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08F0" w14:textId="77777777" w:rsidR="00F00E77" w:rsidRPr="00414AA8" w:rsidRDefault="00F00E77" w:rsidP="00F00E77">
      <w:pPr>
        <w:keepNext/>
        <w:keepLines/>
        <w:suppressAutoHyphens/>
        <w:spacing w:before="36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40"/>
          <w:szCs w:val="20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kern w:val="28"/>
          <w:sz w:val="40"/>
          <w:szCs w:val="20"/>
          <w:lang w:eastAsia="cs-CZ"/>
        </w:rPr>
        <w:t>KUPNÍ SMLOUVA</w:t>
      </w:r>
    </w:p>
    <w:p w14:paraId="63FEC324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Smluvní strany:</w:t>
      </w:r>
    </w:p>
    <w:p w14:paraId="3F9121C2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DC8D59C" w14:textId="601E02B8" w:rsidR="00F00E77" w:rsidRPr="00414AA8" w:rsidRDefault="00A17021" w:rsidP="003E642A">
      <w:pPr>
        <w:tabs>
          <w:tab w:val="left" w:pos="709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1.</w:t>
      </w:r>
      <w:r w:rsidR="00F00E77"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  <w:t>Město Kolín</w:t>
      </w:r>
    </w:p>
    <w:p w14:paraId="5CB79C1C" w14:textId="0893C182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Se sídlem:</w:t>
      </w:r>
      <w:r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Karlovo nám. 78, 280 12 Kolín I</w:t>
      </w:r>
    </w:p>
    <w:p w14:paraId="0AECC13B" w14:textId="27734483" w:rsidR="00F00E77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Zastoupený:</w:t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  <w:t>Mgr. Michael Kašpar, starosta</w:t>
      </w:r>
    </w:p>
    <w:p w14:paraId="1177F4E6" w14:textId="77777777" w:rsidR="006D67C0" w:rsidRPr="006D67C0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Za kupujícího je oprávněn jednat</w:t>
      </w:r>
    </w:p>
    <w:p w14:paraId="41FAE2F6" w14:textId="36D95C4C" w:rsidR="006D67C0" w:rsidRPr="006D67C0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 věcech smluvních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Mgr. </w:t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onika Pohůnková, tajemnice MěÚ Kolín</w:t>
      </w:r>
    </w:p>
    <w:p w14:paraId="0FD94847" w14:textId="004283F2" w:rsidR="006D67C0" w:rsidRPr="00414AA8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 věcech technických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="003E64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Petr Musílek, vedoucí oddělení informatiky</w:t>
      </w:r>
    </w:p>
    <w:p w14:paraId="37BDACDB" w14:textId="32E6D64C" w:rsidR="00F00E77" w:rsidRPr="00414AA8" w:rsidRDefault="003E642A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IČO: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F00E77"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00235440</w:t>
      </w:r>
    </w:p>
    <w:p w14:paraId="029D1EC9" w14:textId="74A981CF" w:rsidR="00F00E77" w:rsidRPr="00414AA8" w:rsidRDefault="003E642A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F00E77"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CZ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00235440</w:t>
      </w:r>
    </w:p>
    <w:p w14:paraId="60B2B499" w14:textId="25E5E7B9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Bank. spojení: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spořitelna</w:t>
      </w:r>
    </w:p>
    <w:p w14:paraId="42C73889" w14:textId="7FF7720E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3661832/0800</w:t>
      </w:r>
    </w:p>
    <w:p w14:paraId="6FD0C046" w14:textId="77777777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41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kupující“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jedné)</w:t>
      </w:r>
    </w:p>
    <w:p w14:paraId="366D3BD6" w14:textId="77777777" w:rsidR="00F00E77" w:rsidRPr="00414AA8" w:rsidRDefault="00F00E77" w:rsidP="003E642A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9D44B4" w14:textId="77777777" w:rsidR="00F00E77" w:rsidRPr="00414AA8" w:rsidRDefault="00F00E77" w:rsidP="00F0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7617D91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1AE4CA" w14:textId="410726DD" w:rsidR="00F00E77" w:rsidRPr="00F00E77" w:rsidRDefault="00F00E77" w:rsidP="003E642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</w:t>
      </w:r>
      <w:r w:rsidR="00A17021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A17021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</w:r>
      <w:r w:rsidR="001830DE" w:rsidRPr="001830DE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cs-CZ"/>
        </w:rPr>
        <w:t>Xxx</w:t>
      </w:r>
    </w:p>
    <w:p w14:paraId="1CC7ED4E" w14:textId="6475ABB7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cs-CZ"/>
        </w:rPr>
        <w:t>Se sídlem:</w:t>
      </w:r>
      <w:r w:rsidR="003E642A" w:rsidRPr="003E642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cs-CZ"/>
        </w:rPr>
        <w:tab/>
      </w:r>
    </w:p>
    <w:p w14:paraId="3CE78D99" w14:textId="11497369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Zastoupený: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1A2FEC45" w14:textId="49DD3426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IČO: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3B87C3B2" w14:textId="462667B4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DIČ: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626B5915" w14:textId="26622E04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Zapsaný v OR </w:t>
      </w:r>
      <w:r w:rsidR="001830D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4B45572A" w14:textId="55BCC8AD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Bank. spojení:</w:t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3E2DCC9C" w14:textId="466B6EFC" w:rsidR="00F00E77" w:rsidRPr="00F00E77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Číslo účtu:</w:t>
      </w:r>
      <w:r w:rsidR="003E642A"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7E0F5B27" w14:textId="77777777" w:rsidR="00F00E77" w:rsidRPr="00414AA8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F00E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prodávající“ </w:t>
      </w: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jedné)</w:t>
      </w:r>
    </w:p>
    <w:p w14:paraId="2E28E93F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8D5F3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(kupující a prodávající dále společně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684B0BC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7CCDAD" w14:textId="77777777" w:rsidR="00F00E77" w:rsidRPr="00414AA8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psaného dne, měsíce a roku ve smyslu § 2079 zák. č. 89/2012 Sb., občanského zákoníku, ve znění pozdějších předpisů 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občanský zákoník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tuto kupní smlouvu 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6DEB3438" w14:textId="5246598F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0" w:name="_Ref168477626"/>
      <w:bookmarkStart w:id="1" w:name="_Toc384983055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I. </w:t>
      </w:r>
      <w:bookmarkStart w:id="2" w:name="_Ref168282808"/>
      <w:bookmarkStart w:id="3" w:name="_Toc384983057"/>
      <w:bookmarkEnd w:id="0"/>
      <w:bookmarkEnd w:id="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Předmět</w:t>
      </w:r>
      <w:r w:rsidR="008066E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 smlouvy</w:t>
      </w:r>
      <w:bookmarkEnd w:id="2"/>
      <w:bookmarkEnd w:id="3"/>
    </w:p>
    <w:p w14:paraId="733F4865" w14:textId="6FE6AE65" w:rsidR="00F00E77" w:rsidRPr="001830DE" w:rsidRDefault="00F00E77" w:rsidP="00F00E77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Ref168374271"/>
      <w:r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závazek prodávajícího </w:t>
      </w:r>
      <w:r w:rsidR="00751D53"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odevzdat </w:t>
      </w:r>
      <w:r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kupujícímu následující zboží:</w:t>
      </w:r>
    </w:p>
    <w:p w14:paraId="5DC934DD" w14:textId="77777777" w:rsidR="00F00E77" w:rsidRPr="001830DE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549292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DE">
        <w:rPr>
          <w:rFonts w:ascii="Times New Roman" w:hAnsi="Times New Roman" w:cs="Times New Roman"/>
          <w:b/>
          <w:sz w:val="24"/>
          <w:szCs w:val="24"/>
        </w:rPr>
        <w:t>Počítače a monitory s následujícími parametry:</w:t>
      </w:r>
    </w:p>
    <w:p w14:paraId="1687A0EA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4FB7C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0DE">
        <w:rPr>
          <w:rFonts w:ascii="Times New Roman" w:hAnsi="Times New Roman" w:cs="Times New Roman"/>
          <w:sz w:val="24"/>
          <w:szCs w:val="24"/>
          <w:u w:val="single"/>
        </w:rPr>
        <w:t>Počítače:</w:t>
      </w:r>
    </w:p>
    <w:p w14:paraId="5E743D1A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Procesor Intel i5 nebo ekvivalent</w:t>
      </w:r>
    </w:p>
    <w:p w14:paraId="2C58EC55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Podpora vPro</w:t>
      </w:r>
    </w:p>
    <w:p w14:paraId="6A6F4335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RAM min 16 GB</w:t>
      </w:r>
    </w:p>
    <w:p w14:paraId="49722949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Grafika může být sdílená</w:t>
      </w:r>
    </w:p>
    <w:p w14:paraId="3BA6B7FA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SSD min 512 GB</w:t>
      </w:r>
    </w:p>
    <w:p w14:paraId="05ECBF3A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W11 pro OEM</w:t>
      </w:r>
    </w:p>
    <w:p w14:paraId="6670B988" w14:textId="77777777" w:rsidR="00BB3331" w:rsidRPr="00BB3331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Case desktop</w:t>
      </w:r>
    </w:p>
    <w:p w14:paraId="41AF78E2" w14:textId="17B83C3F" w:rsidR="001830DE" w:rsidRPr="001830DE" w:rsidRDefault="00BB3331" w:rsidP="00BB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Klávesnice, myš</w:t>
      </w:r>
    </w:p>
    <w:p w14:paraId="03BD4F58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9A343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0DE">
        <w:rPr>
          <w:rFonts w:ascii="Times New Roman" w:hAnsi="Times New Roman" w:cs="Times New Roman"/>
          <w:sz w:val="24"/>
          <w:szCs w:val="24"/>
          <w:u w:val="single"/>
        </w:rPr>
        <w:t>Monitory:</w:t>
      </w:r>
    </w:p>
    <w:p w14:paraId="0C6B4246" w14:textId="77777777" w:rsidR="00BB3331" w:rsidRPr="00BB3331" w:rsidRDefault="00BB3331" w:rsidP="00BB333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lastRenderedPageBreak/>
        <w:t>Úhlopříčka min 27“</w:t>
      </w:r>
    </w:p>
    <w:p w14:paraId="09DA272A" w14:textId="77777777" w:rsidR="00BB3331" w:rsidRPr="00BB3331" w:rsidRDefault="00BB3331" w:rsidP="00BB333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Rozlišení min QHD 2560 × 1440 (16:9)</w:t>
      </w:r>
    </w:p>
    <w:p w14:paraId="111D1E6C" w14:textId="77777777" w:rsidR="00BB3331" w:rsidRPr="00BB3331" w:rsidRDefault="00BB3331" w:rsidP="00BB333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Repro.</w:t>
      </w:r>
    </w:p>
    <w:p w14:paraId="08FFE85B" w14:textId="1145A7FF" w:rsidR="00F00E77" w:rsidRDefault="00BB3331" w:rsidP="00BB3331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31">
        <w:rPr>
          <w:rFonts w:ascii="Times New Roman" w:hAnsi="Times New Roman" w:cs="Times New Roman"/>
          <w:sz w:val="24"/>
          <w:szCs w:val="24"/>
        </w:rPr>
        <w:t>Nastavení výšky monitoru</w:t>
      </w:r>
    </w:p>
    <w:p w14:paraId="384A9DA8" w14:textId="77777777" w:rsidR="00BB3331" w:rsidRPr="001830DE" w:rsidRDefault="00BB3331" w:rsidP="00BB3331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81905F" w14:textId="77777777" w:rsidR="00F00E77" w:rsidRDefault="00F00E77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koupě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“),</w:t>
      </w:r>
    </w:p>
    <w:p w14:paraId="102425F5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0DACE" w14:textId="13BD991F" w:rsidR="00F00E77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včetně dopravy do místa plnění dle čl. V. této smlouvy a závazek kupujícího za řádně a včas </w:t>
      </w:r>
      <w:r w:rsidR="00751D53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daný předmět koupě zaplatit kupní cenu dle čl. III. této smlouvy.</w:t>
      </w:r>
    </w:p>
    <w:p w14:paraId="4866F085" w14:textId="77777777" w:rsidR="00F00E77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5F66F" w14:textId="1E58B85B" w:rsidR="00F00E77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koupě musí být nový, nerepasovaný, určený pro český trh a dodaný z oficiální české distribuce se zárukou pro Českou republiku. </w:t>
      </w:r>
    </w:p>
    <w:p w14:paraId="4CA54E74" w14:textId="1E31AE9C" w:rsidR="008066E8" w:rsidRDefault="008066E8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465DE" w14:textId="3795D2C1" w:rsidR="008066E8" w:rsidRDefault="008066E8" w:rsidP="008066E8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4EB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uzavřením této smlouvy zavazuje, že kupujícímu odevzdá předmět koupě a umožní mu k němu nabýt vlastnické právo a kupující se zavazuje, že předmět koupě řádně a včas dodaný převezme a zaplatí prodávajícímu kupní cenu.</w:t>
      </w:r>
    </w:p>
    <w:p w14:paraId="3CE16840" w14:textId="77777777" w:rsidR="008066E8" w:rsidRPr="00F00E77" w:rsidRDefault="008066E8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BCB2E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5" w:name="_Ref168282942"/>
      <w:bookmarkStart w:id="6" w:name="_Toc384983058"/>
      <w:bookmarkEnd w:id="4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II. Termíny plnění</w:t>
      </w:r>
      <w:bookmarkEnd w:id="5"/>
      <w:bookmarkEnd w:id="6"/>
    </w:p>
    <w:p w14:paraId="315E68CC" w14:textId="1B1E14CA" w:rsidR="00F00E77" w:rsidRPr="00414AA8" w:rsidRDefault="00F00E77" w:rsidP="008066E8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_Ref168544297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dohodly následující termín pro řádné </w:t>
      </w:r>
      <w:r w:rsidR="00751D53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dání předmětu koupě kupujícímu:</w:t>
      </w:r>
      <w:bookmarkEnd w:id="7"/>
    </w:p>
    <w:p w14:paraId="0DE71FB9" w14:textId="4A21CEC2" w:rsidR="00F00E77" w:rsidRPr="00414AA8" w:rsidRDefault="00751D53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 zbytečného odkladu</w:t>
      </w:r>
      <w:r w:rsid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podpisu této kupní smlouvy, 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</w:t>
      </w:r>
      <w:r w:rsidR="00F00E77" w:rsidRP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E77" w:rsidRPr="00BB33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F00E77" w:rsidRPr="00BB33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671E5" w:rsidRPr="00BB3331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podpisu smlouvy.</w:t>
      </w:r>
    </w:p>
    <w:p w14:paraId="76B8A5DD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C00F31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8" w:name="_Ref168544311"/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III. </w:t>
      </w:r>
      <w:bookmarkEnd w:id="8"/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Kupní cena</w:t>
      </w:r>
    </w:p>
    <w:p w14:paraId="771380AC" w14:textId="5420AC62" w:rsidR="00F00E77" w:rsidRPr="00BB3331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" w:name="_Ref168545762"/>
      <w:r w:rsidRPr="00BB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za předmět koupě činí: </w:t>
      </w:r>
    </w:p>
    <w:p w14:paraId="423C3754" w14:textId="77777777" w:rsidR="00F00E77" w:rsidRPr="00BB3331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410"/>
        <w:gridCol w:w="1559"/>
        <w:gridCol w:w="1495"/>
      </w:tblGrid>
      <w:tr w:rsidR="00BB3331" w:rsidRPr="00BB3331" w14:paraId="77AF3E8E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2F8AC97F" w14:textId="77777777" w:rsidR="005A1CFB" w:rsidRPr="00BB3331" w:rsidRDefault="005A1CFB" w:rsidP="00F0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60CF5F" w14:textId="77777777" w:rsidR="005A1CFB" w:rsidRPr="00BB3331" w:rsidRDefault="005A1CFB" w:rsidP="00F07F14">
            <w:pPr>
              <w:jc w:val="center"/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>Za všechny kusy sestav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05F3A" w14:textId="77777777" w:rsidR="005A1CFB" w:rsidRPr="00BB3331" w:rsidRDefault="005A1CFB" w:rsidP="00F07F14">
            <w:pPr>
              <w:jc w:val="center"/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>Za 1 ks PC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C522DAD" w14:textId="77777777" w:rsidR="005A1CFB" w:rsidRPr="00BB3331" w:rsidRDefault="005A1CFB" w:rsidP="00F07F14">
            <w:pPr>
              <w:jc w:val="center"/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>Za 1 ks monitoru</w:t>
            </w:r>
          </w:p>
        </w:tc>
      </w:tr>
      <w:tr w:rsidR="00BB3331" w:rsidRPr="00BB3331" w14:paraId="0DE25FF9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18FFBF68" w14:textId="77777777" w:rsidR="005A1CFB" w:rsidRPr="00BB3331" w:rsidRDefault="005A1CFB" w:rsidP="00F07F14">
            <w:pPr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 xml:space="preserve">Nabídková cena v Kč bez DPH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65EA8F6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884B757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367A5382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B3331" w:rsidRPr="00BB3331" w14:paraId="21E74AD4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40887A58" w14:textId="340F3EC8" w:rsidR="005A1CFB" w:rsidRPr="00BB3331" w:rsidRDefault="005A1CFB" w:rsidP="00F07F14">
            <w:pPr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 xml:space="preserve">DPH v sazbě </w:t>
            </w:r>
            <w:r w:rsidR="00BB3331">
              <w:rPr>
                <w:rFonts w:ascii="Times New Roman" w:hAnsi="Times New Roman" w:cs="Times New Roman"/>
              </w:rPr>
              <w:t xml:space="preserve">21 </w:t>
            </w:r>
            <w:r w:rsidRPr="00BB33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4ECA6639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5C073E5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032AF435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B3331" w:rsidRPr="00BB3331" w14:paraId="63B11DC1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412E7BFD" w14:textId="77777777" w:rsidR="005A1CFB" w:rsidRPr="00BB3331" w:rsidRDefault="005A1CFB" w:rsidP="00F07F14">
            <w:pPr>
              <w:rPr>
                <w:rFonts w:ascii="Times New Roman" w:hAnsi="Times New Roman" w:cs="Times New Roman"/>
              </w:rPr>
            </w:pPr>
            <w:r w:rsidRPr="00BB3331">
              <w:rPr>
                <w:rFonts w:ascii="Times New Roman" w:hAnsi="Times New Roman" w:cs="Times New Roman"/>
              </w:rPr>
              <w:t>Nabídková cena v Kč včetně DPH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F5762A4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66FFD3A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51527721" w14:textId="77777777" w:rsidR="005A1CFB" w:rsidRPr="00BB3331" w:rsidRDefault="005A1CFB" w:rsidP="00F07F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9C6FE25" w14:textId="77777777" w:rsidR="00F00E77" w:rsidRPr="00BB3331" w:rsidRDefault="00F00E77" w:rsidP="00A17021">
      <w:pPr>
        <w:pStyle w:val="Odstavecseseznamem"/>
        <w:tabs>
          <w:tab w:val="right" w:pos="609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CBFC2B" w14:textId="77777777" w:rsidR="00F00E77" w:rsidRPr="00414AA8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331">
        <w:rPr>
          <w:rFonts w:ascii="Times New Roman" w:eastAsia="Times New Roman" w:hAnsi="Times New Roman" w:cs="Times New Roman"/>
          <w:sz w:val="24"/>
          <w:szCs w:val="24"/>
          <w:lang w:eastAsia="cs-CZ"/>
        </w:rPr>
        <w:t>Ceny uvedené v tomto článku smlouvy jsou uvedeny jako ceny bez DPH a s DPH ve výši platné ke dni uzavření smlouvy. Dojde-li ke změně sazby DPH, bude DPH účtována podle právních předpisů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platných v době uskutečnění zdanitelného plnění. Takováto změna ceny není důvodem k uzavření dodatku k této smlouvě.</w:t>
      </w:r>
    </w:p>
    <w:p w14:paraId="3795C27B" w14:textId="489B8539" w:rsidR="00F00E77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 na úhradu kupní ceny vzniká prodávajícímu okamžikem řádného </w:t>
      </w:r>
      <w:r w:rsidR="00696C8B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dání předmětu koupě kupujícímu</w:t>
      </w:r>
      <w:r w:rsidR="00696C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místě plnění podle čl. V. této smlouvy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C132AA" w14:textId="69620235" w:rsidR="008066E8" w:rsidRDefault="008066E8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6E8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cena uvedená v odstavci 1 tohoto článku zahrnuje veškeré náklady prodávajícího nezbytné k řádnému a včasnému dodání předmětu koupě, včetně nákladů souvisejících, jakož i náklady na provedení ostatních činností, prací a dodávek, které jsou k řádnému naplnění účelu a předmětu této smlouvy nezbytné.</w:t>
      </w:r>
    </w:p>
    <w:p w14:paraId="3F7C6669" w14:textId="0C56A80D" w:rsidR="008066E8" w:rsidRPr="00414AA8" w:rsidRDefault="008066E8" w:rsidP="0018160F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2BFC1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0" w:name="_Ref168377650"/>
      <w:bookmarkStart w:id="11" w:name="_Toc384983060"/>
      <w:bookmarkEnd w:id="9"/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Platební podmínky</w:t>
      </w:r>
      <w:bookmarkEnd w:id="10"/>
      <w:bookmarkEnd w:id="11"/>
    </w:p>
    <w:p w14:paraId="094A5740" w14:textId="68C3846B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cena bude kupujícím uhrazena jedinou platbou na základě daňového dokladu - faktury vystavené prodávajícím.</w:t>
      </w:r>
    </w:p>
    <w:p w14:paraId="0C930524" w14:textId="35AC6A04" w:rsidR="00F00E77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Prodávající je oprávněn vystavit fakturu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o řádném dodání a předání předmětu koupě. Splatnost faktury je minimálně 1 měsíc od doručení faktury do sídla kupujícího. Zálohu kupující neposkytuje. Faktura - daňový doklad musí mít náležitosti daňového dokladu dle zákona č. 235/2004 Sb., o dani z přidané hodnoty, v platném znění. V případě, že účetní doklad nebude mít odpovídající náležitosti, je kupující oprávněn zaslat ho ve lhůtě splatnosti zpět prodávajícímu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opravě či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 doplnění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Do doby vystavení nové faktury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není v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prodlení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placením příslušné faktury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; lhůta splatnosti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 faktury obsahující všechny náležitosti v délce 1 měsíc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počíná běžet 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této faktury kupujícímu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C3C0FF" w14:textId="6B308D66" w:rsidR="003A463B" w:rsidRPr="00414AA8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Přílohou faktury musí být kopie předávacího protokolu, případně protokolu o odstranění vad a nedodělků, podepsaného oběma smluvními stranami, ze kterého musí být patrné, že předmět koupě byl předán a převzat řádně, tj. bez veškerých vad a nedodělků.</w:t>
      </w:r>
    </w:p>
    <w:p w14:paraId="7F38E820" w14:textId="27021954" w:rsidR="00F00E77" w:rsidRDefault="00F00E77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2" w:name="_Ref168547174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</w:t>
      </w:r>
      <w:bookmarkEnd w:id="12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uhradit kupní cenu je splněna dnem odepsání příslušné finanční částky z účtu kupujícího. </w:t>
      </w:r>
    </w:p>
    <w:p w14:paraId="169284DF" w14:textId="07EC45D2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bude kupujícím provedena bankovním převodem na účet prodávajícího uvedený v záhlaví této smlouvy.</w:t>
      </w:r>
    </w:p>
    <w:p w14:paraId="0E3F4F80" w14:textId="38A6A664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Stane-li se prodávající nespolehlivým plátcem ve smyslu § 106a zákona č. 235/2004 Sb., o dani z přidané hodnoty, ve znění pozdějších předpisů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také jako „</w:t>
      </w:r>
      <w:r w:rsidRPr="00B214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o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), je povinen neprodleně o tomto informovat kupujícího.</w:t>
      </w:r>
    </w:p>
    <w:p w14:paraId="28703E87" w14:textId="6329C73A" w:rsidR="003A463B" w:rsidRPr="00414AA8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Bude-li prodávající ke dni poskytnutí zdanitelného plnění veden jako nespolehlivý plátce ve smyslu § 106 zákona o DPH, je kupující oprávněn část kupní ceny odpovídající dani z přidané hodnoty uhradit přímo na účet správce daně v souladu s § 109a zákona o DPH.</w:t>
      </w:r>
    </w:p>
    <w:p w14:paraId="452E20B7" w14:textId="77777777" w:rsidR="00F00E77" w:rsidRPr="00414AA8" w:rsidRDefault="00F00E77" w:rsidP="00F00E7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 </w:t>
      </w:r>
    </w:p>
    <w:p w14:paraId="15A9E785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3" w:name="_Ref168548140"/>
      <w:bookmarkStart w:id="14" w:name="_Toc384983062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V. Místo a způsob plnění</w:t>
      </w:r>
      <w:bookmarkEnd w:id="13"/>
      <w:bookmarkEnd w:id="14"/>
    </w:p>
    <w:p w14:paraId="3223A765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Místo plnění: </w:t>
      </w:r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Městský úřad Kolín,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Karlovo náměstí 78</w:t>
      </w:r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, Kolín I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.</w:t>
      </w:r>
    </w:p>
    <w:p w14:paraId="1CD98B82" w14:textId="10952AAE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Řádným dodáním předmětu koupě se rozumí jeho včasné dodání do místa plnění v požadovaném množství a kvalitě bez jakýchkoliv vad a jeho převzetí kupujícím.</w:t>
      </w:r>
    </w:p>
    <w:p w14:paraId="60C9CE72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Doprava předmětu koupě do místa plnění je zahrnuta v kupní ceně dle čl. III. této smlouvy. </w:t>
      </w:r>
    </w:p>
    <w:p w14:paraId="3901CB8C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Prodávající se zavazuje, že předmět koupě odpovídá platným právním předpisům a technickým normám. </w:t>
      </w:r>
    </w:p>
    <w:p w14:paraId="14EA956D" w14:textId="72367EE7" w:rsidR="00F00E77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Nejpozději současně s předáním předmětu koupě je prodávající povinen kupujícímu předat: a) veškeré doklady k předmětu koupě s řádně vepsanými údaji nezbytnými k provozování předmětu koupě, zejména technické a záruční listy b) veškeré návody k obsluze v českém jazyce a prohlášení o shodě v českém jazyce, c) odpovídající technickou dokumentaci, d) příslušné doklady prokazující kvalitu a schválení pro užívání v České republice, e) příslušné atesty a certifikáty.</w:t>
      </w:r>
    </w:p>
    <w:p w14:paraId="2FAF4F37" w14:textId="6F528D39" w:rsidR="004167C3" w:rsidRPr="00414AA8" w:rsidRDefault="004167C3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67C3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O předání a převzetí předmětu koupě bude sepsán předávací protokol, který smluvní strany pořídí s tím, že každá ze smluvních stran podepíše a obdrží jedno vyhotovení. Kupující není povinen převzít předmět koupě vykazující vady, a to ani v případě, jedná-li se o vady, které neomezují funkčnost předmětu koupě, nebo které samy o sobě ani ve spojení s jinými nebrání užívání předmětu koupě.</w:t>
      </w:r>
    </w:p>
    <w:p w14:paraId="067328BB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0AEE2EE8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5" w:name="_Ref168548340"/>
      <w:bookmarkStart w:id="16" w:name="_Toc384983063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VI. Přechod vlastnictví a nebezpečí škody</w:t>
      </w:r>
      <w:bookmarkEnd w:id="15"/>
      <w:bookmarkEnd w:id="16"/>
    </w:p>
    <w:p w14:paraId="6E8A2AC2" w14:textId="77777777" w:rsidR="00F00E77" w:rsidRPr="00414AA8" w:rsidRDefault="00F00E77" w:rsidP="00F00E77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Vlastnické právo k předmětu koupě přechází na kupujícího v okamžiku jeho převzetí kupujícím.</w:t>
      </w:r>
    </w:p>
    <w:p w14:paraId="45974252" w14:textId="77777777" w:rsidR="00F00E77" w:rsidRPr="00414AA8" w:rsidRDefault="00F00E77" w:rsidP="00F00E77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Nebezpečí vzniku nahodilé škody na předmětu koupě přechází na kupujícího v okamžiku jeho řádného dodání a převzetí kupujícím. </w:t>
      </w:r>
    </w:p>
    <w:p w14:paraId="56D828B7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3D9EE805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7" w:name="_Ref168553221"/>
      <w:bookmarkStart w:id="18" w:name="_Toc384983066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VII. Odpovědnost za škodu</w:t>
      </w:r>
      <w:bookmarkEnd w:id="17"/>
      <w:bookmarkEnd w:id="18"/>
    </w:p>
    <w:p w14:paraId="1437E51B" w14:textId="77777777" w:rsidR="00F00E77" w:rsidRPr="00414AA8" w:rsidRDefault="00F00E77" w:rsidP="00F00E77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19" w:name="_Ref167877587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Prodávající odpovídá kupujícímu za škodu, způsobenou porušením povinností vyplývajících z této smlouvy nebo z obecně závazného právního předpisu.</w:t>
      </w:r>
      <w:bookmarkEnd w:id="19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</w:t>
      </w:r>
    </w:p>
    <w:p w14:paraId="3F5CF5C1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6C4CC8C0" w14:textId="186DA99C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0" w:name="_Ref168553444"/>
      <w:bookmarkStart w:id="21" w:name="_Toc384983067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VIII. Záruka</w:t>
      </w:r>
      <w:bookmarkEnd w:id="20"/>
      <w:bookmarkEnd w:id="21"/>
      <w:r w:rsidR="004167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 </w:t>
      </w:r>
      <w:r w:rsidR="004167C3" w:rsidRPr="004167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a odpovědnost za vady předmětu koupě</w:t>
      </w:r>
    </w:p>
    <w:p w14:paraId="58BE4D35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2" w:name="_Toc384983068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poskytuje ve smyslu § 2113 občanského zákoníku kupujícímu záruku za jakost předmětu koupě spočívající v tom, že předmět koupě, jakož i jeho veškeré součásti i příslušenství budou po záruční dobu způsobilé pro použití k obvyklým účelům a zachovají si obvyklé vlastnosti, jakož i vlastnosti stanovené touto smlouvu, příslušnými právními předpisy či normami. </w:t>
      </w:r>
    </w:p>
    <w:p w14:paraId="17A4D3FB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Vadou se rozumí odchylka od množství, jakosti či provedení předmětu koupě stanovených touto smlouvou nebo technickými normami či jinými obecně závaznými právními předpisy. Prodávající odpovídá za vady zjevné, skryté i právní, které má předmět koupě (případně jeho část) v době jeho předání kupujícímu a dále za ty, které se na předmětu koupě vyskytnou v záruční době uvedené v odstavci 3 tohoto článku. </w:t>
      </w:r>
    </w:p>
    <w:p w14:paraId="296502FA" w14:textId="0720CFAA" w:rsidR="00F00E77" w:rsidRPr="00376346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záruční doba předmětu koupě je </w:t>
      </w:r>
      <w:r w:rsidR="003763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smluvními stranami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sjednána v délce</w:t>
      </w:r>
      <w:r w:rsidRPr="00414AA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97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9772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B214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měsíců</w:t>
      </w:r>
      <w:r w:rsidR="00376346" w:rsidRPr="00B214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Záruční doba počíná běžet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ode dne </w:t>
      </w:r>
      <w:r w:rsidR="00376346"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podpisu protokolu o 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předání předmětu koupě bez jakýchkoliv vad kupujícímu</w:t>
      </w:r>
      <w:r w:rsid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376346"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případně ode dne podpisu protokolu o odstranění vad a nedodělků, podepsaného oběma smluvními stranami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00923B0F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Reklamaci lze uplatnit nejpozději do posledního dne záruční doby, přičemž reklamace odeslaná kupujícím v poslední den záruční doby se považuje za včas uplatněnou. Reklamaci je kupující oprávněn učinit písemně či prostým emailem bez zaručeného elektronického podpisu.</w:t>
      </w:r>
    </w:p>
    <w:p w14:paraId="04F06886" w14:textId="2B7CBC03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Reklamovaná vada předmětu koupě musí být odstraněna ve lhůtě odpovídající povaze vady, nejpozději však do </w:t>
      </w:r>
      <w:r w:rsid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dnů od nahlášení vady kupujícím, nedohodnou-li se smluvní strany pro konkrétní případ písemně jinak. V případě, že prodávající vadu neodstraní řádně a včas, je kupující oprávněn </w:t>
      </w:r>
      <w:r w:rsidR="00376346">
        <w:rPr>
          <w:rFonts w:ascii="Times New Roman" w:eastAsia="Times New Roman" w:hAnsi="Times New Roman" w:cs="Times New Roman"/>
          <w:sz w:val="24"/>
          <w:szCs w:val="24"/>
          <w:lang w:eastAsia="cs-CZ"/>
        </w:rPr>
        <w:t>od této smlouvy odstoupit.</w:t>
      </w:r>
    </w:p>
    <w:p w14:paraId="15E68765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provedení a/nebo zajištění veškerých úkonů vyplývajících z poskytnuté záruky za jakost (zejména náklady na dopravu, náklady na náhradní díly atd.) nese prodávající, který není oprávněn účtovat kupujícímu z tohoto titulu jakékoliv platby.</w:t>
      </w:r>
    </w:p>
    <w:p w14:paraId="47E4DAD5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ABED3C" w14:textId="07478ED9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IX. Prodlení, </w:t>
      </w:r>
      <w:bookmarkEnd w:id="22"/>
      <w:r w:rsidR="00423926"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s</w:t>
      </w:r>
      <w:r w:rsidR="00423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mluvní pokuty a odstoupení od smlouvy</w:t>
      </w:r>
    </w:p>
    <w:p w14:paraId="700019E0" w14:textId="695310F3" w:rsidR="00F00E77" w:rsidRPr="0040261B" w:rsidRDefault="00F00E77" w:rsidP="00F00E77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prodávající v prodlení s dodáním předmětu koupě, </w:t>
      </w:r>
      <w:r w:rsidR="00F63CFB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 se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zaplatit kupujícímu smluvní pokutu v</w:t>
      </w:r>
      <w:r w:rsidR="00F63C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F63CFB" w:rsidRPr="0040261B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</w:t>
      </w:r>
      <w:r w:rsidRPr="004026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2CA1" w:rsidRPr="0040261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40261B"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za každý den prodlení. Úhradou smluvní pokuty není dotčen nárok kupujícího na náhradu škody v plné výši.</w:t>
      </w:r>
    </w:p>
    <w:p w14:paraId="22D9AA53" w14:textId="50654C91" w:rsidR="00042CA1" w:rsidRPr="0040261B" w:rsidRDefault="00042CA1" w:rsidP="00B214EB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0261B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Za nesplnění termínu odstranění záručních vad a nedodělků předmětu koupě smlouvy má kupující právo požadovat po prodávajícím smluvní pokutu ve výši 300 Kč za každý započatý den prodlení za každou jednotlivou vadu či nedodělek.</w:t>
      </w:r>
    </w:p>
    <w:p w14:paraId="435F1E12" w14:textId="516ECAB3" w:rsidR="00042CA1" w:rsidRPr="00B214EB" w:rsidRDefault="00042CA1" w:rsidP="00B214EB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0261B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Smluvní pokuta je splatná do 10 kalendářních dnů ode dne doručení</w:t>
      </w: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výzvy k úhradě smluvní pokuty.</w:t>
      </w:r>
    </w:p>
    <w:p w14:paraId="336C25AF" w14:textId="3D98D383" w:rsidR="00042CA1" w:rsidRDefault="00042CA1" w:rsidP="00F00E77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Úhradou smluvní pokuty dle tohoto článku smlouvy není dotčeno právo kupujícího na náhradu škody vzniklé z porušení povinnosti, ke kterému se smluvní pokuta vztahuje, v plné výši.</w:t>
      </w:r>
    </w:p>
    <w:p w14:paraId="4EEDAB26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3" w:name="_Ref168554426"/>
      <w:bookmarkStart w:id="24" w:name="_Toc384983069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X. Platnost, odstoupení a zánik smlouvy</w:t>
      </w:r>
      <w:bookmarkEnd w:id="23"/>
      <w:bookmarkEnd w:id="24"/>
    </w:p>
    <w:p w14:paraId="0ECBA58D" w14:textId="0A55E2B3" w:rsidR="00F00E77" w:rsidRPr="00414AA8" w:rsidRDefault="00F00E77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5" w:name="_Ref168554457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dnem </w:t>
      </w:r>
      <w:r w:rsid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jejího uzavření smluvními stranami a účinnosti dnem jejího uveřejnění v registru smluv.</w:t>
      </w:r>
    </w:p>
    <w:p w14:paraId="359AD669" w14:textId="3922FF04" w:rsidR="00F00E77" w:rsidRDefault="00F00E77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6" w:name="_Ref168554648"/>
      <w:bookmarkEnd w:id="25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zavazují nepostoupit závazky nebo pohledávky z této smlouvy třetí osobě bez písemného souhlasu druhé smluvní strany.</w:t>
      </w:r>
      <w:bookmarkEnd w:id="26"/>
    </w:p>
    <w:p w14:paraId="0E9E17F2" w14:textId="032A1009" w:rsidR="00AE02EC" w:rsidRDefault="00AE02EC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podléhá uveřejnění v registru smluv dle zákona č. 340/2015 Sb., o zvláštních podmínkách účinnosti některých smluv, uveřejňování těchto smluv a o registru smluv (zákon o registru smluv)</w:t>
      </w:r>
      <w:r w:rsidR="0097723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jen: „registr smluv“). Smluvní strany se dohodly, že smlouvu v souladu s tímto zákonem uveřejní město Kolín, a to nejpozději do 30 dnů od podpisu smlouvy. Toto ujednání však nebrání tomu, aby smlouvu zveřejnil i smluvní partner města Kolína. Po uveřejnění v registru smluv 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obdrží smluvní partner města Kolína do datové schránky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nebo v případě neexistence datové schránky e-mailem potvrzení od správce registru smluv. Potvrzení obsahuje metadata a je ve formátu .pdf, označeno uznávanou elektronickou značkou a opatřeno kvalifikovaným časovým razítkem. Smluvní strany se dohodly, že smluvní partner města Kolína nebude, kromě potvrzení o uveřejnění smlouvy v registru smluv od správce registru smluv, nijak dále o této skutečnosti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E838F5" w14:textId="33FBF646" w:rsidR="00AE02EC" w:rsidRDefault="00AE02EC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dále výslovně souhlasí s tím, aby tato smlouva byla uvedena v přehledu nazvaném „Přehled smluv“ vedeném městem Kolín, který obsahuje údaje o smluvní straně, datum uzavření smlouvy, předmětu smlouvy a výše plnění. Smluvní strany dále výslovně souhlasí s tím, že tato smlouva může být bez jakéhokoliv omezení zveřejněna jak na oficiálních webových stránkách města Kolín,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podmínek.</w:t>
      </w:r>
    </w:p>
    <w:p w14:paraId="23DFF9CD" w14:textId="77777777" w:rsidR="00AE02EC" w:rsidRPr="00AE02EC" w:rsidRDefault="00AE02EC" w:rsidP="00B214EB">
      <w:pPr>
        <w:pStyle w:val="Odstavecseseznamem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Od této smlouvy může odstoupit kterákoliv smluvní strana z důvodu podstatného porušení této smlouvy druhou smluvní stranou. Právní účinky odstoupení od smlouvy nastávají dnem doručení oznámení o odstoupení druhé smluvní straně, přičemž jednotlivé smluvní závazky plynoucí z této kupní smlouvy se zrušují od počátku s výjimkou těch, které se dle občanského zákoníku nezrušují (např. právo na náhradu škody, právo na zaplacení smluvní pokuty nebo úroku z prodlení).</w:t>
      </w:r>
    </w:p>
    <w:p w14:paraId="627EF374" w14:textId="77777777" w:rsidR="00AE02EC" w:rsidRPr="00AE02EC" w:rsidRDefault="00AE02EC" w:rsidP="00B214EB">
      <w:pPr>
        <w:pStyle w:val="Odstavecseseznamem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Za podstatné porušení smlouvy ze strany prodávajícího s právem kupujícího odstoupit od této smlouvy se považuje zejména nedodržení sjednaného termínu dodání předmětu koupě o více než 30 kalendářních dnů.</w:t>
      </w:r>
    </w:p>
    <w:p w14:paraId="6423A66E" w14:textId="77777777" w:rsidR="00AE02EC" w:rsidRPr="00414AA8" w:rsidRDefault="00AE02EC" w:rsidP="0018160F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36561F" w14:textId="77777777" w:rsidR="00F00E77" w:rsidRPr="00414AA8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92B7DD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7" w:name="_Ref168547770"/>
      <w:bookmarkStart w:id="28" w:name="_Toc38498306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XI. </w:t>
      </w:r>
      <w:bookmarkEnd w:id="27"/>
      <w:bookmarkEnd w:id="28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Kontaktní osoby</w:t>
      </w:r>
    </w:p>
    <w:p w14:paraId="39A4402C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9" w:name="_Ref168547864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</w:t>
      </w:r>
      <w:bookmarkEnd w:id="29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D3EBC3C" w14:textId="643DAB00" w:rsidR="00F00E77" w:rsidRDefault="00F00E77" w:rsidP="00F00E77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Kontaktní osoba kupujícího</w:t>
      </w:r>
      <w:r w:rsidR="009300A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v záležitosti dodávky předmětu koupě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:</w:t>
      </w:r>
    </w:p>
    <w:p w14:paraId="1AC84B5A" w14:textId="77777777" w:rsidR="00F00E77" w:rsidRPr="00414AA8" w:rsidRDefault="00F00E77" w:rsidP="003E642A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10FF716C" w14:textId="5937365C" w:rsidR="00F00E77" w:rsidRPr="00022CBE" w:rsidRDefault="00F00E77" w:rsidP="00F00E77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022CB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Petr Musílek, tel. 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321 748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 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391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602 214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 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535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email</w:t>
      </w:r>
      <w:r w:rsidRPr="00022CB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:  </w:t>
      </w:r>
      <w:hyperlink r:id="rId7" w:history="1">
        <w:r w:rsidRPr="00D42733">
          <w:rPr>
            <w:rStyle w:val="Hypertextovodkaz"/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petr.musilek@mukolin.cz</w:t>
        </w:r>
      </w:hyperlink>
    </w:p>
    <w:p w14:paraId="32AEF8C7" w14:textId="77777777" w:rsidR="00F00E77" w:rsidRDefault="00F00E77" w:rsidP="00F00E77">
      <w:pPr>
        <w:keepLines/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Kontaktní osoba prodávajícího:</w:t>
      </w:r>
    </w:p>
    <w:p w14:paraId="7D8ABB23" w14:textId="77777777" w:rsidR="00F00E77" w:rsidRPr="00414AA8" w:rsidRDefault="00F00E77" w:rsidP="00F00E77">
      <w:pPr>
        <w:keepLines/>
        <w:spacing w:before="60" w:after="0" w:line="240" w:lineRule="auto"/>
        <w:ind w:left="907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4E3A2D8B" w14:textId="39295A37" w:rsidR="00F00E77" w:rsidRDefault="001830DE" w:rsidP="00F00E77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Xxx</w:t>
      </w:r>
      <w:r w:rsidR="00C671E5" w:rsidRPr="003E642A"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 xml:space="preserve">, tel.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123</w:t>
      </w:r>
      <w:r w:rsidR="00C671E5" w:rsidRPr="003E642A"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, email: @</w:t>
      </w:r>
    </w:p>
    <w:p w14:paraId="28F202D7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63C7AC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0" w:name="_Ref168547972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Všechna oznámení mezi smluvními stranami, která se vztahují k této smlouvě, nebo která mají být učiněna na základě této smlouvy, musí být učiněna v písemné formě a doručena druhé smluvní straně, není-li v této smlouvě nebo mezi smluvními stranami dohodnuto jinak.</w:t>
      </w:r>
      <w:bookmarkEnd w:id="30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</w:t>
      </w:r>
    </w:p>
    <w:p w14:paraId="79EFFBF4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1" w:name="_Ref168547977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Oznámení se považují za doručená uplynutím třetího (3) dne po jejich prokazatelném odeslání.</w:t>
      </w:r>
      <w:bookmarkEnd w:id="31"/>
    </w:p>
    <w:p w14:paraId="06A1C41E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2" w:name="_Ref168547979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Smluvní strany se zavazují, že v případě změny své adresy budou o této změně druhou smluvní stranu informovat nejpozději do tří (3) dnů.</w:t>
      </w:r>
      <w:bookmarkEnd w:id="32"/>
    </w:p>
    <w:p w14:paraId="06ED6BC6" w14:textId="77777777" w:rsidR="00F00E77" w:rsidRPr="00414AA8" w:rsidRDefault="00F00E77" w:rsidP="00F00E77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5D4C393C" w14:textId="77777777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33" w:name="_Ref168555408"/>
      <w:bookmarkStart w:id="34" w:name="_Toc384983070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XII. Řešení sporů</w:t>
      </w:r>
      <w:bookmarkEnd w:id="33"/>
      <w:bookmarkEnd w:id="34"/>
    </w:p>
    <w:p w14:paraId="226783F0" w14:textId="77777777" w:rsidR="00404515" w:rsidRDefault="00404515" w:rsidP="00404515">
      <w:pPr>
        <w:pStyle w:val="Odstavecseseznamem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spory, které vzniknou z této smlouvy, se budou smluvní strany snažit řešit smírně a pro takový případ se zavazují o smíru jednat. V případě, že spory nebudou moci být vyřešeny postupem uvedeným v první větě tohoto odstavce, budou je smluvní strany řešit soudně.</w:t>
      </w:r>
    </w:p>
    <w:p w14:paraId="11DEC47D" w14:textId="0896C617" w:rsidR="00404515" w:rsidRPr="00404515" w:rsidRDefault="00404515" w:rsidP="00404515">
      <w:pPr>
        <w:pStyle w:val="Odstavecseseznamem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využívají možnosti dané ustanovením § 89a zákona č. 99/1963 Sb., občanský sou</w:t>
      </w:r>
      <w:r w:rsidRPr="00E252E8">
        <w:rPr>
          <w:rFonts w:ascii="Times New Roman" w:eastAsia="Times New Roman" w:hAnsi="Times New Roman" w:cs="Times New Roman"/>
          <w:sz w:val="24"/>
          <w:szCs w:val="24"/>
          <w:lang w:eastAsia="cs-CZ"/>
        </w:rPr>
        <w:t>dní řád, ve znění pozdějších předpisů a tímto si sjednávají místní příslušnost soudu prvního stupně kupujícího, tj. Okresní soud v Kolíně, pokud zákon nestanoví příslušnost výlučnou.</w:t>
      </w:r>
    </w:p>
    <w:p w14:paraId="3F61CA13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9215A4" w14:textId="2100928A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5" w:name="_Ref168555469"/>
      <w:bookmarkStart w:id="36" w:name="_Toc38498307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lastRenderedPageBreak/>
        <w:t xml:space="preserve">XIII. Závěrečná </w:t>
      </w:r>
      <w:bookmarkStart w:id="37" w:name="_Ref168555595"/>
      <w:bookmarkEnd w:id="35"/>
      <w:bookmarkEnd w:id="36"/>
      <w:r w:rsidR="004045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ujednání</w:t>
      </w:r>
    </w:p>
    <w:p w14:paraId="3A550D30" w14:textId="5F97F146" w:rsidR="00404515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mezi smluvními stranami se řídí touto smlouvou a občanským zákoníkem</w:t>
      </w:r>
      <w:r w:rsidR="00404515" w:rsidRPr="00404515">
        <w:t xml:space="preserve"> </w:t>
      </w:r>
      <w:r w:rsidR="00404515"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předpisů souvisejících.</w:t>
      </w:r>
    </w:p>
    <w:p w14:paraId="293CA81E" w14:textId="273BD0F9" w:rsidR="00F00E77" w:rsidRPr="0018160F" w:rsidRDefault="00404515" w:rsidP="0018160F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  <w:bookmarkEnd w:id="37"/>
    </w:p>
    <w:p w14:paraId="170A3DAD" w14:textId="2B766CD2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nebo stane-li se některé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neplatné či neúčinné, zůstávají ostatní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platná a účinná. Na místo neplatného či neúčinného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se použijí 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obecně závazných právních předpisů upravujících otázku vzájemného vztahu smluvních stran. Smluvní strany se pak zavazují upravit svůj vztah přijetím jiného 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by svým obsahem nejlépe odpovídalo záměru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neplatného či neúčinného. </w:t>
      </w:r>
    </w:p>
    <w:p w14:paraId="7EECC0DA" w14:textId="77777777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tato smlouva není uzavírána za přítomnosti obou smluvních stran, platí, že smlouva nebude uzavřena, pokud ji jedna ze smluvních stran podepíše s jakoukoliv změnou či odchylkou, byť nepodstatnou, nebo dodatkem, ledaže druhá smluvní strana takovou změnu či odchylku nebo dodatek následně schválí.</w:t>
      </w:r>
    </w:p>
    <w:p w14:paraId="5BAF7570" w14:textId="77777777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představuje úplné ujednání smluvních stran o jejím předmětu a nahrazuje a ruší jakékoli případné předchozí ústní či písemné dohody v této věci.</w:t>
      </w:r>
    </w:p>
    <w:p w14:paraId="75392878" w14:textId="35E221B6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8" w:name="_Ref168555649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dvou stejnopisech, z nichž každá smluvní strana obdrží po jedné.</w:t>
      </w:r>
      <w:bookmarkEnd w:id="38"/>
    </w:p>
    <w:p w14:paraId="2CD27B2E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1D9A2" w14:textId="5F270C78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1631A8" w14:textId="067BE09D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A352DF" w14:textId="77777777" w:rsidR="00190FDB" w:rsidRPr="00404515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Doložka:</w:t>
      </w:r>
    </w:p>
    <w:p w14:paraId="69AF264D" w14:textId="77777777" w:rsidR="00190FDB" w:rsidRPr="00404515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5D4A62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Potvrzujeme ve smyslu § 41 zákona č. 128/2000 Sb., o obcích, ve znění pozdějších předpisů, že byly splněny podmínky pro platnost tohoto právního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smlouva byla projednána a odsouhlasena Radou města Kolína dne </w:t>
      </w:r>
      <w:r w:rsidRPr="009136C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č. </w:t>
      </w:r>
      <w:r w:rsidRPr="009136C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</w:p>
    <w:p w14:paraId="38FB9FD1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EE57A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648DC6" w14:textId="019FBB40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45AFF" w14:textId="4AE3A9D3" w:rsidR="00404515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6DE8B" w14:textId="0BC43AA3" w:rsidR="00404515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A4547" w14:textId="77777777" w:rsidR="00404515" w:rsidRPr="00414AA8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1D2744" w14:textId="77777777" w:rsidR="00F00E77" w:rsidRPr="00414AA8" w:rsidRDefault="00F00E77" w:rsidP="00F00E77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783CCF" w14:textId="441B77BA" w:rsidR="00F00E77" w:rsidRPr="00414AA8" w:rsidRDefault="00F00E77" w:rsidP="00F00E77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Kolíně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23B2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39" w:name="_GoBack"/>
      <w:bookmarkEnd w:id="39"/>
    </w:p>
    <w:p w14:paraId="4FC1BA9F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21557B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922DA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AF6DD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7D44D0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CEDBF9" w14:textId="77777777" w:rsidR="00623B2D" w:rsidRPr="00414AA8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______________________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</w:t>
      </w:r>
    </w:p>
    <w:p w14:paraId="50D99D6C" w14:textId="77777777" w:rsidR="00623B2D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upující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40" w:name="_Hlt415560808"/>
      <w:bookmarkStart w:id="41" w:name="_Hlt413729504"/>
      <w:bookmarkStart w:id="42" w:name="_Hlt413729516"/>
      <w:bookmarkEnd w:id="40"/>
      <w:bookmarkEnd w:id="41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rodávající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</w:p>
    <w:p w14:paraId="47791A64" w14:textId="77777777" w:rsidR="00623B2D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Mgr. Michael Kašpar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, jednatel</w:t>
      </w:r>
    </w:p>
    <w:p w14:paraId="0BF64639" w14:textId="77777777" w:rsidR="00623B2D" w:rsidRPr="00901B5E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Kolína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8377796" w14:textId="77777777" w:rsidR="000E6F88" w:rsidRDefault="000E6F88" w:rsidP="00623B2D">
      <w:pPr>
        <w:tabs>
          <w:tab w:val="center" w:pos="1980"/>
          <w:tab w:val="center" w:pos="7020"/>
        </w:tabs>
        <w:spacing w:after="0" w:line="240" w:lineRule="auto"/>
      </w:pPr>
    </w:p>
    <w:sectPr w:rsidR="000E6F88" w:rsidSect="00F63CFB">
      <w:headerReference w:type="first" r:id="rId8"/>
      <w:footerReference w:type="first" r:id="rId9"/>
      <w:endnotePr>
        <w:numFmt w:val="upperLetter"/>
      </w:endnotePr>
      <w:pgSz w:w="11907" w:h="16834"/>
      <w:pgMar w:top="1134" w:right="1134" w:bottom="992" w:left="1134" w:header="431" w:footer="748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D9C5" w16cex:dateUtc="2020-12-10T16:30:00Z"/>
  <w16cex:commentExtensible w16cex:durableId="237CED9A" w16cex:dateUtc="2020-12-10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D7FD14" w16cid:durableId="237CD9C5"/>
  <w16cid:commentId w16cid:paraId="602C4BE5" w16cid:durableId="237CED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ADFBD" w14:textId="77777777" w:rsidR="006453C9" w:rsidRDefault="006453C9">
      <w:pPr>
        <w:spacing w:after="0" w:line="240" w:lineRule="auto"/>
      </w:pPr>
      <w:r>
        <w:separator/>
      </w:r>
    </w:p>
  </w:endnote>
  <w:endnote w:type="continuationSeparator" w:id="0">
    <w:p w14:paraId="690D7D22" w14:textId="77777777" w:rsidR="006453C9" w:rsidRDefault="0064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C811" w14:textId="3AA5E25E" w:rsidR="00F63CFB" w:rsidRDefault="00F63CFB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8160F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3769" w14:textId="77777777" w:rsidR="006453C9" w:rsidRDefault="006453C9">
      <w:pPr>
        <w:spacing w:after="0" w:line="240" w:lineRule="auto"/>
      </w:pPr>
      <w:r>
        <w:separator/>
      </w:r>
    </w:p>
  </w:footnote>
  <w:footnote w:type="continuationSeparator" w:id="0">
    <w:p w14:paraId="732024A1" w14:textId="77777777" w:rsidR="006453C9" w:rsidRDefault="0064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4C79" w14:textId="77777777" w:rsidR="00F63CFB" w:rsidRDefault="00F63CFB">
    <w:pPr>
      <w:pStyle w:val="Zhlav"/>
    </w:pPr>
  </w:p>
  <w:p w14:paraId="05D8C38F" w14:textId="77777777" w:rsidR="00F63CFB" w:rsidRDefault="00F63CF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197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0D82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AB2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0D69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60FE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B5C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74839"/>
    <w:multiLevelType w:val="hybridMultilevel"/>
    <w:tmpl w:val="1F20679E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AF4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670A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93D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D2476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006DF"/>
    <w:multiLevelType w:val="hybridMultilevel"/>
    <w:tmpl w:val="6E5C31AC"/>
    <w:lvl w:ilvl="0" w:tplc="ACF4AE4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22273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4F2F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77"/>
    <w:rsid w:val="00042CA1"/>
    <w:rsid w:val="000E6F88"/>
    <w:rsid w:val="0018160F"/>
    <w:rsid w:val="001830DE"/>
    <w:rsid w:val="00190FDB"/>
    <w:rsid w:val="00307361"/>
    <w:rsid w:val="00376346"/>
    <w:rsid w:val="00376B76"/>
    <w:rsid w:val="003A463B"/>
    <w:rsid w:val="003E642A"/>
    <w:rsid w:val="0040261B"/>
    <w:rsid w:val="00404515"/>
    <w:rsid w:val="004167C3"/>
    <w:rsid w:val="00423926"/>
    <w:rsid w:val="005A1CFB"/>
    <w:rsid w:val="00623B2D"/>
    <w:rsid w:val="006453C9"/>
    <w:rsid w:val="00696C8B"/>
    <w:rsid w:val="006D67C0"/>
    <w:rsid w:val="007305D4"/>
    <w:rsid w:val="00751D53"/>
    <w:rsid w:val="008066E8"/>
    <w:rsid w:val="00895FB9"/>
    <w:rsid w:val="009300AE"/>
    <w:rsid w:val="0097723D"/>
    <w:rsid w:val="00A17021"/>
    <w:rsid w:val="00AE02EC"/>
    <w:rsid w:val="00B214EB"/>
    <w:rsid w:val="00BB3331"/>
    <w:rsid w:val="00C671E5"/>
    <w:rsid w:val="00D408D0"/>
    <w:rsid w:val="00E7400E"/>
    <w:rsid w:val="00ED4C77"/>
    <w:rsid w:val="00F00E77"/>
    <w:rsid w:val="00F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3847"/>
  <w15:chartTrackingRefBased/>
  <w15:docId w15:val="{ED64D7B9-3C27-4626-89B4-6914EBEA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E77"/>
  </w:style>
  <w:style w:type="paragraph" w:styleId="Zpat">
    <w:name w:val="footer"/>
    <w:basedOn w:val="Normln"/>
    <w:link w:val="ZpatChar"/>
    <w:uiPriority w:val="99"/>
    <w:unhideWhenUsed/>
    <w:rsid w:val="00F0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E77"/>
  </w:style>
  <w:style w:type="character" w:styleId="slostrnky">
    <w:name w:val="page number"/>
    <w:rsid w:val="00F00E77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F00E7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0E77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00E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D53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petr.musilek@muko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2157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 Šárka</dc:creator>
  <cp:keywords/>
  <dc:description/>
  <cp:lastModifiedBy>Kučerová  Petra</cp:lastModifiedBy>
  <cp:revision>6</cp:revision>
  <cp:lastPrinted>2020-12-11T07:10:00Z</cp:lastPrinted>
  <dcterms:created xsi:type="dcterms:W3CDTF">2025-07-22T06:57:00Z</dcterms:created>
  <dcterms:modified xsi:type="dcterms:W3CDTF">2026-02-09T13:16:00Z</dcterms:modified>
</cp:coreProperties>
</file>