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3666DEF0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zákoník,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65771955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___/20</w:t>
      </w:r>
      <w:r w:rsidR="006329C1" w:rsidRPr="00CD721D">
        <w:rPr>
          <w:rFonts w:ascii="Arial" w:hAnsi="Arial" w:cs="Arial"/>
          <w:b/>
          <w:highlight w:val="yellow"/>
        </w:rPr>
        <w:t>2</w:t>
      </w:r>
      <w:r w:rsidR="00236FB6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100AC24E" w14:textId="77777777" w:rsidR="00441480" w:rsidRPr="000538BD" w:rsidRDefault="00441480" w:rsidP="00604569">
      <w:pPr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 xml:space="preserve">Objednatel 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</w:rPr>
        <w:tab/>
        <w:t>město Kolín</w:t>
      </w:r>
    </w:p>
    <w:p w14:paraId="07CCE1B6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Sídlo</w:t>
      </w:r>
      <w:r w:rsidRPr="000538BD">
        <w:rPr>
          <w:rFonts w:ascii="Arial" w:hAnsi="Arial" w:cs="Arial"/>
        </w:rPr>
        <w:tab/>
        <w:t xml:space="preserve"> 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Karlovo náměstí 78, 280 12 Kolín 1</w:t>
      </w:r>
    </w:p>
    <w:p w14:paraId="59FBBF82" w14:textId="75F7192F" w:rsidR="00AA4FC2" w:rsidRPr="000538BD" w:rsidRDefault="00AA4FC2" w:rsidP="00625658">
      <w:pPr>
        <w:ind w:left="2127" w:hanging="2127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="00CE43B2" w:rsidRPr="000538BD">
        <w:rPr>
          <w:rFonts w:ascii="Arial" w:hAnsi="Arial" w:cs="Arial"/>
        </w:rPr>
        <w:t xml:space="preserve">Mgr. </w:t>
      </w:r>
      <w:r w:rsidR="00CE43B2">
        <w:rPr>
          <w:rFonts w:ascii="Arial" w:hAnsi="Arial" w:cs="Arial"/>
        </w:rPr>
        <w:t>Michaelem Kašparem</w:t>
      </w:r>
      <w:r w:rsidR="00CE43B2" w:rsidRPr="000538BD">
        <w:rPr>
          <w:rFonts w:ascii="Arial" w:hAnsi="Arial" w:cs="Arial"/>
        </w:rPr>
        <w:t>, starostou města</w:t>
      </w:r>
    </w:p>
    <w:p w14:paraId="29EEC781" w14:textId="77777777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 objednatele je oprávněn jednat</w:t>
      </w:r>
    </w:p>
    <w:p w14:paraId="48685B35" w14:textId="238E2047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ve věcech smluvních</w:t>
      </w:r>
      <w:r w:rsidRPr="000538BD">
        <w:rPr>
          <w:rFonts w:ascii="Arial" w:hAnsi="Arial" w:cs="Arial"/>
        </w:rPr>
        <w:tab/>
      </w:r>
      <w:r w:rsidR="00CE43B2" w:rsidRPr="000538BD">
        <w:rPr>
          <w:rFonts w:ascii="Arial" w:hAnsi="Arial" w:cs="Arial"/>
        </w:rPr>
        <w:t xml:space="preserve">Mgr. </w:t>
      </w:r>
      <w:r w:rsidR="00CE43B2">
        <w:rPr>
          <w:rFonts w:ascii="Arial" w:hAnsi="Arial" w:cs="Arial"/>
        </w:rPr>
        <w:t>Michael Kašpar, starosta</w:t>
      </w:r>
      <w:r w:rsidR="00CE43B2" w:rsidRPr="000538BD">
        <w:rPr>
          <w:rFonts w:ascii="Arial" w:hAnsi="Arial" w:cs="Arial"/>
        </w:rPr>
        <w:t xml:space="preserve"> města</w:t>
      </w:r>
      <w:r w:rsidR="00CE43B2" w:rsidRPr="00397079" w:rsidDel="002403E6">
        <w:rPr>
          <w:rFonts w:ascii="Arial" w:hAnsi="Arial" w:cs="Arial"/>
          <w:bCs/>
          <w:highlight w:val="yellow"/>
        </w:rPr>
        <w:t xml:space="preserve"> </w:t>
      </w:r>
    </w:p>
    <w:p w14:paraId="21D6E515" w14:textId="6EE22CD7" w:rsidR="00CE43B2" w:rsidRPr="005368F5" w:rsidRDefault="00441480" w:rsidP="00CE43B2">
      <w:pPr>
        <w:jc w:val="both"/>
        <w:rPr>
          <w:rFonts w:ascii="Arial" w:hAnsi="Arial"/>
          <w:highlight w:val="yellow"/>
        </w:rPr>
      </w:pPr>
      <w:r w:rsidRPr="00BE004E">
        <w:rPr>
          <w:rFonts w:ascii="Arial" w:hAnsi="Arial" w:cs="Arial"/>
        </w:rPr>
        <w:t>ve věcech technických</w:t>
      </w:r>
      <w:r w:rsidRPr="00BE004E">
        <w:rPr>
          <w:rFonts w:ascii="Arial" w:hAnsi="Arial" w:cs="Arial"/>
        </w:rPr>
        <w:tab/>
      </w:r>
      <w:r w:rsidR="009242C4">
        <w:rPr>
          <w:rFonts w:ascii="Arial" w:hAnsi="Arial" w:cs="Arial"/>
        </w:rPr>
        <w:t>Bc. Michal Pazdera</w:t>
      </w:r>
      <w:r w:rsidR="002C6C90">
        <w:rPr>
          <w:rFonts w:ascii="Arial" w:hAnsi="Arial" w:cs="Arial"/>
        </w:rPr>
        <w:t xml:space="preserve">, vedoucí od. HS </w:t>
      </w:r>
    </w:p>
    <w:p w14:paraId="510FA5B4" w14:textId="57FFB679" w:rsidR="00441480" w:rsidRPr="000538BD" w:rsidRDefault="00CE43B2" w:rsidP="00CE43B2">
      <w:pPr>
        <w:jc w:val="both"/>
        <w:rPr>
          <w:rFonts w:ascii="Arial" w:hAnsi="Arial" w:cs="Arial"/>
        </w:rPr>
      </w:pPr>
      <w:r w:rsidRPr="00BE004E">
        <w:rPr>
          <w:rFonts w:ascii="Arial" w:hAnsi="Arial" w:cs="Arial"/>
        </w:rPr>
        <w:tab/>
      </w:r>
      <w:r w:rsidRPr="00BE004E">
        <w:rPr>
          <w:rFonts w:ascii="Arial" w:hAnsi="Arial" w:cs="Arial"/>
        </w:rPr>
        <w:tab/>
      </w:r>
      <w:r w:rsidRPr="00BE004E">
        <w:rPr>
          <w:rFonts w:ascii="Arial" w:hAnsi="Arial" w:cs="Arial"/>
        </w:rPr>
        <w:tab/>
      </w:r>
      <w:r w:rsidR="002C6C90">
        <w:rPr>
          <w:rFonts w:ascii="Arial" w:hAnsi="Arial" w:cs="Arial"/>
        </w:rPr>
        <w:t xml:space="preserve"> </w:t>
      </w:r>
    </w:p>
    <w:p w14:paraId="6054B997" w14:textId="65B4DE5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IČ</w:t>
      </w:r>
      <w:r w:rsidR="00487842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00235440</w:t>
      </w:r>
    </w:p>
    <w:p w14:paraId="2D60AF79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CZ00235440</w:t>
      </w:r>
    </w:p>
    <w:p w14:paraId="713871B9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Telefon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321 748 111</w:t>
      </w:r>
    </w:p>
    <w:p w14:paraId="6024C99E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posta@mukolin.cz</w:t>
      </w:r>
    </w:p>
    <w:p w14:paraId="7E5796A6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ID datové schránky</w:t>
      </w:r>
      <w:r w:rsidRPr="000538BD">
        <w:rPr>
          <w:rFonts w:ascii="Arial" w:hAnsi="Arial" w:cs="Arial"/>
        </w:rPr>
        <w:tab/>
        <w:t>9kkbs46</w:t>
      </w:r>
    </w:p>
    <w:p w14:paraId="013B5FDC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Bankovní spojení</w:t>
      </w:r>
      <w:r w:rsidRPr="000538BD">
        <w:rPr>
          <w:rFonts w:ascii="Arial" w:hAnsi="Arial" w:cs="Arial"/>
        </w:rPr>
        <w:tab/>
        <w:t>Česká spořitelna a.s., Kolín</w:t>
      </w:r>
    </w:p>
    <w:p w14:paraId="5DD930A5" w14:textId="77777777" w:rsidR="00B72B17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účtu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3661832/0800</w:t>
      </w:r>
    </w:p>
    <w:p w14:paraId="27B7F182" w14:textId="77777777" w:rsidR="00C77F01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702C0CD8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64F5BD24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a</w:t>
      </w:r>
    </w:p>
    <w:p w14:paraId="426605E3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5EFCC050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  <w:b/>
        </w:rPr>
        <w:t>Zhotovitel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</w:p>
    <w:p w14:paraId="216A97A7" w14:textId="5919F6F2" w:rsidR="00AA4FC2" w:rsidRPr="000538BD" w:rsidRDefault="00625658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="00AA4FC2" w:rsidRPr="000538BD">
        <w:rPr>
          <w:rFonts w:ascii="Arial" w:hAnsi="Arial" w:cs="Arial"/>
        </w:rPr>
        <w:tab/>
      </w:r>
      <w:r w:rsidR="00AA4FC2" w:rsidRPr="000538BD">
        <w:rPr>
          <w:rFonts w:ascii="Arial" w:hAnsi="Arial" w:cs="Arial"/>
        </w:rPr>
        <w:tab/>
      </w:r>
      <w:r w:rsidR="00AA4FC2" w:rsidRPr="000538BD">
        <w:rPr>
          <w:rFonts w:ascii="Arial" w:hAnsi="Arial" w:cs="Arial"/>
          <w:highlight w:val="yellow"/>
        </w:rPr>
        <w:t>__________</w:t>
      </w:r>
    </w:p>
    <w:p w14:paraId="1148AC4D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Sídlo 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2C06B627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1886C824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 zhotovitele je oprávněn jednat</w:t>
      </w:r>
    </w:p>
    <w:p w14:paraId="05B8DBFB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ve věcech smluvních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1FDBE9ED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ve věcech technických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52A9F659" w14:textId="66C2AD8F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IČ</w:t>
      </w:r>
      <w:r w:rsidR="00487842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5D5C9896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44568DAE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Telefon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47862839" w14:textId="77777777" w:rsidR="00287EAB" w:rsidRPr="000538BD" w:rsidRDefault="00287EAB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00C1EEA6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ID datové schránky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2AED04E9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Bankovní spojení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61E237BC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účtu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50064222" w14:textId="77777777" w:rsidR="00C77F01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448C19A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Pr="0043783F">
        <w:rPr>
          <w:rFonts w:ascii="Arial" w:hAnsi="Arial" w:cs="Arial"/>
        </w:rPr>
        <w:t xml:space="preserve"> </w:t>
      </w:r>
      <w:r w:rsidR="00246380" w:rsidRPr="000538BD">
        <w:rPr>
          <w:rFonts w:ascii="Arial" w:hAnsi="Arial" w:cs="Arial"/>
        </w:rPr>
        <w:t xml:space="preserve">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7463D244" w:rsidR="003B3E4F" w:rsidRPr="001F1C62" w:rsidRDefault="00246380" w:rsidP="009829D2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zakázek,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</w:t>
      </w:r>
      <w:r w:rsidR="009B0C98">
        <w:rPr>
          <w:rFonts w:ascii="Arial" w:hAnsi="Arial" w:cs="Arial"/>
        </w:rPr>
        <w:t xml:space="preserve">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B14930">
        <w:rPr>
          <w:rFonts w:ascii="Tahoma" w:eastAsia="Tahoma" w:hAnsi="Tahoma" w:cs="Tahoma"/>
          <w:b/>
          <w:bCs/>
          <w:color w:val="000000"/>
          <w:u w:val="single" w:color="000000"/>
        </w:rPr>
        <w:t>Zpracování energetického auditu Města Kolín</w:t>
      </w:r>
      <w:r w:rsidR="009242C4" w:rsidRPr="002C6C90" w:rsidDel="009242C4">
        <w:rPr>
          <w:rFonts w:ascii="Arial" w:hAnsi="Arial" w:cs="Arial"/>
          <w:b/>
        </w:rPr>
        <w:t xml:space="preserve"> </w:t>
      </w:r>
      <w:r w:rsidR="002C6C90" w:rsidRPr="002C6C90">
        <w:rPr>
          <w:rFonts w:ascii="Arial" w:hAnsi="Arial" w:cs="Arial"/>
          <w:b/>
        </w:rPr>
        <w:t>"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296159FB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</w:t>
      </w:r>
      <w:r w:rsidR="003A24F3">
        <w:rPr>
          <w:rFonts w:ascii="Arial" w:hAnsi="Arial" w:cs="Arial"/>
        </w:rPr>
        <w:t xml:space="preserve"> dílo převzít a</w:t>
      </w:r>
      <w:r w:rsidRPr="000538BD">
        <w:rPr>
          <w:rFonts w:ascii="Arial" w:hAnsi="Arial" w:cs="Arial"/>
        </w:rPr>
        <w:t xml:space="preserve">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756E768E" w:rsidR="00DE1954" w:rsidRPr="007420EF" w:rsidRDefault="00145814" w:rsidP="00E70B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</w:t>
      </w:r>
      <w:r w:rsidR="00B14930">
        <w:rPr>
          <w:rFonts w:ascii="Arial" w:hAnsi="Arial" w:cs="Arial"/>
        </w:rPr>
        <w:t>zpracovat</w:t>
      </w:r>
      <w:r w:rsidRPr="005B358D">
        <w:rPr>
          <w:rFonts w:ascii="Arial" w:hAnsi="Arial" w:cs="Arial"/>
        </w:rPr>
        <w:t xml:space="preserve"> pro objednatele </w:t>
      </w:r>
      <w:r w:rsidR="00B14930">
        <w:rPr>
          <w:rFonts w:ascii="Arial" w:hAnsi="Arial" w:cs="Arial"/>
        </w:rPr>
        <w:t>Energetický audit jeho energetického hospodářství v souladu s vyhláškou č.14/2021 Sb. o energetickém auditu</w:t>
      </w:r>
      <w:r w:rsidR="00E70B89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B14930">
        <w:rPr>
          <w:rFonts w:ascii="Arial" w:hAnsi="Arial" w:cs="Arial"/>
        </w:rPr>
        <w:t> Plánem energetického auditu, který jako příloha č.1 tvoří nedílnou součást této smlouvy.</w:t>
      </w:r>
    </w:p>
    <w:p w14:paraId="09453F34" w14:textId="56E7AA7E" w:rsidR="00613C58" w:rsidRPr="00BA1310" w:rsidRDefault="00877CE2" w:rsidP="00703D5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703D58">
        <w:rPr>
          <w:rFonts w:ascii="Arial" w:hAnsi="Arial" w:cs="Arial"/>
        </w:rPr>
        <w:t xml:space="preserve">dílčí </w:t>
      </w:r>
      <w:r w:rsidR="00CE43C9" w:rsidRPr="005368F5">
        <w:rPr>
          <w:rFonts w:ascii="Arial" w:hAnsi="Arial"/>
        </w:rPr>
        <w:t>části</w:t>
      </w:r>
      <w:r w:rsidR="00703D58" w:rsidRPr="00703D58">
        <w:rPr>
          <w:rFonts w:ascii="Arial" w:hAnsi="Arial" w:cs="Arial"/>
        </w:rPr>
        <w:t>.</w:t>
      </w:r>
    </w:p>
    <w:p w14:paraId="535C26DC" w14:textId="345BF905" w:rsidR="00C3091C" w:rsidRPr="00E70B89" w:rsidRDefault="002B24CB" w:rsidP="00E70B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díla </w:t>
      </w:r>
      <w:r w:rsidR="00B14930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omezí provoz </w:t>
      </w:r>
      <w:r w:rsidR="00B14930">
        <w:rPr>
          <w:rFonts w:ascii="Arial" w:hAnsi="Arial" w:cs="Arial"/>
        </w:rPr>
        <w:t>dotčených objektů</w:t>
      </w:r>
      <w:r w:rsidR="003A24F3">
        <w:rPr>
          <w:rFonts w:ascii="Arial" w:hAnsi="Arial" w:cs="Arial"/>
        </w:rPr>
        <w:t>.</w:t>
      </w:r>
    </w:p>
    <w:p w14:paraId="0178EBFA" w14:textId="605DD933" w:rsidR="00CF3284" w:rsidRPr="00B14930" w:rsidRDefault="00B20181" w:rsidP="00006640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B14930">
        <w:rPr>
          <w:rFonts w:ascii="Arial" w:hAnsi="Arial" w:cs="Arial"/>
        </w:rPr>
        <w:t>Ř</w:t>
      </w:r>
      <w:r w:rsidR="00BE0EC4" w:rsidRPr="00B14930">
        <w:rPr>
          <w:rFonts w:ascii="Arial" w:hAnsi="Arial" w:cs="Arial"/>
        </w:rPr>
        <w:t>ádným provedením díla</w:t>
      </w:r>
      <w:r w:rsidR="009B671E" w:rsidRPr="00B14930">
        <w:rPr>
          <w:rFonts w:ascii="Arial" w:hAnsi="Arial" w:cs="Arial"/>
        </w:rPr>
        <w:t xml:space="preserve"> se rozumí</w:t>
      </w:r>
      <w:r w:rsidR="008B4E03" w:rsidRPr="00B14930">
        <w:rPr>
          <w:rFonts w:ascii="Arial" w:hAnsi="Arial" w:cs="Arial"/>
        </w:rPr>
        <w:t xml:space="preserve"> jeho dokončení a protokolární předání objednateli bez jakýchkoliv vad a nedodělků</w:t>
      </w:r>
      <w:r w:rsidR="003A24F3">
        <w:rPr>
          <w:rFonts w:ascii="Arial" w:hAnsi="Arial" w:cs="Arial"/>
        </w:rPr>
        <w:t>.</w:t>
      </w:r>
    </w:p>
    <w:p w14:paraId="17017D9C" w14:textId="77777777" w:rsidR="00B20181" w:rsidRDefault="00B20181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3E5C1668" w14:textId="4CDFD14E" w:rsidR="00FB2486" w:rsidRPr="00795BA7" w:rsidRDefault="00FB2486" w:rsidP="00795BA7">
      <w:pPr>
        <w:pStyle w:val="Odstavecseseznamem"/>
        <w:widowControl w:val="0"/>
        <w:numPr>
          <w:ilvl w:val="0"/>
          <w:numId w:val="39"/>
        </w:numPr>
        <w:tabs>
          <w:tab w:val="left" w:pos="993"/>
          <w:tab w:val="left" w:pos="3686"/>
          <w:tab w:val="left" w:pos="3969"/>
        </w:tabs>
        <w:autoSpaceDE w:val="0"/>
        <w:autoSpaceDN w:val="0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termín zahájení plnění díla – </w:t>
      </w:r>
      <w:r w:rsidRPr="00FB2486">
        <w:rPr>
          <w:rFonts w:ascii="Arial" w:eastAsia="Arial" w:hAnsi="Arial" w:cs="Arial"/>
          <w:color w:val="000000"/>
        </w:rPr>
        <w:t xml:space="preserve">do </w:t>
      </w:r>
      <w:r w:rsidR="000B1B04">
        <w:rPr>
          <w:rFonts w:ascii="Arial" w:eastAsia="Arial" w:hAnsi="Arial" w:cs="Arial"/>
          <w:color w:val="000000"/>
        </w:rPr>
        <w:t>3</w:t>
      </w:r>
      <w:r w:rsidRPr="00FB2486">
        <w:rPr>
          <w:rFonts w:ascii="Arial" w:eastAsia="Arial" w:hAnsi="Arial" w:cs="Arial"/>
          <w:color w:val="000000"/>
        </w:rPr>
        <w:t xml:space="preserve"> pracovních dní od </w:t>
      </w:r>
      <w:r w:rsidR="000B1B04">
        <w:rPr>
          <w:rFonts w:ascii="Arial" w:eastAsia="Arial" w:hAnsi="Arial" w:cs="Arial"/>
          <w:color w:val="000000"/>
        </w:rPr>
        <w:t>uzavření smlouvy</w:t>
      </w:r>
    </w:p>
    <w:p w14:paraId="124B00CA" w14:textId="6970AF0B" w:rsidR="00BD17E7" w:rsidRPr="00C50D85" w:rsidRDefault="00FB2486" w:rsidP="00795BA7">
      <w:pPr>
        <w:numPr>
          <w:ilvl w:val="0"/>
          <w:numId w:val="5"/>
        </w:numPr>
        <w:tabs>
          <w:tab w:val="left" w:pos="709"/>
          <w:tab w:val="left" w:pos="3686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FF4147">
        <w:rPr>
          <w:rFonts w:ascii="Arial" w:eastAsia="Arial" w:hAnsi="Arial" w:cs="Arial"/>
          <w:b/>
          <w:color w:val="000000"/>
        </w:rPr>
        <w:t>termín řádného provedení zakázky –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FB2486">
        <w:rPr>
          <w:rFonts w:ascii="Arial" w:eastAsia="Arial" w:hAnsi="Arial" w:cs="Arial"/>
          <w:color w:val="000000"/>
        </w:rPr>
        <w:t xml:space="preserve">do </w:t>
      </w:r>
      <w:r w:rsidR="000B1B04">
        <w:rPr>
          <w:rFonts w:ascii="Arial" w:eastAsia="Arial" w:hAnsi="Arial" w:cs="Arial"/>
          <w:color w:val="000000"/>
        </w:rPr>
        <w:t>9</w:t>
      </w:r>
      <w:r w:rsidRPr="00FB2486">
        <w:rPr>
          <w:rFonts w:ascii="Arial" w:eastAsia="Arial" w:hAnsi="Arial" w:cs="Arial"/>
          <w:color w:val="000000"/>
        </w:rPr>
        <w:t>0 pracovních dní od</w:t>
      </w:r>
      <w:r w:rsidR="000B1B04">
        <w:rPr>
          <w:rFonts w:ascii="Arial" w:eastAsia="Arial" w:hAnsi="Arial" w:cs="Arial"/>
          <w:color w:val="000000"/>
        </w:rPr>
        <w:t>e dne uzavření smlouvy</w:t>
      </w:r>
      <w:r>
        <w:rPr>
          <w:rFonts w:ascii="Arial" w:eastAsia="Arial" w:hAnsi="Arial" w:cs="Arial"/>
          <w:color w:val="000000"/>
        </w:rPr>
        <w:t>,</w:t>
      </w:r>
      <w:r w:rsidRPr="00FB2486">
        <w:rPr>
          <w:rFonts w:ascii="Arial" w:eastAsia="Arial" w:hAnsi="Arial" w:cs="Arial"/>
          <w:color w:val="000000"/>
        </w:rPr>
        <w:t xml:space="preserve"> nejpozději však do 3</w:t>
      </w:r>
      <w:r w:rsidR="000B1B04">
        <w:rPr>
          <w:rFonts w:ascii="Arial" w:eastAsia="Arial" w:hAnsi="Arial" w:cs="Arial"/>
          <w:color w:val="000000"/>
        </w:rPr>
        <w:t>0</w:t>
      </w:r>
      <w:r w:rsidRPr="00FB2486">
        <w:rPr>
          <w:rFonts w:ascii="Arial" w:eastAsia="Arial" w:hAnsi="Arial" w:cs="Arial"/>
          <w:color w:val="000000"/>
        </w:rPr>
        <w:t>.</w:t>
      </w:r>
      <w:r w:rsidR="000B1B04">
        <w:rPr>
          <w:rFonts w:ascii="Arial" w:eastAsia="Arial" w:hAnsi="Arial" w:cs="Arial"/>
          <w:color w:val="000000"/>
        </w:rPr>
        <w:t>11</w:t>
      </w:r>
      <w:r w:rsidRPr="00FB2486">
        <w:rPr>
          <w:rFonts w:ascii="Arial" w:eastAsia="Arial" w:hAnsi="Arial" w:cs="Arial"/>
          <w:color w:val="000000"/>
        </w:rPr>
        <w:t>.202</w:t>
      </w:r>
      <w:r w:rsidR="000B1B04">
        <w:rPr>
          <w:rFonts w:ascii="Arial" w:eastAsia="Arial" w:hAnsi="Arial" w:cs="Arial"/>
          <w:color w:val="000000"/>
        </w:rPr>
        <w:t>5</w:t>
      </w:r>
    </w:p>
    <w:p w14:paraId="02522005" w14:textId="37DAB93C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1596EBF1" w14:textId="37509968" w:rsidR="00834A9B" w:rsidRDefault="00604569" w:rsidP="00C12A52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9226A2">
        <w:rPr>
          <w:rFonts w:ascii="Arial" w:hAnsi="Arial" w:cs="Arial"/>
          <w:lang w:eastAsia="en-US"/>
        </w:rPr>
        <w:t xml:space="preserve">Dodržení shora uvedených termínů </w:t>
      </w:r>
      <w:r w:rsidR="004D5B5F" w:rsidRPr="009226A2">
        <w:rPr>
          <w:rFonts w:ascii="Arial" w:hAnsi="Arial" w:cs="Arial"/>
          <w:lang w:eastAsia="en-US"/>
        </w:rPr>
        <w:t xml:space="preserve">prací </w:t>
      </w:r>
      <w:r w:rsidRPr="009226A2">
        <w:rPr>
          <w:rFonts w:ascii="Arial" w:hAnsi="Arial" w:cs="Arial"/>
          <w:lang w:eastAsia="en-US"/>
        </w:rPr>
        <w:t>je závazné a</w:t>
      </w:r>
      <w:r w:rsidR="00354478" w:rsidRPr="009226A2">
        <w:rPr>
          <w:rFonts w:ascii="Arial" w:hAnsi="Arial" w:cs="Arial"/>
          <w:lang w:eastAsia="en-US"/>
        </w:rPr>
        <w:t> </w:t>
      </w:r>
      <w:r w:rsidRPr="009226A2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9226A2">
        <w:rPr>
          <w:rFonts w:ascii="Arial" w:hAnsi="Arial" w:cs="Arial"/>
          <w:lang w:eastAsia="en-US"/>
        </w:rPr>
        <w:t>II</w:t>
      </w:r>
      <w:r w:rsidR="002E7D59" w:rsidRPr="009226A2">
        <w:rPr>
          <w:rFonts w:ascii="Arial" w:hAnsi="Arial" w:cs="Arial"/>
          <w:lang w:eastAsia="en-US"/>
        </w:rPr>
        <w:t>I</w:t>
      </w:r>
      <w:r w:rsidRPr="009226A2">
        <w:rPr>
          <w:rFonts w:ascii="Arial" w:hAnsi="Arial" w:cs="Arial"/>
          <w:lang w:eastAsia="en-US"/>
        </w:rPr>
        <w:t>. této smlouvy</w:t>
      </w:r>
      <w:r w:rsidR="00CB66FF" w:rsidRPr="009226A2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9226A2">
        <w:rPr>
          <w:rFonts w:ascii="Arial" w:hAnsi="Arial" w:cs="Arial"/>
          <w:lang w:eastAsia="en-US"/>
        </w:rPr>
        <w:t>.</w:t>
      </w:r>
      <w:r w:rsidR="00EA6D39" w:rsidRPr="009226A2">
        <w:rPr>
          <w:rFonts w:ascii="Arial" w:hAnsi="Arial" w:cs="Arial"/>
          <w:lang w:eastAsia="en-US"/>
        </w:rPr>
        <w:t xml:space="preserve"> </w:t>
      </w:r>
    </w:p>
    <w:p w14:paraId="465A3924" w14:textId="2A19ED52" w:rsidR="00276877" w:rsidRPr="007953B9" w:rsidRDefault="00276877" w:rsidP="002A2B8F">
      <w:pPr>
        <w:ind w:left="426"/>
        <w:jc w:val="both"/>
        <w:rPr>
          <w:rFonts w:ascii="Arial" w:eastAsia="MS Mincho" w:hAnsi="Arial" w:cs="Arial"/>
          <w:szCs w:val="24"/>
        </w:rPr>
      </w:pPr>
    </w:p>
    <w:p w14:paraId="0E4EEC0E" w14:textId="77777777" w:rsidR="00276877" w:rsidRPr="007953B9" w:rsidRDefault="00276877" w:rsidP="00276877">
      <w:pPr>
        <w:autoSpaceDE w:val="0"/>
        <w:autoSpaceDN w:val="0"/>
        <w:jc w:val="both"/>
        <w:rPr>
          <w:rFonts w:ascii="Arial" w:eastAsia="MS Mincho" w:hAnsi="Arial" w:cs="Arial"/>
          <w:szCs w:val="24"/>
        </w:rPr>
      </w:pPr>
    </w:p>
    <w:p w14:paraId="02A6716E" w14:textId="77777777" w:rsidR="00276877" w:rsidRPr="009226A2" w:rsidRDefault="00276877" w:rsidP="009829D2">
      <w:pPr>
        <w:ind w:left="426"/>
        <w:jc w:val="both"/>
        <w:rPr>
          <w:rFonts w:ascii="Arial" w:hAnsi="Arial" w:cs="Arial"/>
          <w:lang w:eastAsia="en-US"/>
        </w:rPr>
      </w:pP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0E891642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</w:r>
      <w:r w:rsidR="00584973">
        <w:rPr>
          <w:rFonts w:ascii="Arial" w:hAnsi="Arial" w:cs="Arial"/>
          <w:b/>
        </w:rPr>
        <w:t>C</w:t>
      </w:r>
      <w:r w:rsidRPr="000538BD">
        <w:rPr>
          <w:rFonts w:ascii="Arial" w:hAnsi="Arial" w:cs="Arial"/>
          <w:b/>
        </w:rPr>
        <w:t>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3FB221A7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2FC1ECB8" w:rsidR="003A2068" w:rsidRPr="000538BD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0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bookmarkEnd w:id="0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7B499DB6" w14:textId="47CCAA3C" w:rsidR="006A7092" w:rsidRPr="006A7092" w:rsidRDefault="006A7092" w:rsidP="006A709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6A7092">
        <w:rPr>
          <w:rFonts w:ascii="Arial" w:hAnsi="Arial" w:cs="Arial"/>
        </w:rPr>
        <w:t xml:space="preserve">Provedené práce a dodávky budou </w:t>
      </w:r>
      <w:r w:rsidR="000065D7">
        <w:rPr>
          <w:rFonts w:ascii="Arial" w:hAnsi="Arial" w:cs="Arial"/>
        </w:rPr>
        <w:t>zhotovitelem</w:t>
      </w:r>
      <w:r w:rsidRPr="006A7092">
        <w:rPr>
          <w:rFonts w:ascii="Arial" w:hAnsi="Arial" w:cs="Arial"/>
        </w:rPr>
        <w:t xml:space="preserve"> účtovány</w:t>
      </w:r>
      <w:r w:rsidR="000065D7">
        <w:rPr>
          <w:rFonts w:ascii="Arial" w:hAnsi="Arial" w:cs="Arial"/>
        </w:rPr>
        <w:t xml:space="preserve"> objednateli</w:t>
      </w:r>
      <w:r w:rsidRPr="006A7092">
        <w:rPr>
          <w:rFonts w:ascii="Arial" w:hAnsi="Arial" w:cs="Arial"/>
        </w:rPr>
        <w:t xml:space="preserve"> po úplném dokončení prací na základě vzájemně odsouhlaseného zjišťovacího protokolu soupisu skutečně provedených prací a dodávek.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24C9D34A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hodnoty,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7D126B80" w:rsidR="008D7C62" w:rsidRPr="009226A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sjednanou smluvní pokutu ve výši </w:t>
      </w:r>
      <w:r w:rsidR="009226A2">
        <w:rPr>
          <w:rFonts w:ascii="Arial" w:hAnsi="Arial" w:cs="Arial"/>
        </w:rPr>
        <w:t>0,</w:t>
      </w:r>
      <w:r w:rsidR="003A5C63">
        <w:rPr>
          <w:rFonts w:ascii="Arial" w:hAnsi="Arial" w:cs="Arial"/>
        </w:rPr>
        <w:t>2</w:t>
      </w:r>
      <w:r w:rsidR="009226A2" w:rsidRPr="005368F5">
        <w:rPr>
          <w:rFonts w:ascii="Arial" w:hAnsi="Arial"/>
        </w:rPr>
        <w:t xml:space="preserve"> </w:t>
      </w:r>
      <w:r w:rsidRPr="005368F5">
        <w:rPr>
          <w:rFonts w:ascii="Arial" w:hAnsi="Arial"/>
        </w:rPr>
        <w:t>%</w:t>
      </w:r>
      <w:r w:rsidRPr="009226A2">
        <w:rPr>
          <w:rFonts w:ascii="Arial" w:hAnsi="Arial" w:cs="Arial"/>
        </w:rPr>
        <w:t xml:space="preserve"> z celkové ceny díla za každý započatý den prodlení </w:t>
      </w:r>
      <w:r w:rsidR="00804EDC" w:rsidRPr="009226A2">
        <w:rPr>
          <w:rFonts w:ascii="Arial" w:hAnsi="Arial" w:cs="Arial"/>
        </w:rPr>
        <w:t>do dne předání řádně zhotoveného díla objednateli</w:t>
      </w:r>
      <w:r w:rsidR="00C74E4E" w:rsidRPr="009226A2">
        <w:rPr>
          <w:rFonts w:ascii="Arial" w:hAnsi="Arial" w:cs="Arial"/>
        </w:rPr>
        <w:t>.</w:t>
      </w:r>
    </w:p>
    <w:p w14:paraId="44F13B04" w14:textId="76BAF641" w:rsidR="00567B53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1" w:name="_Hlk95318346"/>
      <w:bookmarkStart w:id="2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3A5C63">
        <w:rPr>
          <w:rFonts w:ascii="Arial" w:hAnsi="Arial" w:cs="Arial"/>
        </w:rPr>
        <w:t>1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3" w:name="_Hlk95561576"/>
      <w:bookmarkEnd w:id="1"/>
      <w:bookmarkEnd w:id="2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4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3"/>
      <w:bookmarkEnd w:id="4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77777777" w:rsidR="00266E22" w:rsidRPr="000538BD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3E9EE507" w14:textId="77777777" w:rsidR="00236FB6" w:rsidRDefault="002A305E" w:rsidP="00D24929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236FB6">
        <w:rPr>
          <w:rFonts w:ascii="Arial" w:hAnsi="Arial" w:cs="Arial"/>
        </w:rPr>
        <w:t xml:space="preserve">Zhotovitel </w:t>
      </w:r>
      <w:r w:rsidR="00843FA1" w:rsidRPr="00236FB6">
        <w:rPr>
          <w:rFonts w:ascii="Arial" w:hAnsi="Arial" w:cs="Arial"/>
        </w:rPr>
        <w:t xml:space="preserve">prohlašuje, že </w:t>
      </w:r>
      <w:r w:rsidRPr="00236FB6">
        <w:rPr>
          <w:rFonts w:ascii="Arial" w:hAnsi="Arial" w:cs="Arial"/>
        </w:rPr>
        <w:t xml:space="preserve">před </w:t>
      </w:r>
      <w:r w:rsidR="00843FA1" w:rsidRPr="00236FB6">
        <w:rPr>
          <w:rFonts w:ascii="Arial" w:hAnsi="Arial" w:cs="Arial"/>
        </w:rPr>
        <w:t xml:space="preserve">provedením </w:t>
      </w:r>
      <w:r w:rsidRPr="00236FB6">
        <w:rPr>
          <w:rFonts w:ascii="Arial" w:hAnsi="Arial" w:cs="Arial"/>
        </w:rPr>
        <w:t xml:space="preserve">díla </w:t>
      </w:r>
      <w:r w:rsidR="00843FA1" w:rsidRPr="00236FB6">
        <w:rPr>
          <w:rFonts w:ascii="Arial" w:hAnsi="Arial" w:cs="Arial"/>
        </w:rPr>
        <w:t xml:space="preserve">místo provádění díla </w:t>
      </w:r>
      <w:r w:rsidRPr="00236FB6">
        <w:rPr>
          <w:rFonts w:ascii="Arial" w:hAnsi="Arial" w:cs="Arial"/>
        </w:rPr>
        <w:t>odborně posoud</w:t>
      </w:r>
      <w:r w:rsidR="00843FA1" w:rsidRPr="00236FB6">
        <w:rPr>
          <w:rFonts w:ascii="Arial" w:hAnsi="Arial" w:cs="Arial"/>
        </w:rPr>
        <w:t>il</w:t>
      </w:r>
      <w:r w:rsidRPr="00236FB6">
        <w:rPr>
          <w:rFonts w:ascii="Arial" w:hAnsi="Arial" w:cs="Arial"/>
        </w:rPr>
        <w:t xml:space="preserve"> </w:t>
      </w:r>
      <w:r w:rsidR="00843FA1" w:rsidRPr="00236FB6">
        <w:rPr>
          <w:rFonts w:ascii="Arial" w:hAnsi="Arial" w:cs="Arial"/>
        </w:rPr>
        <w:t xml:space="preserve">a že nezjistil žádné skutečnosti </w:t>
      </w:r>
      <w:r w:rsidRPr="00236FB6">
        <w:rPr>
          <w:rFonts w:ascii="Arial" w:hAnsi="Arial" w:cs="Arial"/>
        </w:rPr>
        <w:t>bránící řádné a včasné realizaci díla dle této smlouvy.</w:t>
      </w:r>
    </w:p>
    <w:p w14:paraId="38EEBC95" w14:textId="61B6D890" w:rsidR="00892E5E" w:rsidRPr="00236FB6" w:rsidRDefault="00892E5E" w:rsidP="00D24929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236FB6">
        <w:rPr>
          <w:rFonts w:ascii="Arial" w:hAnsi="Arial" w:cs="Arial"/>
          <w:lang w:eastAsia="en-US"/>
        </w:rPr>
        <w:t xml:space="preserve">O převzetí </w:t>
      </w:r>
      <w:r w:rsidR="005E0A89" w:rsidRPr="00236FB6">
        <w:rPr>
          <w:rFonts w:ascii="Arial" w:hAnsi="Arial" w:cs="Arial"/>
          <w:lang w:eastAsia="en-US"/>
        </w:rPr>
        <w:t>díla</w:t>
      </w:r>
      <w:r w:rsidRPr="00236FB6">
        <w:rPr>
          <w:rFonts w:ascii="Arial" w:hAnsi="Arial" w:cs="Arial"/>
          <w:lang w:eastAsia="en-US"/>
        </w:rPr>
        <w:t xml:space="preserve"> </w:t>
      </w:r>
      <w:r w:rsidR="00843FA1" w:rsidRPr="00236FB6">
        <w:rPr>
          <w:rFonts w:ascii="Arial" w:hAnsi="Arial" w:cs="Arial"/>
          <w:lang w:eastAsia="en-US"/>
        </w:rPr>
        <w:t xml:space="preserve">sepíší </w:t>
      </w:r>
      <w:r w:rsidRPr="00236FB6">
        <w:rPr>
          <w:rFonts w:ascii="Arial" w:hAnsi="Arial" w:cs="Arial"/>
          <w:lang w:eastAsia="en-US"/>
        </w:rPr>
        <w:t xml:space="preserve">smluvní strany </w:t>
      </w:r>
      <w:r w:rsidR="00843FA1" w:rsidRPr="00236FB6">
        <w:rPr>
          <w:rFonts w:ascii="Arial" w:hAnsi="Arial" w:cs="Arial"/>
          <w:lang w:eastAsia="en-US"/>
        </w:rPr>
        <w:t>protokol</w:t>
      </w:r>
      <w:r w:rsidRPr="00236FB6">
        <w:rPr>
          <w:rFonts w:ascii="Arial" w:hAnsi="Arial" w:cs="Arial"/>
          <w:lang w:eastAsia="en-US"/>
        </w:rPr>
        <w:t xml:space="preserve"> o předání a převzetí </w:t>
      </w:r>
      <w:r w:rsidR="00843FA1" w:rsidRPr="00236FB6">
        <w:rPr>
          <w:rFonts w:ascii="Arial" w:hAnsi="Arial" w:cs="Arial"/>
          <w:lang w:eastAsia="en-US"/>
        </w:rPr>
        <w:t>díla</w:t>
      </w:r>
      <w:r w:rsidRPr="00236FB6">
        <w:rPr>
          <w:rFonts w:ascii="Arial" w:hAnsi="Arial" w:cs="Arial"/>
          <w:lang w:eastAsia="en-US"/>
        </w:rPr>
        <w:t xml:space="preserve">, který </w:t>
      </w:r>
      <w:r w:rsidR="00843FA1" w:rsidRPr="00236FB6">
        <w:rPr>
          <w:rFonts w:ascii="Arial" w:hAnsi="Arial" w:cs="Arial"/>
          <w:lang w:eastAsia="en-US"/>
        </w:rPr>
        <w:t xml:space="preserve">bude </w:t>
      </w:r>
      <w:r w:rsidR="00F82716" w:rsidRPr="00236FB6">
        <w:rPr>
          <w:rFonts w:ascii="Arial" w:hAnsi="Arial" w:cs="Arial"/>
          <w:lang w:eastAsia="en-US"/>
        </w:rPr>
        <w:t xml:space="preserve">případně </w:t>
      </w:r>
      <w:r w:rsidRPr="00236FB6">
        <w:rPr>
          <w:rFonts w:ascii="Arial" w:hAnsi="Arial" w:cs="Arial"/>
          <w:lang w:eastAsia="en-US"/>
        </w:rPr>
        <w:t>obsah</w:t>
      </w:r>
      <w:r w:rsidR="00843FA1" w:rsidRPr="00236FB6">
        <w:rPr>
          <w:rFonts w:ascii="Arial" w:hAnsi="Arial" w:cs="Arial"/>
          <w:lang w:eastAsia="en-US"/>
        </w:rPr>
        <w:t>ovat</w:t>
      </w:r>
      <w:r w:rsidRPr="00236FB6">
        <w:rPr>
          <w:rFonts w:ascii="Arial" w:hAnsi="Arial" w:cs="Arial"/>
          <w:lang w:eastAsia="en-US"/>
        </w:rPr>
        <w:t xml:space="preserve"> </w:t>
      </w:r>
      <w:r w:rsidR="00F82716" w:rsidRPr="00236FB6">
        <w:rPr>
          <w:rFonts w:ascii="Arial" w:hAnsi="Arial" w:cs="Arial"/>
          <w:lang w:eastAsia="en-US"/>
        </w:rPr>
        <w:t xml:space="preserve">také </w:t>
      </w:r>
      <w:r w:rsidRPr="00236FB6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5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2A9A14E0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</w:t>
      </w:r>
      <w:r>
        <w:rPr>
          <w:rFonts w:ascii="Arial" w:hAnsi="Arial" w:cs="Arial"/>
        </w:rPr>
        <w:lastRenderedPageBreak/>
        <w:t>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3B744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bookmarkEnd w:id="5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6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6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77777777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zákon),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7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</w:t>
      </w:r>
      <w:r w:rsidRPr="00797A7D">
        <w:rPr>
          <w:rFonts w:ascii="Arial" w:hAnsi="Arial" w:cs="Arial"/>
        </w:rPr>
        <w:lastRenderedPageBreak/>
        <w:t xml:space="preserve">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7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2844552D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péči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6CD9AD18" w14:textId="77777777" w:rsidR="00067525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4BA106BE" w14:textId="77D70094" w:rsidR="00236FB6" w:rsidRDefault="00236FB6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se zavazuje poskytnout zhotoviteli úplné a pravdivé informace nezbytné pro provedení díla.</w:t>
      </w:r>
    </w:p>
    <w:p w14:paraId="01626143" w14:textId="073886DB" w:rsidR="00236FB6" w:rsidRPr="000538BD" w:rsidRDefault="00236FB6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se zavazuje zhotoviteli předat veškeré doplňující podklady, údaje, informace nebo konzultace k již objednatelem předaném podkladům vztahujícím se k dílu.</w:t>
      </w:r>
    </w:p>
    <w:p w14:paraId="75D2634F" w14:textId="32744922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 xml:space="preserve"> technických záležitostem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7EAF9D8A" w14:textId="6161F6DB" w:rsidR="00395A3B" w:rsidRDefault="002419EA" w:rsidP="004E71D5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</w:p>
    <w:p w14:paraId="21C3AF41" w14:textId="064825A6" w:rsidR="004E71D5" w:rsidRPr="004E71D5" w:rsidRDefault="004E71D5" w:rsidP="004E71D5">
      <w:pPr>
        <w:ind w:left="2703" w:firstLine="1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 Pazdera, </w:t>
      </w:r>
      <w:hyperlink r:id="rId8" w:history="1">
        <w:r w:rsidRPr="00EC1EB1">
          <w:rPr>
            <w:rStyle w:val="Hypertextovodkaz"/>
            <w:rFonts w:cs="Arial"/>
            <w:sz w:val="20"/>
          </w:rPr>
          <w:t>michal.pazdera@mukolin.cz</w:t>
        </w:r>
      </w:hyperlink>
      <w:r>
        <w:rPr>
          <w:rFonts w:ascii="Arial" w:hAnsi="Arial" w:cs="Arial"/>
        </w:rPr>
        <w:t xml:space="preserve">, </w:t>
      </w:r>
      <w:r w:rsidR="003B7442">
        <w:rPr>
          <w:rFonts w:ascii="Arial" w:hAnsi="Arial" w:cs="Arial"/>
        </w:rPr>
        <w:t>606743782</w:t>
      </w:r>
    </w:p>
    <w:p w14:paraId="10AE4078" w14:textId="77777777" w:rsidR="004E71D5" w:rsidRPr="000538BD" w:rsidRDefault="004E71D5" w:rsidP="002A5367">
      <w:pPr>
        <w:ind w:left="2835"/>
        <w:jc w:val="both"/>
        <w:rPr>
          <w:rFonts w:ascii="Arial" w:hAnsi="Arial" w:cs="Arial"/>
        </w:rPr>
      </w:pP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CEE0779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řád,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8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8"/>
    <w:p w14:paraId="2B830183" w14:textId="77777777" w:rsidR="002419EA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sepsána ve čtyřech vyhotoveních, z nichž dvě vyhotovení obdrží objednatel a dvě zhotovitel.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550D24B1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</w:t>
      </w:r>
      <w:r w:rsidR="00236FB6">
        <w:rPr>
          <w:rFonts w:ascii="Arial" w:hAnsi="Arial" w:cs="Arial"/>
        </w:rPr>
        <w:t>Plán energetického auditu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2DA1D204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obcích,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4458359" w:rsidR="00236FB6" w:rsidRDefault="00236F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CCE080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23DBF333" w:rsidR="00F64AF1" w:rsidRPr="000538BD" w:rsidRDefault="009226A2" w:rsidP="00F64AF1">
      <w:pPr>
        <w:rPr>
          <w:rFonts w:ascii="Arial" w:hAnsi="Arial" w:cs="Arial"/>
          <w:iCs/>
        </w:rPr>
      </w:pPr>
      <w:r>
        <w:rPr>
          <w:rFonts w:ascii="Arial" w:hAnsi="Arial" w:cs="Arial"/>
        </w:rPr>
        <w:t>Mgr. Michael Kašpar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51B6958F" w:rsidR="00F64AF1" w:rsidRPr="000538BD" w:rsidRDefault="009226A2" w:rsidP="007420EF">
      <w:pPr>
        <w:rPr>
          <w:rFonts w:ascii="Arial" w:hAnsi="Arial" w:cs="Arial"/>
        </w:rPr>
      </w:pPr>
      <w:r w:rsidRPr="009226A2">
        <w:rPr>
          <w:rFonts w:ascii="Arial" w:hAnsi="Arial" w:cs="Arial"/>
        </w:rPr>
        <w:t>starosta města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9"/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AAFE" w14:textId="77777777" w:rsidR="00DF2B46" w:rsidRDefault="00DF2B46">
      <w:r>
        <w:separator/>
      </w:r>
    </w:p>
  </w:endnote>
  <w:endnote w:type="continuationSeparator" w:id="0">
    <w:p w14:paraId="44790141" w14:textId="77777777" w:rsidR="00DF2B46" w:rsidRDefault="00DF2B46">
      <w:r>
        <w:continuationSeparator/>
      </w:r>
    </w:p>
  </w:endnote>
  <w:endnote w:type="continuationNotice" w:id="1">
    <w:p w14:paraId="2242B16C" w14:textId="77777777" w:rsidR="00DF2B46" w:rsidRDefault="00DF2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E316" w14:textId="5C07B42F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C63">
      <w:rPr>
        <w:noProof/>
      </w:rPr>
      <w:t>2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47C0" w14:textId="77777777" w:rsidR="00DF2B46" w:rsidRDefault="00DF2B46">
      <w:r>
        <w:separator/>
      </w:r>
    </w:p>
  </w:footnote>
  <w:footnote w:type="continuationSeparator" w:id="0">
    <w:p w14:paraId="386ACB16" w14:textId="77777777" w:rsidR="00DF2B46" w:rsidRDefault="00DF2B46">
      <w:r>
        <w:continuationSeparator/>
      </w:r>
    </w:p>
  </w:footnote>
  <w:footnote w:type="continuationNotice" w:id="1">
    <w:p w14:paraId="6F1B0738" w14:textId="77777777" w:rsidR="00DF2B46" w:rsidRDefault="00DF2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9248F6"/>
    <w:multiLevelType w:val="hybridMultilevel"/>
    <w:tmpl w:val="179AD77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2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640073">
    <w:abstractNumId w:val="10"/>
  </w:num>
  <w:num w:numId="2" w16cid:durableId="1097287844">
    <w:abstractNumId w:val="4"/>
  </w:num>
  <w:num w:numId="3" w16cid:durableId="2003854989">
    <w:abstractNumId w:val="29"/>
  </w:num>
  <w:num w:numId="4" w16cid:durableId="24601663">
    <w:abstractNumId w:val="19"/>
  </w:num>
  <w:num w:numId="5" w16cid:durableId="1405487386">
    <w:abstractNumId w:val="7"/>
  </w:num>
  <w:num w:numId="6" w16cid:durableId="182793842">
    <w:abstractNumId w:val="32"/>
  </w:num>
  <w:num w:numId="7" w16cid:durableId="1414861880">
    <w:abstractNumId w:val="36"/>
  </w:num>
  <w:num w:numId="8" w16cid:durableId="383993163">
    <w:abstractNumId w:val="6"/>
  </w:num>
  <w:num w:numId="9" w16cid:durableId="41058223">
    <w:abstractNumId w:val="30"/>
  </w:num>
  <w:num w:numId="10" w16cid:durableId="135224258">
    <w:abstractNumId w:val="14"/>
  </w:num>
  <w:num w:numId="11" w16cid:durableId="1521629384">
    <w:abstractNumId w:val="34"/>
  </w:num>
  <w:num w:numId="12" w16cid:durableId="1681617042">
    <w:abstractNumId w:val="20"/>
  </w:num>
  <w:num w:numId="13" w16cid:durableId="1971208231">
    <w:abstractNumId w:val="28"/>
  </w:num>
  <w:num w:numId="14" w16cid:durableId="525215035">
    <w:abstractNumId w:val="26"/>
  </w:num>
  <w:num w:numId="15" w16cid:durableId="613438018">
    <w:abstractNumId w:val="23"/>
  </w:num>
  <w:num w:numId="16" w16cid:durableId="1892230453">
    <w:abstractNumId w:val="8"/>
  </w:num>
  <w:num w:numId="17" w16cid:durableId="474224496">
    <w:abstractNumId w:val="27"/>
  </w:num>
  <w:num w:numId="18" w16cid:durableId="1248072921">
    <w:abstractNumId w:val="11"/>
  </w:num>
  <w:num w:numId="19" w16cid:durableId="1109395631">
    <w:abstractNumId w:val="33"/>
  </w:num>
  <w:num w:numId="20" w16cid:durableId="1730305555">
    <w:abstractNumId w:val="9"/>
  </w:num>
  <w:num w:numId="21" w16cid:durableId="1580941748">
    <w:abstractNumId w:val="12"/>
  </w:num>
  <w:num w:numId="22" w16cid:durableId="1415467969">
    <w:abstractNumId w:val="3"/>
  </w:num>
  <w:num w:numId="23" w16cid:durableId="1508404054">
    <w:abstractNumId w:val="22"/>
  </w:num>
  <w:num w:numId="24" w16cid:durableId="623196246">
    <w:abstractNumId w:val="15"/>
  </w:num>
  <w:num w:numId="25" w16cid:durableId="163934869">
    <w:abstractNumId w:val="0"/>
  </w:num>
  <w:num w:numId="26" w16cid:durableId="1966236477">
    <w:abstractNumId w:val="38"/>
  </w:num>
  <w:num w:numId="27" w16cid:durableId="196937143">
    <w:abstractNumId w:val="24"/>
  </w:num>
  <w:num w:numId="28" w16cid:durableId="1860195045">
    <w:abstractNumId w:val="5"/>
  </w:num>
  <w:num w:numId="29" w16cid:durableId="415906443">
    <w:abstractNumId w:val="31"/>
  </w:num>
  <w:num w:numId="30" w16cid:durableId="1461991189">
    <w:abstractNumId w:val="18"/>
  </w:num>
  <w:num w:numId="31" w16cid:durableId="1447965025">
    <w:abstractNumId w:val="2"/>
  </w:num>
  <w:num w:numId="32" w16cid:durableId="1503356978">
    <w:abstractNumId w:val="16"/>
  </w:num>
  <w:num w:numId="33" w16cid:durableId="307781618">
    <w:abstractNumId w:val="35"/>
  </w:num>
  <w:num w:numId="34" w16cid:durableId="2083871751">
    <w:abstractNumId w:val="17"/>
  </w:num>
  <w:num w:numId="35" w16cid:durableId="1585533060">
    <w:abstractNumId w:val="37"/>
  </w:num>
  <w:num w:numId="36" w16cid:durableId="795298372">
    <w:abstractNumId w:val="13"/>
  </w:num>
  <w:num w:numId="37" w16cid:durableId="1922374028">
    <w:abstractNumId w:val="1"/>
  </w:num>
  <w:num w:numId="38" w16cid:durableId="277221836">
    <w:abstractNumId w:val="25"/>
  </w:num>
  <w:num w:numId="39" w16cid:durableId="93101107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AC"/>
    <w:rsid w:val="000012AF"/>
    <w:rsid w:val="000065D7"/>
    <w:rsid w:val="00010746"/>
    <w:rsid w:val="000145AD"/>
    <w:rsid w:val="00017C72"/>
    <w:rsid w:val="00020D64"/>
    <w:rsid w:val="000228B8"/>
    <w:rsid w:val="00027D0C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1B04"/>
    <w:rsid w:val="000B2497"/>
    <w:rsid w:val="000B2FE0"/>
    <w:rsid w:val="000B36C6"/>
    <w:rsid w:val="000C5524"/>
    <w:rsid w:val="000C6B4D"/>
    <w:rsid w:val="000D0E7D"/>
    <w:rsid w:val="000E038F"/>
    <w:rsid w:val="000E2845"/>
    <w:rsid w:val="000E2FA1"/>
    <w:rsid w:val="000E4568"/>
    <w:rsid w:val="000E48E0"/>
    <w:rsid w:val="000F0431"/>
    <w:rsid w:val="00104FCE"/>
    <w:rsid w:val="001060F2"/>
    <w:rsid w:val="0011409A"/>
    <w:rsid w:val="00114F7E"/>
    <w:rsid w:val="00115FE9"/>
    <w:rsid w:val="00116951"/>
    <w:rsid w:val="00117CA5"/>
    <w:rsid w:val="00120301"/>
    <w:rsid w:val="00123B08"/>
    <w:rsid w:val="00126474"/>
    <w:rsid w:val="00133B4B"/>
    <w:rsid w:val="001345FD"/>
    <w:rsid w:val="00135EFC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263"/>
    <w:rsid w:val="001B3723"/>
    <w:rsid w:val="001B7264"/>
    <w:rsid w:val="001C26F1"/>
    <w:rsid w:val="001D2905"/>
    <w:rsid w:val="001D467A"/>
    <w:rsid w:val="001D582D"/>
    <w:rsid w:val="001D7E28"/>
    <w:rsid w:val="001E6544"/>
    <w:rsid w:val="001F0BEA"/>
    <w:rsid w:val="001F1C62"/>
    <w:rsid w:val="001F5AB6"/>
    <w:rsid w:val="001F719D"/>
    <w:rsid w:val="00200DA1"/>
    <w:rsid w:val="002017FF"/>
    <w:rsid w:val="00202966"/>
    <w:rsid w:val="00203C7B"/>
    <w:rsid w:val="002050A3"/>
    <w:rsid w:val="00205743"/>
    <w:rsid w:val="00207C46"/>
    <w:rsid w:val="002138E1"/>
    <w:rsid w:val="002173D7"/>
    <w:rsid w:val="002206A7"/>
    <w:rsid w:val="00220733"/>
    <w:rsid w:val="002217CA"/>
    <w:rsid w:val="00221F00"/>
    <w:rsid w:val="0022257D"/>
    <w:rsid w:val="00224E19"/>
    <w:rsid w:val="002319DA"/>
    <w:rsid w:val="00232E54"/>
    <w:rsid w:val="00236FB6"/>
    <w:rsid w:val="002419EA"/>
    <w:rsid w:val="00241C5F"/>
    <w:rsid w:val="002457ED"/>
    <w:rsid w:val="002459D9"/>
    <w:rsid w:val="00246380"/>
    <w:rsid w:val="00250948"/>
    <w:rsid w:val="002512CC"/>
    <w:rsid w:val="0025476F"/>
    <w:rsid w:val="00255374"/>
    <w:rsid w:val="002608B6"/>
    <w:rsid w:val="00261883"/>
    <w:rsid w:val="00263F71"/>
    <w:rsid w:val="002640BC"/>
    <w:rsid w:val="00266E22"/>
    <w:rsid w:val="002679C2"/>
    <w:rsid w:val="00271B87"/>
    <w:rsid w:val="00275BA1"/>
    <w:rsid w:val="00276877"/>
    <w:rsid w:val="00280679"/>
    <w:rsid w:val="002809FF"/>
    <w:rsid w:val="00281884"/>
    <w:rsid w:val="002830D7"/>
    <w:rsid w:val="00283AF8"/>
    <w:rsid w:val="00284AA3"/>
    <w:rsid w:val="00287EAB"/>
    <w:rsid w:val="002904E6"/>
    <w:rsid w:val="00291106"/>
    <w:rsid w:val="002943F5"/>
    <w:rsid w:val="002944DE"/>
    <w:rsid w:val="00294AE4"/>
    <w:rsid w:val="00294E59"/>
    <w:rsid w:val="00295A2E"/>
    <w:rsid w:val="00296E90"/>
    <w:rsid w:val="002A0FC6"/>
    <w:rsid w:val="002A2B8F"/>
    <w:rsid w:val="002A305E"/>
    <w:rsid w:val="002A32B5"/>
    <w:rsid w:val="002A5367"/>
    <w:rsid w:val="002A68C7"/>
    <w:rsid w:val="002A6ED4"/>
    <w:rsid w:val="002B019E"/>
    <w:rsid w:val="002B24CB"/>
    <w:rsid w:val="002C5A50"/>
    <w:rsid w:val="002C6C90"/>
    <w:rsid w:val="002C7A3D"/>
    <w:rsid w:val="002D23C5"/>
    <w:rsid w:val="002D7845"/>
    <w:rsid w:val="002E45A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24D0"/>
    <w:rsid w:val="00354478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396F"/>
    <w:rsid w:val="0039503A"/>
    <w:rsid w:val="00395A3B"/>
    <w:rsid w:val="003965D8"/>
    <w:rsid w:val="003A1556"/>
    <w:rsid w:val="003A2068"/>
    <w:rsid w:val="003A24F3"/>
    <w:rsid w:val="003A280F"/>
    <w:rsid w:val="003A2870"/>
    <w:rsid w:val="003A357A"/>
    <w:rsid w:val="003A3EBA"/>
    <w:rsid w:val="003A4F54"/>
    <w:rsid w:val="003A5C63"/>
    <w:rsid w:val="003B3E4F"/>
    <w:rsid w:val="003B5276"/>
    <w:rsid w:val="003B5693"/>
    <w:rsid w:val="003B7442"/>
    <w:rsid w:val="003D1952"/>
    <w:rsid w:val="003D3D26"/>
    <w:rsid w:val="003D4A10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4362"/>
    <w:rsid w:val="0044549A"/>
    <w:rsid w:val="00450276"/>
    <w:rsid w:val="00452786"/>
    <w:rsid w:val="00455D92"/>
    <w:rsid w:val="004574DF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65CF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D7D46"/>
    <w:rsid w:val="004E2115"/>
    <w:rsid w:val="004E42C4"/>
    <w:rsid w:val="004E5037"/>
    <w:rsid w:val="004E513D"/>
    <w:rsid w:val="004E5AF7"/>
    <w:rsid w:val="004E5E8F"/>
    <w:rsid w:val="004E71D5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32AA5"/>
    <w:rsid w:val="0053310A"/>
    <w:rsid w:val="005356FA"/>
    <w:rsid w:val="005368F5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973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12F"/>
    <w:rsid w:val="005E0A89"/>
    <w:rsid w:val="005F1EDC"/>
    <w:rsid w:val="005F3CDD"/>
    <w:rsid w:val="00600F9E"/>
    <w:rsid w:val="00604569"/>
    <w:rsid w:val="00604CC3"/>
    <w:rsid w:val="00607C4F"/>
    <w:rsid w:val="00612A56"/>
    <w:rsid w:val="00613C58"/>
    <w:rsid w:val="00616E51"/>
    <w:rsid w:val="00617F75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4737"/>
    <w:rsid w:val="00696D5E"/>
    <w:rsid w:val="006A075F"/>
    <w:rsid w:val="006A15AA"/>
    <w:rsid w:val="006A3222"/>
    <w:rsid w:val="006A7092"/>
    <w:rsid w:val="006B03EF"/>
    <w:rsid w:val="006B1336"/>
    <w:rsid w:val="006B26AB"/>
    <w:rsid w:val="006C01B2"/>
    <w:rsid w:val="006C3684"/>
    <w:rsid w:val="006C4079"/>
    <w:rsid w:val="006C41B5"/>
    <w:rsid w:val="006C6239"/>
    <w:rsid w:val="006C6CBC"/>
    <w:rsid w:val="006D7A24"/>
    <w:rsid w:val="006E211E"/>
    <w:rsid w:val="006E6C0A"/>
    <w:rsid w:val="007006E0"/>
    <w:rsid w:val="00702440"/>
    <w:rsid w:val="00703D58"/>
    <w:rsid w:val="00703E8F"/>
    <w:rsid w:val="00705D32"/>
    <w:rsid w:val="00710D34"/>
    <w:rsid w:val="00711B2D"/>
    <w:rsid w:val="00712D0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39F1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90965"/>
    <w:rsid w:val="00794920"/>
    <w:rsid w:val="00795BA7"/>
    <w:rsid w:val="00797A7D"/>
    <w:rsid w:val="00797BA9"/>
    <w:rsid w:val="00797FFE"/>
    <w:rsid w:val="007A42BA"/>
    <w:rsid w:val="007A5C37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878CC"/>
    <w:rsid w:val="00891007"/>
    <w:rsid w:val="00892E5E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691F"/>
    <w:rsid w:val="008D7C62"/>
    <w:rsid w:val="008E0545"/>
    <w:rsid w:val="008E362B"/>
    <w:rsid w:val="008E3B59"/>
    <w:rsid w:val="008F01F0"/>
    <w:rsid w:val="008F65B6"/>
    <w:rsid w:val="008F6CB5"/>
    <w:rsid w:val="009103D2"/>
    <w:rsid w:val="00916E91"/>
    <w:rsid w:val="0092091B"/>
    <w:rsid w:val="009226A2"/>
    <w:rsid w:val="009242C4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1619"/>
    <w:rsid w:val="009826DE"/>
    <w:rsid w:val="0098272C"/>
    <w:rsid w:val="009829D2"/>
    <w:rsid w:val="00984469"/>
    <w:rsid w:val="00991764"/>
    <w:rsid w:val="009943E9"/>
    <w:rsid w:val="00996DF1"/>
    <w:rsid w:val="00997E59"/>
    <w:rsid w:val="009A0B22"/>
    <w:rsid w:val="009A6331"/>
    <w:rsid w:val="009A72E7"/>
    <w:rsid w:val="009B0C98"/>
    <w:rsid w:val="009B1DAE"/>
    <w:rsid w:val="009B1E9A"/>
    <w:rsid w:val="009B3671"/>
    <w:rsid w:val="009B4482"/>
    <w:rsid w:val="009B671E"/>
    <w:rsid w:val="009B74AF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43DFA"/>
    <w:rsid w:val="00A442CD"/>
    <w:rsid w:val="00A506B9"/>
    <w:rsid w:val="00A57863"/>
    <w:rsid w:val="00A578A2"/>
    <w:rsid w:val="00A67C10"/>
    <w:rsid w:val="00A76176"/>
    <w:rsid w:val="00A76A19"/>
    <w:rsid w:val="00A76FB7"/>
    <w:rsid w:val="00A77706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B003B8"/>
    <w:rsid w:val="00B032B1"/>
    <w:rsid w:val="00B033C5"/>
    <w:rsid w:val="00B119CB"/>
    <w:rsid w:val="00B11C95"/>
    <w:rsid w:val="00B1448E"/>
    <w:rsid w:val="00B14930"/>
    <w:rsid w:val="00B14E31"/>
    <w:rsid w:val="00B17015"/>
    <w:rsid w:val="00B1788A"/>
    <w:rsid w:val="00B20181"/>
    <w:rsid w:val="00B22A22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3B34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091C"/>
    <w:rsid w:val="00C33E7C"/>
    <w:rsid w:val="00C349E0"/>
    <w:rsid w:val="00C37EF3"/>
    <w:rsid w:val="00C43B7D"/>
    <w:rsid w:val="00C50D85"/>
    <w:rsid w:val="00C5140F"/>
    <w:rsid w:val="00C64F57"/>
    <w:rsid w:val="00C67318"/>
    <w:rsid w:val="00C70582"/>
    <w:rsid w:val="00C74E4E"/>
    <w:rsid w:val="00C77BF6"/>
    <w:rsid w:val="00C77F0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2570"/>
    <w:rsid w:val="00CC4759"/>
    <w:rsid w:val="00CC6B48"/>
    <w:rsid w:val="00CC6C08"/>
    <w:rsid w:val="00CD721D"/>
    <w:rsid w:val="00CE1D40"/>
    <w:rsid w:val="00CE43B2"/>
    <w:rsid w:val="00CE43C9"/>
    <w:rsid w:val="00CE5B62"/>
    <w:rsid w:val="00CF310A"/>
    <w:rsid w:val="00CF3284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844F4"/>
    <w:rsid w:val="00D91EB3"/>
    <w:rsid w:val="00D9632D"/>
    <w:rsid w:val="00D9649D"/>
    <w:rsid w:val="00DA0403"/>
    <w:rsid w:val="00DA0FA6"/>
    <w:rsid w:val="00DA2C9F"/>
    <w:rsid w:val="00DA3AB7"/>
    <w:rsid w:val="00DB1003"/>
    <w:rsid w:val="00DB55AC"/>
    <w:rsid w:val="00DB5EB9"/>
    <w:rsid w:val="00DC2210"/>
    <w:rsid w:val="00DD188E"/>
    <w:rsid w:val="00DD1B1B"/>
    <w:rsid w:val="00DD33C1"/>
    <w:rsid w:val="00DD3E20"/>
    <w:rsid w:val="00DE0636"/>
    <w:rsid w:val="00DE1954"/>
    <w:rsid w:val="00DE6A30"/>
    <w:rsid w:val="00DE7120"/>
    <w:rsid w:val="00DF2AD5"/>
    <w:rsid w:val="00DF2B46"/>
    <w:rsid w:val="00DF2F55"/>
    <w:rsid w:val="00DF38A9"/>
    <w:rsid w:val="00DF56EF"/>
    <w:rsid w:val="00E13875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0B89"/>
    <w:rsid w:val="00E73522"/>
    <w:rsid w:val="00E75F67"/>
    <w:rsid w:val="00E812BE"/>
    <w:rsid w:val="00E83524"/>
    <w:rsid w:val="00E84A57"/>
    <w:rsid w:val="00E8708D"/>
    <w:rsid w:val="00E960E3"/>
    <w:rsid w:val="00EA595B"/>
    <w:rsid w:val="00EA6D39"/>
    <w:rsid w:val="00EA703D"/>
    <w:rsid w:val="00EA7849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18C0"/>
    <w:rsid w:val="00EF308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100A"/>
    <w:rsid w:val="00F33ECD"/>
    <w:rsid w:val="00F34126"/>
    <w:rsid w:val="00F47A22"/>
    <w:rsid w:val="00F50172"/>
    <w:rsid w:val="00F50A58"/>
    <w:rsid w:val="00F5342D"/>
    <w:rsid w:val="00F60C6E"/>
    <w:rsid w:val="00F610FE"/>
    <w:rsid w:val="00F645EA"/>
    <w:rsid w:val="00F64AF1"/>
    <w:rsid w:val="00F75D05"/>
    <w:rsid w:val="00F820E8"/>
    <w:rsid w:val="00F82716"/>
    <w:rsid w:val="00F85E20"/>
    <w:rsid w:val="00F865D4"/>
    <w:rsid w:val="00F86710"/>
    <w:rsid w:val="00F90524"/>
    <w:rsid w:val="00F95F45"/>
    <w:rsid w:val="00FA715E"/>
    <w:rsid w:val="00FA7CA4"/>
    <w:rsid w:val="00FB16AA"/>
    <w:rsid w:val="00FB2486"/>
    <w:rsid w:val="00FB5D95"/>
    <w:rsid w:val="00FC16D4"/>
    <w:rsid w:val="00FC56F2"/>
    <w:rsid w:val="00FD15B3"/>
    <w:rsid w:val="00FD1622"/>
    <w:rsid w:val="00FD2C00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uiPriority w:val="99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00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azdera@muko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02E9-02BF-494E-97AE-334B3AC4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2985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Pazdera Michal</cp:lastModifiedBy>
  <cp:revision>5</cp:revision>
  <cp:lastPrinted>2015-03-10T07:08:00Z</cp:lastPrinted>
  <dcterms:created xsi:type="dcterms:W3CDTF">2025-06-17T10:46:00Z</dcterms:created>
  <dcterms:modified xsi:type="dcterms:W3CDTF">2025-06-25T11:18:00Z</dcterms:modified>
</cp:coreProperties>
</file>