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F477" w14:textId="77777777" w:rsidR="00352AE1" w:rsidRDefault="00352AE1" w:rsidP="006831B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D1.1 </w:t>
      </w:r>
      <w:r w:rsidRPr="006831B5">
        <w:rPr>
          <w:b/>
          <w:bCs/>
          <w:sz w:val="28"/>
          <w:szCs w:val="28"/>
        </w:rPr>
        <w:t>Urbanistické, architektonické a stavebně technické</w:t>
      </w:r>
      <w:r>
        <w:rPr>
          <w:b/>
          <w:bCs/>
          <w:sz w:val="28"/>
          <w:szCs w:val="28"/>
        </w:rPr>
        <w:t xml:space="preserve"> </w:t>
      </w:r>
      <w:r w:rsidRPr="006831B5">
        <w:rPr>
          <w:b/>
          <w:bCs/>
          <w:sz w:val="28"/>
          <w:szCs w:val="28"/>
        </w:rPr>
        <w:t>řešení</w:t>
      </w:r>
    </w:p>
    <w:p w14:paraId="4FE2F478" w14:textId="77777777" w:rsidR="00352AE1" w:rsidRPr="006831B5" w:rsidRDefault="00352AE1" w:rsidP="006831B5">
      <w:pPr>
        <w:rPr>
          <w:b/>
          <w:bCs/>
          <w:sz w:val="28"/>
          <w:szCs w:val="28"/>
        </w:rPr>
      </w:pPr>
    </w:p>
    <w:p w14:paraId="4FE2F479" w14:textId="77777777" w:rsidR="00352AE1" w:rsidRDefault="00352AE1" w:rsidP="006831B5">
      <w:r>
        <w:t>Požadavkem zadavatele bylo vypracováni projektové dokumentace oprav střešního souvrství.</w:t>
      </w:r>
    </w:p>
    <w:p w14:paraId="4FE2F47A" w14:textId="77777777" w:rsidR="00352AE1" w:rsidRDefault="00352AE1" w:rsidP="006831B5"/>
    <w:p w14:paraId="4FE2F47B" w14:textId="77777777" w:rsidR="00352AE1" w:rsidRPr="005A1F2B" w:rsidRDefault="00352AE1" w:rsidP="006831B5">
      <w:pPr>
        <w:rPr>
          <w:b/>
          <w:bCs/>
        </w:rPr>
      </w:pPr>
      <w:r>
        <w:rPr>
          <w:b/>
          <w:bCs/>
        </w:rPr>
        <w:t xml:space="preserve">Stávající stav </w:t>
      </w:r>
    </w:p>
    <w:p w14:paraId="4FE2F47C" w14:textId="77777777" w:rsidR="00352AE1" w:rsidRDefault="00352AE1" w:rsidP="006831B5">
      <w:bookmarkStart w:id="0" w:name="_Hlk58779244"/>
      <w:r>
        <w:t>V objektu byla provedena stavebně technická vizuální prohlídka střechy a terasy v doprovodu zástupce investora. Prohlídka proběhla v měsících 08-09 roku 2021.</w:t>
      </w:r>
    </w:p>
    <w:p w14:paraId="4FE2F47D" w14:textId="77777777" w:rsidR="00352AE1" w:rsidRDefault="00352AE1" w:rsidP="006831B5">
      <w:r>
        <w:t>Bylo zjištěno:</w:t>
      </w:r>
    </w:p>
    <w:p w14:paraId="4FE2F47E" w14:textId="77777777" w:rsidR="00352AE1" w:rsidRDefault="00352AE1" w:rsidP="006831B5">
      <w:r>
        <w:t xml:space="preserve">Plochá střecha je z hlediska nepropustnosti dešťových vod silně poškozená, jsou špatně řešeny návaznosti povrchu plochých střech na stěny a zároveň jsou i poškozené spoje PVC hydroizolace. Z důvodů poškození střešního souvrství proniká dešťová </w:t>
      </w:r>
      <w:proofErr w:type="gramStart"/>
      <w:r>
        <w:t>voda  do</w:t>
      </w:r>
      <w:proofErr w:type="gramEnd"/>
      <w:r>
        <w:t xml:space="preserve"> interiéru objektu.</w:t>
      </w:r>
    </w:p>
    <w:p w14:paraId="4FE2F47F" w14:textId="77777777" w:rsidR="00352AE1" w:rsidRDefault="00352AE1" w:rsidP="006831B5"/>
    <w:p w14:paraId="4FE2F480" w14:textId="77777777" w:rsidR="00352AE1" w:rsidRPr="007D2C4E" w:rsidRDefault="00352AE1" w:rsidP="006831B5">
      <w:pPr>
        <w:rPr>
          <w:b/>
          <w:bCs/>
        </w:rPr>
      </w:pPr>
      <w:r w:rsidRPr="007D2C4E">
        <w:rPr>
          <w:b/>
          <w:bCs/>
        </w:rPr>
        <w:t>Popis nového řešení</w:t>
      </w:r>
    </w:p>
    <w:p w14:paraId="4FE2F481" w14:textId="77777777" w:rsidR="00352AE1" w:rsidRDefault="00352AE1" w:rsidP="00F46F16">
      <w:r>
        <w:t xml:space="preserve">Po posouzení možností je navrženo provést výměnu celého nevyhovujícího a poškozeného nenosného souvrství střešního pláště a teras. V rámci opravy bude nutné částečně odstranit i kontaktní zateplovací systém na stěnách objektu. </w:t>
      </w:r>
    </w:p>
    <w:p w14:paraId="4FE2F482" w14:textId="77777777" w:rsidR="00352AE1" w:rsidRDefault="00352AE1" w:rsidP="00F46F16">
      <w:r>
        <w:t xml:space="preserve">Stávající dešťové žlaby budou též měněny z hlediska úprav nových svodů střechy mimo terasy. Veškeré prvky umístěné na povrchu střešního souvrství musí být odstraněny a následně po provedení oprav navráceny, předpokládá se zachování výlezů, krytů šachet a </w:t>
      </w:r>
      <w:proofErr w:type="spellStart"/>
      <w:r>
        <w:t>inž</w:t>
      </w:r>
      <w:proofErr w:type="spellEnd"/>
      <w:r>
        <w:t xml:space="preserve"> potrubí (opraví se pouze prostup skrz střešní </w:t>
      </w:r>
      <w:proofErr w:type="gramStart"/>
      <w:r>
        <w:t>souvrství - systémový</w:t>
      </w:r>
      <w:proofErr w:type="gramEnd"/>
      <w:r>
        <w:t xml:space="preserve"> prvek pro povlakové </w:t>
      </w:r>
      <w:proofErr w:type="spellStart"/>
      <w:r w:rsidRPr="00956A77">
        <w:t>mPVC</w:t>
      </w:r>
      <w:proofErr w:type="spellEnd"/>
      <w:r>
        <w:t xml:space="preserve"> krytiny, přesné řešení bude upřesněno stavbou v rámci přípravy stavby a schváleno investorem a projektantem. Přesné řešení navázaní těchto prvků na nově provedenou skladbu střechy bude řešeno v rámci autorského dozoru dle skutečnosti na stavbě. O případných výměnách těchto prvků bude rozhodnuto na základě dohody investora s dodavatelem stavby. </w:t>
      </w:r>
    </w:p>
    <w:p w14:paraId="4FE2F483" w14:textId="17A3069D" w:rsidR="00352AE1" w:rsidRDefault="00352AE1" w:rsidP="00F46F16">
      <w:r>
        <w:t xml:space="preserve">Keramická dlažba teras musí být odstraněna </w:t>
      </w:r>
      <w:r w:rsidRPr="00956A77">
        <w:t>vč. vš</w:t>
      </w:r>
      <w:r w:rsidR="00956A77" w:rsidRPr="00956A77">
        <w:t>ec</w:t>
      </w:r>
      <w:r w:rsidRPr="00956A77">
        <w:t>h</w:t>
      </w:r>
      <w:r>
        <w:t xml:space="preserve"> nenosných skladeb podlahových souvrství terasy. </w:t>
      </w:r>
      <w:r w:rsidRPr="00956A77">
        <w:t>Bude provedena nová podlaha na terčích. V rámci autorského dozoru bude rozhodnuto, pokud původní dlažbu na terčích lze rozebrat a následně po opravě použít dlažbu na obnovení podlahy terasy, bude toto schváleno investorem a projektantem a řešeno jako méněpráce.</w:t>
      </w:r>
    </w:p>
    <w:p w14:paraId="4FE2F484" w14:textId="77777777" w:rsidR="00352AE1" w:rsidRDefault="00352AE1" w:rsidP="006831B5"/>
    <w:bookmarkEnd w:id="0"/>
    <w:p w14:paraId="4FE2F485" w14:textId="77777777" w:rsidR="00352AE1" w:rsidRDefault="00352AE1" w:rsidP="006831B5">
      <w:pPr>
        <w:rPr>
          <w:b/>
          <w:bCs/>
          <w:sz w:val="32"/>
          <w:szCs w:val="32"/>
          <w:u w:val="single"/>
        </w:rPr>
      </w:pPr>
      <w:r w:rsidRPr="00167DDA">
        <w:rPr>
          <w:b/>
          <w:bCs/>
          <w:sz w:val="32"/>
          <w:szCs w:val="32"/>
          <w:u w:val="single"/>
        </w:rPr>
        <w:t>Stavebně technické řešení</w:t>
      </w:r>
    </w:p>
    <w:p w14:paraId="4FE2F487" w14:textId="77777777" w:rsidR="00352AE1" w:rsidRDefault="00352AE1" w:rsidP="006831B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1, </w:t>
      </w:r>
      <w:r w:rsidRPr="00167DDA">
        <w:rPr>
          <w:b/>
          <w:bCs/>
          <w:sz w:val="28"/>
          <w:szCs w:val="28"/>
        </w:rPr>
        <w:t>Bo</w:t>
      </w:r>
      <w:r>
        <w:rPr>
          <w:b/>
          <w:bCs/>
          <w:sz w:val="28"/>
          <w:szCs w:val="28"/>
        </w:rPr>
        <w:t xml:space="preserve">urání </w:t>
      </w:r>
    </w:p>
    <w:p w14:paraId="4FE2F488" w14:textId="77777777" w:rsidR="00352AE1" w:rsidRDefault="00352AE1" w:rsidP="00F46F16">
      <w:r>
        <w:t>Před provedením bourání budou demontovány prvky inženýrských sítí a zámečnických prvků, které lze po provedení oprav zpětně namontovat (tj. bleskosvod, zábradlí atd.).</w:t>
      </w:r>
    </w:p>
    <w:p w14:paraId="113EF031" w14:textId="4EDD14B8" w:rsidR="00956A77" w:rsidRDefault="00352AE1" w:rsidP="00F46F16">
      <w:r>
        <w:t xml:space="preserve">Následně budou odstraněny stávající vrstvy střešních souvrství a teras až na nosnou železobetonovou desku. Vč poškozených vazníku dvouplášťové střechy. Dále budou částečně odstraněny nenosné vrstvy u stěn do výše </w:t>
      </w:r>
      <w:smartTag w:uri="urn:schemas-microsoft-com:office:smarttags" w:element="metricconverter">
        <w:smartTagPr>
          <w:attr w:name="ProductID" w:val="400 mm"/>
        </w:smartTagPr>
        <w:r>
          <w:t>400 mm</w:t>
        </w:r>
      </w:smartTag>
      <w:r>
        <w:t xml:space="preserve"> nad střešní rovinou.</w:t>
      </w:r>
      <w:r w:rsidR="00956A77">
        <w:t xml:space="preserve"> </w:t>
      </w:r>
    </w:p>
    <w:p w14:paraId="3FDCB286" w14:textId="369149F7" w:rsidR="00956A77" w:rsidRDefault="00956A77" w:rsidP="00F46F16">
      <w:r>
        <w:lastRenderedPageBreak/>
        <w:t xml:space="preserve">Na terasách bude sejmuto původní zábradlí, které bude následně po provedení oprav zpět navráceno </w:t>
      </w:r>
      <w:proofErr w:type="gramStart"/>
      <w:r>
        <w:t>( na</w:t>
      </w:r>
      <w:proofErr w:type="gramEnd"/>
      <w:r>
        <w:t xml:space="preserve"> původní kotevní systém).</w:t>
      </w:r>
    </w:p>
    <w:p w14:paraId="4FE2F48C" w14:textId="77777777" w:rsidR="00352AE1" w:rsidRDefault="00352AE1" w:rsidP="006831B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2, Základní opravy před prováděním nových konstrukcí. </w:t>
      </w:r>
    </w:p>
    <w:p w14:paraId="4FE2F48D" w14:textId="77777777" w:rsidR="00352AE1" w:rsidRPr="00E9610A" w:rsidRDefault="00352AE1" w:rsidP="00E9610A">
      <w:pPr>
        <w:autoSpaceDE w:val="0"/>
        <w:autoSpaceDN w:val="0"/>
        <w:adjustRightInd w:val="0"/>
        <w:spacing w:after="0" w:line="240" w:lineRule="auto"/>
      </w:pPr>
      <w:r w:rsidRPr="00E9610A">
        <w:t>-</w:t>
      </w:r>
      <w:r w:rsidRPr="00E9610A">
        <w:tab/>
        <w:t xml:space="preserve">Provizorně očistit poškozené </w:t>
      </w:r>
      <w:r>
        <w:t>bet. konstrukce</w:t>
      </w:r>
      <w:r w:rsidRPr="00E9610A">
        <w:t>, tj.</w:t>
      </w:r>
      <w:r>
        <w:t xml:space="preserve"> </w:t>
      </w:r>
      <w:r w:rsidRPr="00E9610A">
        <w:t>mechanicky</w:t>
      </w:r>
      <w:r>
        <w:t xml:space="preserve"> očistit tyto prvky od poškozených</w:t>
      </w:r>
      <w:r w:rsidRPr="00E9610A">
        <w:t xml:space="preserve"> </w:t>
      </w:r>
      <w:r>
        <w:t xml:space="preserve">nenosných vrstev </w:t>
      </w:r>
    </w:p>
    <w:p w14:paraId="4FE2F48E" w14:textId="77777777" w:rsidR="00352AE1" w:rsidRDefault="00352AE1" w:rsidP="00E9610A">
      <w:pPr>
        <w:autoSpaceDE w:val="0"/>
        <w:autoSpaceDN w:val="0"/>
        <w:adjustRightInd w:val="0"/>
        <w:spacing w:after="0" w:line="240" w:lineRule="auto"/>
      </w:pPr>
      <w:r w:rsidRPr="00E9610A">
        <w:t>-</w:t>
      </w:r>
      <w:r w:rsidRPr="00E9610A">
        <w:tab/>
        <w:t xml:space="preserve">Drobné trhliny </w:t>
      </w:r>
      <w:r>
        <w:t>v betonových konstrukcích</w:t>
      </w:r>
      <w:r w:rsidRPr="00E9610A">
        <w:t xml:space="preserve"> opravit </w:t>
      </w:r>
      <w:proofErr w:type="spellStart"/>
      <w:r w:rsidRPr="00E9610A">
        <w:t>cem</w:t>
      </w:r>
      <w:proofErr w:type="spellEnd"/>
      <w:r w:rsidRPr="00E9610A">
        <w:t>.</w:t>
      </w:r>
      <w:r>
        <w:t xml:space="preserve"> </w:t>
      </w:r>
      <w:r w:rsidRPr="00E9610A">
        <w:t>mlékem a začistit</w:t>
      </w:r>
      <w:r>
        <w:t>.</w:t>
      </w:r>
    </w:p>
    <w:p w14:paraId="4FE2F48F" w14:textId="77777777" w:rsidR="00352AE1" w:rsidRDefault="00352AE1" w:rsidP="00E9610A">
      <w:pPr>
        <w:autoSpaceDE w:val="0"/>
        <w:autoSpaceDN w:val="0"/>
        <w:adjustRightInd w:val="0"/>
        <w:spacing w:after="0" w:line="240" w:lineRule="auto"/>
      </w:pPr>
    </w:p>
    <w:p w14:paraId="4FE2F491" w14:textId="77777777" w:rsidR="00352AE1" w:rsidRDefault="00352AE1" w:rsidP="00C671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3, Finální provádění oprav</w:t>
      </w:r>
    </w:p>
    <w:p w14:paraId="4FE2F492" w14:textId="77777777" w:rsidR="00352AE1" w:rsidRDefault="00352AE1" w:rsidP="00C671F8">
      <w:r w:rsidRPr="00470F1D">
        <w:t>Nově se provede jedno</w:t>
      </w:r>
      <w:r>
        <w:t>plášť</w:t>
      </w:r>
      <w:r w:rsidRPr="00470F1D">
        <w:t>ové souvrství střechy trasy a  dvo</w:t>
      </w:r>
      <w:r>
        <w:t>u</w:t>
      </w:r>
      <w:r w:rsidRPr="00470F1D">
        <w:t>pláš</w:t>
      </w:r>
      <w:r>
        <w:t>ť</w:t>
      </w:r>
      <w:r w:rsidRPr="00470F1D">
        <w:t>ové střechy, rozmístění dle výkresové části dokumentace</w:t>
      </w:r>
      <w:r>
        <w:t>.</w:t>
      </w:r>
    </w:p>
    <w:p w14:paraId="4FE2F494" w14:textId="77777777" w:rsidR="00352AE1" w:rsidRPr="00167DDA" w:rsidRDefault="00352AE1" w:rsidP="006831B5">
      <w:pPr>
        <w:rPr>
          <w:b/>
          <w:bCs/>
          <w:sz w:val="28"/>
          <w:szCs w:val="28"/>
        </w:rPr>
      </w:pPr>
      <w:r w:rsidRPr="00167DDA">
        <w:rPr>
          <w:b/>
          <w:bCs/>
          <w:sz w:val="28"/>
          <w:szCs w:val="28"/>
        </w:rPr>
        <w:t>Hydroizolace</w:t>
      </w:r>
      <w:r>
        <w:rPr>
          <w:b/>
          <w:bCs/>
          <w:sz w:val="28"/>
          <w:szCs w:val="28"/>
        </w:rPr>
        <w:t>, parotěsné izolace</w:t>
      </w:r>
    </w:p>
    <w:p w14:paraId="4FE2F495" w14:textId="77777777" w:rsidR="00352AE1" w:rsidRPr="00167DDA" w:rsidRDefault="00352AE1" w:rsidP="006831B5">
      <w:r>
        <w:t>V rámci střešních souvrství b</w:t>
      </w:r>
      <w:r w:rsidRPr="00167DDA">
        <w:t>udou provedeny nové hydroizolace</w:t>
      </w:r>
      <w:r>
        <w:t xml:space="preserve"> a parotěsné vrstvy</w:t>
      </w:r>
    </w:p>
    <w:p w14:paraId="4FE2F496" w14:textId="77777777" w:rsidR="00352AE1" w:rsidRPr="006C06F9" w:rsidRDefault="00352AE1" w:rsidP="006C06F9">
      <w:pPr>
        <w:tabs>
          <w:tab w:val="left" w:pos="0"/>
          <w:tab w:val="left" w:pos="8917"/>
          <w:tab w:val="left" w:pos="9354"/>
        </w:tabs>
        <w:spacing w:after="0" w:line="240" w:lineRule="auto"/>
        <w:jc w:val="both"/>
      </w:pPr>
      <w:r>
        <w:t xml:space="preserve">Hlavní hydroizolace podlahy bude tvořena hydroizolačním pásem PVC. Parotěsnou izolaci tvoří </w:t>
      </w:r>
      <w:proofErr w:type="spellStart"/>
      <w:r>
        <w:t>asf</w:t>
      </w:r>
      <w:proofErr w:type="spellEnd"/>
      <w:r>
        <w:t xml:space="preserve">. pásy, </w:t>
      </w:r>
      <w:r w:rsidRPr="006C06F9">
        <w:t xml:space="preserve">přesahy v napojení min. </w:t>
      </w:r>
      <w:smartTag w:uri="urn:schemas-microsoft-com:office:smarttags" w:element="metricconverter">
        <w:smartTagPr>
          <w:attr w:name="ProductID" w:val="100 mm"/>
        </w:smartTagPr>
        <w:r w:rsidRPr="006C06F9">
          <w:t>100</w:t>
        </w:r>
        <w:r>
          <w:t xml:space="preserve"> </w:t>
        </w:r>
        <w:r w:rsidRPr="006C06F9">
          <w:t>mm</w:t>
        </w:r>
      </w:smartTag>
      <w:r>
        <w:t>.</w:t>
      </w:r>
    </w:p>
    <w:p w14:paraId="4FE2F497" w14:textId="77777777" w:rsidR="00352AE1" w:rsidRDefault="00352AE1" w:rsidP="006C06F9">
      <w:pPr>
        <w:tabs>
          <w:tab w:val="left" w:pos="720"/>
          <w:tab w:val="left" w:pos="8917"/>
          <w:tab w:val="left" w:pos="9354"/>
        </w:tabs>
        <w:spacing w:after="0" w:line="240" w:lineRule="auto"/>
        <w:jc w:val="both"/>
      </w:pPr>
      <w:r w:rsidRPr="006C06F9">
        <w:t>Při provádění vrchních vrstev nad neochráněnou vrstvou hydroizolace je nutné dbát zvýšenou opatrnost, při porušení ochranných vrstev (geotextilie) je nutné provést revizi HI</w:t>
      </w:r>
      <w:r>
        <w:t>.</w:t>
      </w:r>
      <w:r w:rsidRPr="006C06F9">
        <w:t xml:space="preserve"> </w:t>
      </w:r>
    </w:p>
    <w:p w14:paraId="4FE2F498" w14:textId="77777777" w:rsidR="00352AE1" w:rsidRPr="006C06F9" w:rsidRDefault="00352AE1" w:rsidP="006C06F9">
      <w:pPr>
        <w:tabs>
          <w:tab w:val="left" w:pos="720"/>
          <w:tab w:val="left" w:pos="8917"/>
          <w:tab w:val="left" w:pos="9354"/>
        </w:tabs>
        <w:spacing w:after="0" w:line="240" w:lineRule="auto"/>
        <w:jc w:val="both"/>
      </w:pPr>
      <w:r>
        <w:t>V</w:t>
      </w:r>
      <w:r w:rsidRPr="006C06F9">
        <w:t>eškeré hydroizolace se musí provádět ve smyslu příslušných ČSN, zejména ČSN</w:t>
      </w:r>
      <w:r>
        <w:t xml:space="preserve"> P </w:t>
      </w:r>
      <w:r w:rsidRPr="006C06F9">
        <w:t>73</w:t>
      </w:r>
      <w:r>
        <w:t xml:space="preserve"> </w:t>
      </w:r>
      <w:r w:rsidRPr="006C06F9">
        <w:t>0600, dále je nutno dodržet technologické předpisy dodavatele hydroizolačních materiálů</w:t>
      </w:r>
    </w:p>
    <w:p w14:paraId="4FE2F499" w14:textId="77777777" w:rsidR="00352AE1" w:rsidRDefault="00352AE1" w:rsidP="006831B5">
      <w:r>
        <w:t>Umístění hydroizolace a parotěsné izolace s je popsáno v e výkresové části dokumentace.</w:t>
      </w:r>
    </w:p>
    <w:p w14:paraId="4FE2F49A" w14:textId="77777777" w:rsidR="00352AE1" w:rsidRDefault="00352AE1" w:rsidP="006831B5"/>
    <w:p w14:paraId="4FE2F49B" w14:textId="77777777" w:rsidR="00352AE1" w:rsidRPr="008006A2" w:rsidRDefault="00352AE1" w:rsidP="006831B5">
      <w:pPr>
        <w:rPr>
          <w:b/>
          <w:bCs/>
          <w:sz w:val="28"/>
          <w:szCs w:val="28"/>
        </w:rPr>
      </w:pPr>
      <w:r w:rsidRPr="008006A2">
        <w:rPr>
          <w:b/>
          <w:bCs/>
          <w:sz w:val="28"/>
          <w:szCs w:val="28"/>
        </w:rPr>
        <w:t xml:space="preserve">Povrchové úpravy stěn </w:t>
      </w:r>
    </w:p>
    <w:p w14:paraId="4FE2F49C" w14:textId="77777777" w:rsidR="00352AE1" w:rsidRDefault="00352AE1" w:rsidP="00C74A2B">
      <w:r>
        <w:t>Venkovní fasáda bude provedena kompletním zateplovacím systémem s omítkou dle výběru investora. Celková tloušťka zateplovacího systému je předpokládána dle původního řešení, tj 50mm.</w:t>
      </w:r>
    </w:p>
    <w:p w14:paraId="4FE2F49D" w14:textId="77777777" w:rsidR="00352AE1" w:rsidRDefault="00352AE1" w:rsidP="006831B5">
      <w:r>
        <w:t>Styky konstrukcí s různou povrchovou úpravou (omítka/okna) budou opatřeny pružným tmelem a zakončovacím profilem.</w:t>
      </w:r>
    </w:p>
    <w:p w14:paraId="4FE2F49E" w14:textId="77777777" w:rsidR="00352AE1" w:rsidRDefault="00352AE1" w:rsidP="006831B5">
      <w:r>
        <w:t xml:space="preserve">Sokl stěn ochráněn PVC povlakovou krytinou  </w:t>
      </w:r>
    </w:p>
    <w:p w14:paraId="4FE2F49F" w14:textId="77777777" w:rsidR="00352AE1" w:rsidRDefault="00352AE1" w:rsidP="006831B5"/>
    <w:p w14:paraId="4FE2F4A0" w14:textId="77777777" w:rsidR="00352AE1" w:rsidRPr="00AB4DBC" w:rsidRDefault="00352AE1" w:rsidP="006831B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Nové klempířské prvky</w:t>
      </w:r>
      <w:r w:rsidRPr="00AB4DBC">
        <w:rPr>
          <w:b/>
          <w:bCs/>
          <w:sz w:val="28"/>
          <w:szCs w:val="28"/>
        </w:rPr>
        <w:t xml:space="preserve"> </w:t>
      </w:r>
    </w:p>
    <w:p w14:paraId="4FE2F4A1" w14:textId="77777777" w:rsidR="00352AE1" w:rsidRDefault="00352AE1" w:rsidP="006831B5">
      <w:r>
        <w:t>Jsou navrženy nové klempířské prvky střešního souvrství</w:t>
      </w:r>
    </w:p>
    <w:p w14:paraId="4FE2F4A2" w14:textId="77777777" w:rsidR="00352AE1" w:rsidRDefault="00352AE1" w:rsidP="006831B5">
      <w:r>
        <w:t xml:space="preserve">Jsou navrženy </w:t>
      </w:r>
      <w:r w:rsidRPr="00365ED8">
        <w:t>prvky z</w:t>
      </w:r>
      <w:r>
        <w:t xml:space="preserve"> materiálu z poplastovaného pozink. plechu , tj. </w:t>
      </w:r>
      <w:r w:rsidRPr="00645883">
        <w:t>žárově pozinkovaný plech, povrchově chráněný vrstvou měkčeného PVC. Je určen pro kotvící a dokončovací plechové prvky hydroizolačních systémů na bázi PVC</w:t>
      </w:r>
      <w:r>
        <w:t>. Použijeme oplechování</w:t>
      </w:r>
      <w:r w:rsidRPr="00365ED8">
        <w:t xml:space="preserve"> pro těsné napojení PVC povlakové krytiny. Krytina se nalepí na</w:t>
      </w:r>
      <w:r>
        <w:t xml:space="preserve"> plech</w:t>
      </w:r>
      <w:r w:rsidRPr="00F31660">
        <w:t xml:space="preserve"> </w:t>
      </w:r>
      <w:r>
        <w:t xml:space="preserve">z poplastovaného pozink. plechu </w:t>
      </w:r>
    </w:p>
    <w:p w14:paraId="4FE2F4A3" w14:textId="77777777" w:rsidR="00352AE1" w:rsidRDefault="00352AE1" w:rsidP="006831B5">
      <w:r>
        <w:t>Dále jsou navrženy prvky přechodu střešního souvrství na kontaktní zateplovací systém (prvky z poplastovaného pozink. plechu prvky a systémové pozinkované prvky) a nové okapy se svislými svody s pozinkovaného plechu.</w:t>
      </w:r>
    </w:p>
    <w:p w14:paraId="4FE2F4A4" w14:textId="77777777" w:rsidR="00352AE1" w:rsidRDefault="00352AE1" w:rsidP="006831B5">
      <w:r>
        <w:t>Další možné prvky budou řešeny na základě skutečnosti na stavbě, v rámci autorského dozoru (tj. prvky napojení na stávající výlezy a kryty šachet).</w:t>
      </w:r>
    </w:p>
    <w:p w14:paraId="4FE2F4A5" w14:textId="77777777" w:rsidR="00352AE1" w:rsidRDefault="00352AE1" w:rsidP="006831B5"/>
    <w:p w14:paraId="4FE2F4A6" w14:textId="77777777" w:rsidR="00352AE1" w:rsidRPr="00AB4DBC" w:rsidRDefault="00352AE1" w:rsidP="006831B5">
      <w:pPr>
        <w:rPr>
          <w:b/>
          <w:bCs/>
          <w:sz w:val="28"/>
          <w:szCs w:val="28"/>
        </w:rPr>
      </w:pPr>
      <w:r w:rsidRPr="00AB4DBC">
        <w:rPr>
          <w:b/>
          <w:bCs/>
          <w:sz w:val="28"/>
          <w:szCs w:val="28"/>
        </w:rPr>
        <w:t>Tepelné izolace - typové řešení</w:t>
      </w:r>
    </w:p>
    <w:p w14:paraId="4FE2F4A7" w14:textId="77777777" w:rsidR="00352AE1" w:rsidRDefault="00352AE1" w:rsidP="006831B5">
      <w:r>
        <w:t>Nové tepelné izolace budou provedeny ve střešních skladbách a v kontaktní fasádě (stěny, šachty, výlezy).</w:t>
      </w:r>
    </w:p>
    <w:p w14:paraId="4FE2F4A8" w14:textId="77777777" w:rsidR="00352AE1" w:rsidRDefault="00352AE1" w:rsidP="006831B5">
      <w:r>
        <w:t>Izolace ve střešní rovině terasy v jednoplášťové střeše  budou tvořeny deskami PIR ve spádu (PRO TĚŽKÉ) Spádovaní naznačeno ve výkresové části dokumentace.</w:t>
      </w:r>
    </w:p>
    <w:p w14:paraId="4FE2F4A9" w14:textId="77777777" w:rsidR="00352AE1" w:rsidRDefault="00352AE1" w:rsidP="00470F1D">
      <w:r>
        <w:t xml:space="preserve">Izolace spodního pláště dvouplášťových střech budou provedeny z min vaty </w:t>
      </w:r>
      <w:proofErr w:type="spellStart"/>
      <w:r>
        <w:t>tl</w:t>
      </w:r>
      <w:proofErr w:type="spellEnd"/>
      <w:r>
        <w:t xml:space="preserve"> </w:t>
      </w:r>
      <w:smartTag w:uri="urn:schemas-microsoft-com:office:smarttags" w:element="metricconverter">
        <w:smartTagPr>
          <w:attr w:name="ProductID" w:val="250 mm"/>
        </w:smartTagPr>
        <w:r>
          <w:t>250 mm</w:t>
        </w:r>
      </w:smartTag>
      <w:r>
        <w:t xml:space="preserve"> </w:t>
      </w:r>
      <w:r w:rsidRPr="00470F1D">
        <w:t>izolace</w:t>
      </w:r>
      <w:r>
        <w:t>(</w:t>
      </w:r>
      <w:r w:rsidRPr="00470F1D">
        <w:t xml:space="preserve"> </w:t>
      </w:r>
      <w:proofErr w:type="spellStart"/>
      <w:r w:rsidRPr="00470F1D">
        <w:t>λd</w:t>
      </w:r>
      <w:proofErr w:type="spellEnd"/>
      <w:r w:rsidRPr="00470F1D">
        <w:t xml:space="preserve"> = 0,037 W/</w:t>
      </w:r>
      <w:proofErr w:type="spellStart"/>
      <w:r w:rsidRPr="00470F1D">
        <w:t>mK</w:t>
      </w:r>
      <w:proofErr w:type="spellEnd"/>
      <w:r>
        <w:t>) Izolace bude kotvena do původního systémového stropu přes provedenou parotěsnou izolaci.</w:t>
      </w:r>
    </w:p>
    <w:p w14:paraId="4FE2F4AA" w14:textId="77777777" w:rsidR="00352AE1" w:rsidRDefault="00352AE1" w:rsidP="00744B47">
      <w:r>
        <w:t xml:space="preserve">Zateplení fasád bude provedeno kontaktním zateplovacím systém splňujícím ETICS s použitím tepelné izolace EPS </w:t>
      </w:r>
      <w:smartTag w:uri="urn:schemas-microsoft-com:office:smarttags" w:element="metricconverter">
        <w:smartTagPr>
          <w:attr w:name="ProductID" w:val="70 F"/>
        </w:smartTagPr>
        <w:r>
          <w:t>70 F</w:t>
        </w:r>
      </w:smartTag>
      <w:r>
        <w:t xml:space="preserve"> </w:t>
      </w:r>
      <w:proofErr w:type="spellStart"/>
      <w:r>
        <w:t>tl</w:t>
      </w:r>
      <w:proofErr w:type="spellEnd"/>
      <w:r>
        <w:t>. 50mm.</w:t>
      </w:r>
    </w:p>
    <w:p w14:paraId="4FE2F4AB" w14:textId="77777777" w:rsidR="00352AE1" w:rsidRDefault="00352AE1" w:rsidP="00744B47">
      <w:r>
        <w:t>Podrobněji viz výkresová část dokumentace.</w:t>
      </w:r>
    </w:p>
    <w:p w14:paraId="4FE2F4AC" w14:textId="77777777" w:rsidR="00352AE1" w:rsidRDefault="00352AE1" w:rsidP="00744B47"/>
    <w:p w14:paraId="4FE2F4AD" w14:textId="77777777" w:rsidR="00352AE1" w:rsidRPr="00B267EC" w:rsidRDefault="00352AE1" w:rsidP="006831B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Střecha a terasy</w:t>
      </w:r>
      <w:r w:rsidRPr="00B267EC">
        <w:rPr>
          <w:b/>
          <w:bCs/>
          <w:sz w:val="28"/>
          <w:szCs w:val="28"/>
        </w:rPr>
        <w:t xml:space="preserve"> - typové řešeni</w:t>
      </w:r>
    </w:p>
    <w:p w14:paraId="4FE2F4AE" w14:textId="77777777" w:rsidR="00352AE1" w:rsidRDefault="00352AE1" w:rsidP="000E4CF5">
      <w:r>
        <w:t xml:space="preserve">Jednotlivé vrstvy souvrství střech a teras viz tabulka skladeb. </w:t>
      </w:r>
    </w:p>
    <w:p w14:paraId="4FE2F4AF" w14:textId="77777777" w:rsidR="00352AE1" w:rsidRPr="00AB1589" w:rsidRDefault="00352AE1" w:rsidP="000E4CF5">
      <w:pPr>
        <w:rPr>
          <w:b/>
          <w:bCs/>
        </w:rPr>
      </w:pPr>
      <w:r w:rsidRPr="00AB1589">
        <w:rPr>
          <w:b/>
          <w:bCs/>
        </w:rPr>
        <w:t>Terasa-jednoplášťová střecha</w:t>
      </w:r>
    </w:p>
    <w:p w14:paraId="4FE2F4B0" w14:textId="77777777" w:rsidR="00352AE1" w:rsidRDefault="00352AE1" w:rsidP="006831B5">
      <w:r>
        <w:t>Nejprve se nanese penetrační nátěr na očištěný a vyschlý povrch nosné desky střechy. Následně se položí parotěsné izolace. Poté se provedou spádované vrstvy PIR izolací (pod terasou PIR pro těžké podlahy).</w:t>
      </w:r>
    </w:p>
    <w:p w14:paraId="4FE2F4B1" w14:textId="2A6249DC" w:rsidR="00352AE1" w:rsidRDefault="00352AE1" w:rsidP="006831B5">
      <w:r>
        <w:t>Po položen</w:t>
      </w:r>
      <w:r w:rsidR="00956A77">
        <w:t>í</w:t>
      </w:r>
      <w:r>
        <w:t xml:space="preserve"> tepelných izolaci budou provedeny ochranné vrstvy a povrchové povlakové krytiny z PVC, V místě teras bude navíc skladba doplněna o vnější ochranou geotextilii a následně lze pokládat dlažbu na tečích.</w:t>
      </w:r>
    </w:p>
    <w:p w14:paraId="344F1B9F" w14:textId="34AB4AD3" w:rsidR="00141497" w:rsidRDefault="00352AE1" w:rsidP="006831B5">
      <w:r>
        <w:t xml:space="preserve">Dlažby a povlakové </w:t>
      </w:r>
      <w:proofErr w:type="gramStart"/>
      <w:r>
        <w:t>krytiny  budou</w:t>
      </w:r>
      <w:proofErr w:type="gramEnd"/>
      <w:r>
        <w:t xml:space="preserve"> provedeny dle montážních požadavků dodavatelů jednotlivých materiálů. </w:t>
      </w:r>
    </w:p>
    <w:p w14:paraId="634708EE" w14:textId="5F07F7F8" w:rsidR="00956A77" w:rsidRDefault="00956A77" w:rsidP="00956A77">
      <w:r>
        <w:t xml:space="preserve">Po provedení oprav </w:t>
      </w:r>
      <w:r w:rsidR="00141497">
        <w:t xml:space="preserve">bude </w:t>
      </w:r>
      <w:r>
        <w:t xml:space="preserve">zpět navráceno </w:t>
      </w:r>
      <w:r w:rsidR="00141497">
        <w:t xml:space="preserve">původní zábradlí </w:t>
      </w:r>
      <w:proofErr w:type="gramStart"/>
      <w:r>
        <w:t>( na</w:t>
      </w:r>
      <w:proofErr w:type="gramEnd"/>
      <w:r>
        <w:t xml:space="preserve"> původní kotevní systém).</w:t>
      </w:r>
    </w:p>
    <w:p w14:paraId="134543CF" w14:textId="30C792CE" w:rsidR="00956A77" w:rsidRDefault="00141497" w:rsidP="006831B5">
      <w:r>
        <w:t>Klempířské prvky budou přidávány v rámci postupu prací v místech a určení využití klempířských prvků.</w:t>
      </w:r>
    </w:p>
    <w:p w14:paraId="4FE2F4B3" w14:textId="77777777" w:rsidR="00352AE1" w:rsidRDefault="00352AE1" w:rsidP="006831B5">
      <w:r>
        <w:t>Podrobněji viz výkresová část dokumentace.</w:t>
      </w:r>
    </w:p>
    <w:p w14:paraId="36C7F127" w14:textId="2EAE8B01" w:rsidR="00956A77" w:rsidRDefault="00352AE1" w:rsidP="000E4CF5">
      <w:r w:rsidRPr="002D0405">
        <w:t>Provedení střech musí odpovídat požadavkům ČSN 73 1901</w:t>
      </w:r>
      <w:r>
        <w:t xml:space="preserve">-3. Úpravy prostupů </w:t>
      </w:r>
      <w:proofErr w:type="spellStart"/>
      <w:r>
        <w:t>inž</w:t>
      </w:r>
      <w:proofErr w:type="spellEnd"/>
      <w:r>
        <w:t xml:space="preserve">. sítí pomocí systémových prvků s lemy pro napojení </w:t>
      </w:r>
      <w:proofErr w:type="spellStart"/>
      <w:r>
        <w:t>asf</w:t>
      </w:r>
      <w:proofErr w:type="spellEnd"/>
      <w:r>
        <w:t>. a PVC hydroizolací.</w:t>
      </w:r>
    </w:p>
    <w:p w14:paraId="4FE2F4B5" w14:textId="77777777" w:rsidR="00352AE1" w:rsidRDefault="00352AE1" w:rsidP="000E4CF5"/>
    <w:p w14:paraId="4FE2F4B6" w14:textId="77777777" w:rsidR="00352AE1" w:rsidRDefault="00352AE1" w:rsidP="000E4CF5"/>
    <w:p w14:paraId="4FE2F4B7" w14:textId="77777777" w:rsidR="00352AE1" w:rsidRPr="00AB1589" w:rsidRDefault="00352AE1" w:rsidP="00AB1589">
      <w:pPr>
        <w:rPr>
          <w:b/>
          <w:bCs/>
        </w:rPr>
      </w:pPr>
      <w:r w:rsidRPr="00AB1589">
        <w:rPr>
          <w:b/>
          <w:bCs/>
        </w:rPr>
        <w:t>Dvouplášťová střecha</w:t>
      </w:r>
    </w:p>
    <w:p w14:paraId="4FE2F4B8" w14:textId="77777777" w:rsidR="00352AE1" w:rsidRDefault="00352AE1" w:rsidP="00AB1589">
      <w:r>
        <w:t xml:space="preserve">Nejprve se nanese penetrační nátěr na očištěný a vyschlý povrch nosné desky střechy. Následně se položí parotěsné izolace. </w:t>
      </w:r>
    </w:p>
    <w:p w14:paraId="4FE2F4B9" w14:textId="77777777" w:rsidR="00352AE1" w:rsidRDefault="00352AE1" w:rsidP="00AB1589">
      <w:r>
        <w:lastRenderedPageBreak/>
        <w:t>Následně se provede položení a ukotvení nových vazníků pro nesení vrchního pláště střechy.</w:t>
      </w:r>
    </w:p>
    <w:p w14:paraId="4FE2F4BA" w14:textId="77777777" w:rsidR="00352AE1" w:rsidRDefault="00352AE1" w:rsidP="00AB1589">
      <w:r>
        <w:t xml:space="preserve">Poté se položí a ukotví tepelně izolační desky z min. vláken o celkové </w:t>
      </w:r>
      <w:proofErr w:type="spellStart"/>
      <w:r>
        <w:t>tl</w:t>
      </w:r>
      <w:proofErr w:type="spellEnd"/>
      <w:r>
        <w:t xml:space="preserve">. </w:t>
      </w:r>
      <w:smartTag w:uri="urn:schemas-microsoft-com:office:smarttags" w:element="metricconverter">
        <w:smartTagPr>
          <w:attr w:name="ProductID" w:val="250 mm"/>
        </w:smartTagPr>
        <w:r>
          <w:t>250 mm</w:t>
        </w:r>
      </w:smartTag>
      <w:r>
        <w:t>.</w:t>
      </w:r>
    </w:p>
    <w:p w14:paraId="4FE2F4BB" w14:textId="77777777" w:rsidR="00352AE1" w:rsidRDefault="00352AE1" w:rsidP="00AB1589">
      <w:r>
        <w:t xml:space="preserve">Následuje provedení </w:t>
      </w:r>
      <w:proofErr w:type="spellStart"/>
      <w:r>
        <w:t>dř</w:t>
      </w:r>
      <w:proofErr w:type="spellEnd"/>
      <w:r>
        <w:t>. bednění a položení vrchní povlakové krytiny z </w:t>
      </w:r>
      <w:proofErr w:type="spellStart"/>
      <w:r w:rsidRPr="00956A77">
        <w:t>mPVC</w:t>
      </w:r>
      <w:proofErr w:type="spellEnd"/>
      <w:r>
        <w:t xml:space="preserve"> Krytina bude kotvena a lepena k bednění.</w:t>
      </w:r>
    </w:p>
    <w:p w14:paraId="4FE2F4BC" w14:textId="04E905A8" w:rsidR="00352AE1" w:rsidRDefault="00352AE1" w:rsidP="00AB1589">
      <w:r>
        <w:t xml:space="preserve">K odvětraní dvou plášťové střechy slouží stávající odvětrávací otvory se zakrytím protidešťovou </w:t>
      </w:r>
      <w:proofErr w:type="gramStart"/>
      <w:r>
        <w:t>žaluzií  v</w:t>
      </w:r>
      <w:proofErr w:type="gramEnd"/>
      <w:r>
        <w:t xml:space="preserve"> atice střechy na jedné straně a na druhé je nutné provést otvory v převislé části střechy  ve spodním plášti o </w:t>
      </w:r>
      <w:proofErr w:type="spellStart"/>
      <w:r>
        <w:t>celk</w:t>
      </w:r>
      <w:proofErr w:type="spellEnd"/>
      <w:r>
        <w:t xml:space="preserve">. šíři </w:t>
      </w:r>
      <w:smartTag w:uri="urn:schemas-microsoft-com:office:smarttags" w:element="metricconverter">
        <w:smartTagPr>
          <w:attr w:name="ProductID" w:val="100 mm"/>
        </w:smartTagPr>
        <w:r>
          <w:t>100 mm</w:t>
        </w:r>
      </w:smartTag>
      <w:r>
        <w:t xml:space="preserve"> překrytím ochranou sítí proti vniknutí hmyzu a ptactva, při zjištění poškození těchto větracích otvorů nebo protidešťových žaluzií je nutno provést opravu (výměna žaluzie, vyčištění otvoru a stavební náprava atd).</w:t>
      </w:r>
    </w:p>
    <w:p w14:paraId="388BBA16" w14:textId="77777777" w:rsidR="00141497" w:rsidRDefault="00141497" w:rsidP="00141497">
      <w:r>
        <w:t>Klempířské prvky budou přidávány v rámci postupu prací v místech a určení využití klempířských prvků.</w:t>
      </w:r>
    </w:p>
    <w:p w14:paraId="4FE2F4BD" w14:textId="77777777" w:rsidR="00352AE1" w:rsidRDefault="00352AE1" w:rsidP="00AB1589">
      <w:r>
        <w:t xml:space="preserve"> Podrobněji viz výkresová část dokumentace.</w:t>
      </w:r>
    </w:p>
    <w:p w14:paraId="4FE2F4BE" w14:textId="77777777" w:rsidR="00352AE1" w:rsidRDefault="00352AE1" w:rsidP="00AB1589">
      <w:r w:rsidRPr="002D0405">
        <w:t>Provedení střech musí odpovídat požadavkům ČSN 73 1901</w:t>
      </w:r>
      <w:r>
        <w:t xml:space="preserve">-3. Úpravy prostupů </w:t>
      </w:r>
      <w:proofErr w:type="spellStart"/>
      <w:r>
        <w:t>inž</w:t>
      </w:r>
      <w:proofErr w:type="spellEnd"/>
      <w:r>
        <w:t xml:space="preserve">. sítí pomocí systémových prvků s lemy pro napojení </w:t>
      </w:r>
      <w:proofErr w:type="spellStart"/>
      <w:r>
        <w:t>asf</w:t>
      </w:r>
      <w:proofErr w:type="spellEnd"/>
      <w:r>
        <w:t>. a PVC hydroizolací.</w:t>
      </w:r>
    </w:p>
    <w:p w14:paraId="4FE2F4BF" w14:textId="77777777" w:rsidR="00352AE1" w:rsidRDefault="00352AE1" w:rsidP="000E4CF5"/>
    <w:p w14:paraId="4FE2F4C0" w14:textId="77777777" w:rsidR="00352AE1" w:rsidRDefault="00352AE1" w:rsidP="000E4CF5"/>
    <w:p w14:paraId="4FE2F4C1" w14:textId="77777777" w:rsidR="00352AE1" w:rsidRPr="00AD343C" w:rsidRDefault="00352AE1" w:rsidP="006831B5">
      <w:pPr>
        <w:rPr>
          <w:b/>
          <w:bCs/>
          <w:sz w:val="28"/>
          <w:szCs w:val="28"/>
        </w:rPr>
      </w:pPr>
      <w:r w:rsidRPr="00AD343C">
        <w:rPr>
          <w:b/>
          <w:bCs/>
          <w:sz w:val="28"/>
          <w:szCs w:val="28"/>
        </w:rPr>
        <w:t>Nátěry - typové řešeni</w:t>
      </w:r>
    </w:p>
    <w:p w14:paraId="4FE2F4C2" w14:textId="77777777" w:rsidR="00352AE1" w:rsidRDefault="00352AE1" w:rsidP="00561505">
      <w:pPr>
        <w:spacing w:after="0"/>
      </w:pPr>
      <w:r>
        <w:t xml:space="preserve">Venkovní fasáda bude provedena kompletním systémem KZS v celkové </w:t>
      </w:r>
      <w:proofErr w:type="spellStart"/>
      <w:r>
        <w:t>tl</w:t>
      </w:r>
      <w:proofErr w:type="spellEnd"/>
      <w:r>
        <w:t xml:space="preserve">. </w:t>
      </w:r>
      <w:smartTag w:uri="urn:schemas-microsoft-com:office:smarttags" w:element="metricconverter">
        <w:smartTagPr>
          <w:attr w:name="ProductID" w:val="50 mm"/>
        </w:smartTagPr>
        <w:r>
          <w:t>50 mm</w:t>
        </w:r>
      </w:smartTag>
      <w:r>
        <w:t xml:space="preserve"> s omítkou dle výběru investora.</w:t>
      </w:r>
    </w:p>
    <w:p w14:paraId="4FE2F4C3" w14:textId="77777777" w:rsidR="00352AE1" w:rsidRDefault="00352AE1" w:rsidP="00561505">
      <w:pPr>
        <w:spacing w:after="0"/>
      </w:pPr>
    </w:p>
    <w:p w14:paraId="4FE2F4C4" w14:textId="77777777" w:rsidR="00352AE1" w:rsidRDefault="00352AE1" w:rsidP="00561505">
      <w:pPr>
        <w:spacing w:after="0"/>
      </w:pPr>
    </w:p>
    <w:p w14:paraId="4FE2F4C5" w14:textId="77777777" w:rsidR="00352AE1" w:rsidRDefault="00352AE1" w:rsidP="00561505">
      <w:pPr>
        <w:spacing w:after="0"/>
      </w:pPr>
    </w:p>
    <w:p w14:paraId="4FE2F4C6" w14:textId="77777777" w:rsidR="00352AE1" w:rsidRPr="008B6D32" w:rsidRDefault="00352AE1" w:rsidP="008B6D32">
      <w:pPr>
        <w:rPr>
          <w:b/>
          <w:bCs/>
          <w:sz w:val="28"/>
          <w:szCs w:val="28"/>
        </w:rPr>
      </w:pPr>
      <w:r w:rsidRPr="008B6D32">
        <w:rPr>
          <w:b/>
          <w:bCs/>
          <w:sz w:val="28"/>
          <w:szCs w:val="28"/>
        </w:rPr>
        <w:t>Závěr</w:t>
      </w:r>
    </w:p>
    <w:p w14:paraId="4FE2F4C7" w14:textId="77777777" w:rsidR="00352AE1" w:rsidRDefault="00352AE1" w:rsidP="008B6D32">
      <w:r w:rsidRPr="008B6D32">
        <w:t>U opravy střechy z</w:t>
      </w:r>
      <w:r>
        <w:t>á</w:t>
      </w:r>
      <w:r w:rsidRPr="008B6D32">
        <w:t xml:space="preserve">visí funkčnost </w:t>
      </w:r>
      <w:r>
        <w:t xml:space="preserve">skladeb </w:t>
      </w:r>
      <w:r w:rsidRPr="008B6D32">
        <w:t xml:space="preserve">na kvalitně provedených </w:t>
      </w:r>
      <w:r>
        <w:t xml:space="preserve">detailech spojů povlakové krytiny a navazujících stěn a prvků a na provedení správného spádovaní. </w:t>
      </w:r>
    </w:p>
    <w:p w14:paraId="4FE2F4C8" w14:textId="77777777" w:rsidR="00352AE1" w:rsidRPr="008B6D32" w:rsidRDefault="00352AE1" w:rsidP="008B6D32">
      <w:pPr>
        <w:rPr>
          <w:b/>
          <w:bCs/>
          <w:sz w:val="28"/>
          <w:szCs w:val="28"/>
        </w:rPr>
      </w:pPr>
      <w:r>
        <w:t>Po odkrytí konstrukcí budou případné nesoulady dokumentace se skutečností řešeny v rámci autorského dozoru stavby.</w:t>
      </w:r>
    </w:p>
    <w:p w14:paraId="4FE2F4C9" w14:textId="77777777" w:rsidR="00352AE1" w:rsidRDefault="00352AE1" w:rsidP="00561505">
      <w:pPr>
        <w:spacing w:after="0"/>
      </w:pPr>
      <w:r>
        <w:t>Při stavbě je nutná úzká koordinace stavebních prací a prací jednotlivých profesí.</w:t>
      </w:r>
    </w:p>
    <w:p w14:paraId="4FE2F4CA" w14:textId="77777777" w:rsidR="00352AE1" w:rsidRDefault="00352AE1" w:rsidP="00561505">
      <w:pPr>
        <w:spacing w:after="0"/>
      </w:pPr>
    </w:p>
    <w:p w14:paraId="4FE2F4CB" w14:textId="77777777" w:rsidR="00352AE1" w:rsidRDefault="00352AE1" w:rsidP="00561505">
      <w:pPr>
        <w:spacing w:after="0"/>
      </w:pPr>
    </w:p>
    <w:p w14:paraId="4FE2F4CC" w14:textId="77777777" w:rsidR="00352AE1" w:rsidRDefault="00352AE1" w:rsidP="00561505">
      <w:pPr>
        <w:spacing w:after="0"/>
      </w:pPr>
    </w:p>
    <w:p w14:paraId="4FE2F4CD" w14:textId="77777777" w:rsidR="00352AE1" w:rsidRDefault="00352AE1" w:rsidP="006831B5">
      <w:r>
        <w:t>V Praze</w:t>
      </w:r>
    </w:p>
    <w:p w14:paraId="4FE2F4CE" w14:textId="77777777" w:rsidR="00352AE1" w:rsidRDefault="00352AE1" w:rsidP="006831B5">
      <w:r>
        <w:t>Vypracoval</w:t>
      </w:r>
    </w:p>
    <w:p w14:paraId="4FE2F4CF" w14:textId="77777777" w:rsidR="00352AE1" w:rsidRDefault="00352AE1" w:rsidP="000E0CE6">
      <w:r>
        <w:t>Ing. Miroslav Vlas</w:t>
      </w:r>
      <w:r w:rsidRPr="000E0CE6">
        <w:t xml:space="preserve"> </w:t>
      </w:r>
    </w:p>
    <w:p w14:paraId="4FE2F4D0" w14:textId="77777777" w:rsidR="00352AE1" w:rsidRDefault="00352AE1" w:rsidP="000E0CE6">
      <w:r>
        <w:t>listopad/ 2021</w:t>
      </w:r>
    </w:p>
    <w:p w14:paraId="4FE2F4D1" w14:textId="77777777" w:rsidR="00352AE1" w:rsidRDefault="00352AE1"/>
    <w:sectPr w:rsidR="00352AE1" w:rsidSect="00A94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4AB"/>
    <w:multiLevelType w:val="hybridMultilevel"/>
    <w:tmpl w:val="A0AA1716"/>
    <w:lvl w:ilvl="0" w:tplc="440856CA">
      <w:start w:val="1"/>
      <w:numFmt w:val="bullet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</w:rPr>
    </w:lvl>
    <w:lvl w:ilvl="1" w:tplc="027CC812">
      <w:start w:val="2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266362E0"/>
    <w:multiLevelType w:val="hybridMultilevel"/>
    <w:tmpl w:val="8368B560"/>
    <w:lvl w:ilvl="0" w:tplc="2968CC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31B5"/>
    <w:rsid w:val="000A0D65"/>
    <w:rsid w:val="000A727A"/>
    <w:rsid w:val="000E0CE6"/>
    <w:rsid w:val="000E4CF5"/>
    <w:rsid w:val="00116827"/>
    <w:rsid w:val="00134527"/>
    <w:rsid w:val="00141497"/>
    <w:rsid w:val="00162A1A"/>
    <w:rsid w:val="00167DDA"/>
    <w:rsid w:val="00176DC9"/>
    <w:rsid w:val="002020DC"/>
    <w:rsid w:val="002417B8"/>
    <w:rsid w:val="00246C96"/>
    <w:rsid w:val="00262F3B"/>
    <w:rsid w:val="00271C95"/>
    <w:rsid w:val="002A3C16"/>
    <w:rsid w:val="002C1131"/>
    <w:rsid w:val="002D0405"/>
    <w:rsid w:val="003178C6"/>
    <w:rsid w:val="003220C9"/>
    <w:rsid w:val="00351C3A"/>
    <w:rsid w:val="00352AE1"/>
    <w:rsid w:val="00365ED8"/>
    <w:rsid w:val="003A6069"/>
    <w:rsid w:val="003B16B3"/>
    <w:rsid w:val="003C5056"/>
    <w:rsid w:val="0041417F"/>
    <w:rsid w:val="00417805"/>
    <w:rsid w:val="00461600"/>
    <w:rsid w:val="004619BA"/>
    <w:rsid w:val="00470F1D"/>
    <w:rsid w:val="0049693E"/>
    <w:rsid w:val="004A2A73"/>
    <w:rsid w:val="004C79F2"/>
    <w:rsid w:val="00523346"/>
    <w:rsid w:val="00561505"/>
    <w:rsid w:val="00581002"/>
    <w:rsid w:val="00593B60"/>
    <w:rsid w:val="005A1F2B"/>
    <w:rsid w:val="005B1FE8"/>
    <w:rsid w:val="005C116D"/>
    <w:rsid w:val="005C19B1"/>
    <w:rsid w:val="005E6DA7"/>
    <w:rsid w:val="005F633B"/>
    <w:rsid w:val="005F70BF"/>
    <w:rsid w:val="00607B03"/>
    <w:rsid w:val="00630BEB"/>
    <w:rsid w:val="00631711"/>
    <w:rsid w:val="00645883"/>
    <w:rsid w:val="006561B8"/>
    <w:rsid w:val="006727E7"/>
    <w:rsid w:val="00675B94"/>
    <w:rsid w:val="006831B5"/>
    <w:rsid w:val="00684B8B"/>
    <w:rsid w:val="006A7A44"/>
    <w:rsid w:val="006C06F9"/>
    <w:rsid w:val="007151CD"/>
    <w:rsid w:val="00744B47"/>
    <w:rsid w:val="00750F6A"/>
    <w:rsid w:val="00794B1F"/>
    <w:rsid w:val="007D2C4E"/>
    <w:rsid w:val="008006A2"/>
    <w:rsid w:val="00852B70"/>
    <w:rsid w:val="00861860"/>
    <w:rsid w:val="00867452"/>
    <w:rsid w:val="008B46C3"/>
    <w:rsid w:val="008B6D32"/>
    <w:rsid w:val="008C7E19"/>
    <w:rsid w:val="008F1708"/>
    <w:rsid w:val="008F2130"/>
    <w:rsid w:val="008F6FCE"/>
    <w:rsid w:val="00930DB5"/>
    <w:rsid w:val="00944C5F"/>
    <w:rsid w:val="00956A77"/>
    <w:rsid w:val="0097300A"/>
    <w:rsid w:val="009A6BCB"/>
    <w:rsid w:val="009C7653"/>
    <w:rsid w:val="009F1827"/>
    <w:rsid w:val="00A42953"/>
    <w:rsid w:val="00A44EC8"/>
    <w:rsid w:val="00A5113B"/>
    <w:rsid w:val="00A94DB6"/>
    <w:rsid w:val="00AA449E"/>
    <w:rsid w:val="00AB1589"/>
    <w:rsid w:val="00AB4DBC"/>
    <w:rsid w:val="00AC7536"/>
    <w:rsid w:val="00AD343C"/>
    <w:rsid w:val="00B267EC"/>
    <w:rsid w:val="00B41C3F"/>
    <w:rsid w:val="00BB6536"/>
    <w:rsid w:val="00C061AA"/>
    <w:rsid w:val="00C6161B"/>
    <w:rsid w:val="00C671F8"/>
    <w:rsid w:val="00C74A2B"/>
    <w:rsid w:val="00C90CDA"/>
    <w:rsid w:val="00CD5285"/>
    <w:rsid w:val="00D34728"/>
    <w:rsid w:val="00D724B9"/>
    <w:rsid w:val="00DE1F4D"/>
    <w:rsid w:val="00DF36B7"/>
    <w:rsid w:val="00E128E0"/>
    <w:rsid w:val="00E610B4"/>
    <w:rsid w:val="00E80A6D"/>
    <w:rsid w:val="00E9376A"/>
    <w:rsid w:val="00E9610A"/>
    <w:rsid w:val="00E978EF"/>
    <w:rsid w:val="00EB768B"/>
    <w:rsid w:val="00ED52BB"/>
    <w:rsid w:val="00F31660"/>
    <w:rsid w:val="00F46F16"/>
    <w:rsid w:val="00F77D6C"/>
    <w:rsid w:val="00FD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E2F477"/>
  <w15:docId w15:val="{030F565F-A4B2-4DF0-91B5-06D7B46D6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4DB6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1186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D1</vt:lpstr>
    </vt:vector>
  </TitlesOfParts>
  <Company/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D1</dc:title>
  <dc:subject/>
  <dc:creator>Miroslav Vlas</dc:creator>
  <cp:keywords/>
  <dc:description/>
  <cp:lastModifiedBy>Miroslav Vlas</cp:lastModifiedBy>
  <cp:revision>6</cp:revision>
  <cp:lastPrinted>2021-11-16T11:14:00Z</cp:lastPrinted>
  <dcterms:created xsi:type="dcterms:W3CDTF">2021-11-16T08:59:00Z</dcterms:created>
  <dcterms:modified xsi:type="dcterms:W3CDTF">2021-11-16T12:34:00Z</dcterms:modified>
</cp:coreProperties>
</file>