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093" w:rsidRDefault="003C1632">
      <w:r>
        <w:t>Technický popis řešení</w:t>
      </w:r>
    </w:p>
    <w:p w:rsidR="003C1632" w:rsidRDefault="003C1632"/>
    <w:p w:rsidR="003C1632" w:rsidRDefault="003C1632" w:rsidP="003C1632">
      <w:pPr>
        <w:jc w:val="both"/>
      </w:pPr>
      <w:r>
        <w:t xml:space="preserve">Předmětem veřejné zakázky je zpracování projektové dokumentace na rozšíření stávajícího sběrného dvora v Kolíně 6, ul. Na Svobodném včetně nového dopravního napojení na ul. Radovesnická. </w:t>
      </w:r>
    </w:p>
    <w:p w:rsidR="003C1632" w:rsidRDefault="003C1632" w:rsidP="003C1632">
      <w:pPr>
        <w:jc w:val="both"/>
      </w:pPr>
      <w:r>
        <w:t xml:space="preserve">Jako podklad pro zpracování projektové dokumentace bude použita vypracovaná studie “Dopravní studie napojení sběrného dvora Na Svobodném na komunikaci ul. Radovesnická, Kolín“ vypracovanou společností S4A, s.r.o., Loupnická 176, 435 42 Litvínov, IČ 272966695. </w:t>
      </w:r>
    </w:p>
    <w:p w:rsidR="003C1632" w:rsidRDefault="00511492" w:rsidP="003C1632">
      <w:pPr>
        <w:jc w:val="both"/>
      </w:pPr>
      <w:r>
        <w:t>Požadavky nad rámec vypracované studie:</w:t>
      </w:r>
    </w:p>
    <w:p w:rsidR="00511492" w:rsidRDefault="00511492" w:rsidP="00511492">
      <w:pPr>
        <w:pStyle w:val="Odstavecseseznamem"/>
        <w:numPr>
          <w:ilvl w:val="0"/>
          <w:numId w:val="1"/>
        </w:numPr>
        <w:jc w:val="both"/>
      </w:pPr>
      <w:r>
        <w:t>přípojky inženýrských sítí pro zázemí obsluhy</w:t>
      </w:r>
      <w:r w:rsidR="007170C2">
        <w:t xml:space="preserve"> (NN, SEK, vodovod a kanalizace)</w:t>
      </w:r>
      <w:r>
        <w:t>,</w:t>
      </w:r>
    </w:p>
    <w:p w:rsidR="00511492" w:rsidRDefault="00511492" w:rsidP="00511492">
      <w:pPr>
        <w:pStyle w:val="Odstavecseseznamem"/>
        <w:numPr>
          <w:ilvl w:val="0"/>
          <w:numId w:val="1"/>
        </w:numPr>
        <w:jc w:val="both"/>
      </w:pPr>
      <w:r>
        <w:t>interní kamerový systém s možností dálkového přenosu,</w:t>
      </w:r>
    </w:p>
    <w:p w:rsidR="00511492" w:rsidRDefault="00511492" w:rsidP="00511492">
      <w:pPr>
        <w:pStyle w:val="Odstavecseseznamem"/>
        <w:numPr>
          <w:ilvl w:val="0"/>
          <w:numId w:val="1"/>
        </w:numPr>
        <w:jc w:val="both"/>
      </w:pPr>
      <w:r>
        <w:t>veřejné osvětlení,</w:t>
      </w:r>
    </w:p>
    <w:p w:rsidR="00511492" w:rsidRDefault="00511492" w:rsidP="00511492">
      <w:pPr>
        <w:pStyle w:val="Odstavecseseznamem"/>
        <w:numPr>
          <w:ilvl w:val="0"/>
          <w:numId w:val="1"/>
        </w:numPr>
        <w:jc w:val="both"/>
      </w:pPr>
      <w:r>
        <w:t>vjezd a výjezd osadit zádržným zařízením (semafor, závora),</w:t>
      </w:r>
    </w:p>
    <w:p w:rsidR="00511492" w:rsidRDefault="00511492" w:rsidP="00511492">
      <w:pPr>
        <w:pStyle w:val="Odstavecseseznamem"/>
        <w:numPr>
          <w:ilvl w:val="0"/>
          <w:numId w:val="1"/>
        </w:numPr>
        <w:jc w:val="both"/>
      </w:pPr>
      <w:r>
        <w:t>automatická váha (ideálně vjezd i výjezd),</w:t>
      </w:r>
    </w:p>
    <w:p w:rsidR="00511492" w:rsidRDefault="007341BF" w:rsidP="00511492">
      <w:pPr>
        <w:pStyle w:val="Odstavecseseznamem"/>
        <w:numPr>
          <w:ilvl w:val="0"/>
          <w:numId w:val="1"/>
        </w:numPr>
        <w:jc w:val="both"/>
      </w:pPr>
      <w:r>
        <w:t>odvodnění areálu,</w:t>
      </w:r>
    </w:p>
    <w:p w:rsidR="007341BF" w:rsidRDefault="007341BF" w:rsidP="00511492">
      <w:pPr>
        <w:pStyle w:val="Odstavecseseznamem"/>
        <w:numPr>
          <w:ilvl w:val="0"/>
          <w:numId w:val="1"/>
        </w:numPr>
        <w:jc w:val="both"/>
      </w:pPr>
      <w:r>
        <w:t>úprava stávající křižovatky u</w:t>
      </w:r>
      <w:r w:rsidR="00A465C9">
        <w:t>lic Radovesnická a Na Svobodném, dle požadavku DI Policie ČR Kolín,</w:t>
      </w:r>
    </w:p>
    <w:p w:rsidR="00A465C9" w:rsidRDefault="00A465C9" w:rsidP="00511492">
      <w:pPr>
        <w:pStyle w:val="Odstavecseseznamem"/>
        <w:numPr>
          <w:ilvl w:val="0"/>
          <w:numId w:val="1"/>
        </w:numPr>
        <w:jc w:val="both"/>
      </w:pPr>
      <w:r>
        <w:t>v prostoru sběrného dvora umístit halu ReUse centra.</w:t>
      </w:r>
      <w:bookmarkStart w:id="0" w:name="_GoBack"/>
      <w:bookmarkEnd w:id="0"/>
    </w:p>
    <w:sectPr w:rsidR="00A465C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B32FB0"/>
    <w:multiLevelType w:val="hybridMultilevel"/>
    <w:tmpl w:val="44E457A6"/>
    <w:lvl w:ilvl="0" w:tplc="7872112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1632"/>
    <w:rsid w:val="003C1632"/>
    <w:rsid w:val="00511492"/>
    <w:rsid w:val="007170C2"/>
    <w:rsid w:val="007341BF"/>
    <w:rsid w:val="00812093"/>
    <w:rsid w:val="00A465C9"/>
    <w:rsid w:val="00F52E6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EDDC72"/>
  <w15:chartTrackingRefBased/>
  <w15:docId w15:val="{EEFBADD3-058A-4104-B55A-6AA189294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511492"/>
    <w:pPr>
      <w:ind w:left="720"/>
      <w:contextualSpacing/>
    </w:pPr>
  </w:style>
  <w:style w:type="paragraph" w:styleId="Textbubliny">
    <w:name w:val="Balloon Text"/>
    <w:basedOn w:val="Normln"/>
    <w:link w:val="TextbublinyChar"/>
    <w:uiPriority w:val="99"/>
    <w:semiHidden/>
    <w:unhideWhenUsed/>
    <w:rsid w:val="007341B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341B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135</Words>
  <Characters>801</Characters>
  <Application>Microsoft Office Word</Application>
  <DocSecurity>0</DocSecurity>
  <Lines>6</Lines>
  <Paragraphs>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Horák Václav</dc:creator>
  <cp:keywords/>
  <dc:description/>
  <cp:lastModifiedBy>Horák Václav</cp:lastModifiedBy>
  <cp:revision>6</cp:revision>
  <cp:lastPrinted>2024-02-13T07:28:00Z</cp:lastPrinted>
  <dcterms:created xsi:type="dcterms:W3CDTF">2024-01-25T11:35:00Z</dcterms:created>
  <dcterms:modified xsi:type="dcterms:W3CDTF">2024-02-13T13:02:00Z</dcterms:modified>
</cp:coreProperties>
</file>