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3EAEE" w14:textId="77777777" w:rsidR="00BD32BA" w:rsidRDefault="00BD32BA" w:rsidP="00BD32BA">
      <w:pPr>
        <w:pStyle w:val="Nadpis1"/>
        <w:rPr>
          <w:caps/>
          <w:sz w:val="32"/>
        </w:rPr>
      </w:pPr>
    </w:p>
    <w:p w14:paraId="2ED86D93" w14:textId="77777777" w:rsidR="00BD32BA" w:rsidRDefault="00BD32BA" w:rsidP="00BD32BA">
      <w:pPr>
        <w:pStyle w:val="Nadpis1"/>
        <w:rPr>
          <w:caps/>
          <w:sz w:val="32"/>
        </w:rPr>
      </w:pPr>
    </w:p>
    <w:p w14:paraId="3FF07453" w14:textId="77777777" w:rsidR="00BD32BA" w:rsidRDefault="00BD32BA" w:rsidP="00BD32BA">
      <w:pPr>
        <w:pStyle w:val="Nadpis1"/>
        <w:rPr>
          <w:caps/>
          <w:sz w:val="32"/>
        </w:rPr>
      </w:pPr>
      <w:r>
        <w:rPr>
          <w:caps/>
          <w:sz w:val="32"/>
        </w:rPr>
        <w:t xml:space="preserve">Formulář pro žádost </w:t>
      </w:r>
    </w:p>
    <w:p w14:paraId="06AB586A" w14:textId="77777777" w:rsidR="00BD32BA" w:rsidRDefault="00BD32BA" w:rsidP="00BD32BA">
      <w:pPr>
        <w:pStyle w:val="Nadpis1"/>
        <w:rPr>
          <w:caps/>
          <w:sz w:val="32"/>
        </w:rPr>
      </w:pPr>
      <w:r>
        <w:rPr>
          <w:caps/>
          <w:sz w:val="32"/>
        </w:rPr>
        <w:t>o akreditaci vzdělávacího programu</w:t>
      </w:r>
    </w:p>
    <w:p w14:paraId="766BA030" w14:textId="77777777" w:rsidR="00BD32BA" w:rsidRDefault="00BD32BA" w:rsidP="00BD32BA">
      <w:pPr>
        <w:jc w:val="both"/>
        <w:rPr>
          <w:b/>
          <w:i/>
        </w:rPr>
      </w:pPr>
    </w:p>
    <w:p w14:paraId="19ED4ECC" w14:textId="77777777" w:rsidR="00BD32BA" w:rsidRDefault="00BD32BA" w:rsidP="00BD32BA">
      <w:pPr>
        <w:pStyle w:val="Zkladntext3"/>
      </w:pPr>
      <w:r>
        <w:t>podle § 31 zákona č. 312/2002 Sb., o úřednících územních samosprávných celků a o změně některých zákonů (dále jen zákon)</w:t>
      </w:r>
    </w:p>
    <w:p w14:paraId="3FF4973D" w14:textId="77777777" w:rsidR="003767F5" w:rsidRDefault="003767F5" w:rsidP="003767F5"/>
    <w:p w14:paraId="255AE2AB" w14:textId="77777777" w:rsidR="00BD32BA" w:rsidRDefault="00BD32BA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BD32BA" w14:paraId="23DAFE4D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AB675FE" w14:textId="77777777" w:rsidR="00BD32BA" w:rsidRDefault="00BD32BA" w:rsidP="00496EA6">
            <w:pPr>
              <w:pStyle w:val="Nadpis1"/>
              <w:rPr>
                <w:sz w:val="32"/>
              </w:rPr>
            </w:pPr>
            <w:r>
              <w:rPr>
                <w:sz w:val="32"/>
              </w:rPr>
              <w:t>I.</w:t>
            </w:r>
          </w:p>
          <w:p w14:paraId="34D949C5" w14:textId="77777777" w:rsidR="00BD32BA" w:rsidRDefault="00BD32BA" w:rsidP="00496EA6">
            <w:pPr>
              <w:pStyle w:val="Nadpis1"/>
              <w:rPr>
                <w:sz w:val="32"/>
              </w:rPr>
            </w:pPr>
            <w:r>
              <w:rPr>
                <w:sz w:val="32"/>
              </w:rPr>
              <w:t>Údaje o žadateli</w:t>
            </w:r>
          </w:p>
          <w:p w14:paraId="0EEFE2C3" w14:textId="77777777" w:rsidR="00BD32BA" w:rsidRDefault="00BD32BA" w:rsidP="00496EA6">
            <w:pPr>
              <w:pStyle w:val="Nadpis1"/>
              <w:jc w:val="left"/>
              <w:rPr>
                <w:sz w:val="32"/>
              </w:rPr>
            </w:pPr>
          </w:p>
        </w:tc>
      </w:tr>
      <w:tr w:rsidR="000D0128" w14:paraId="4B150958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35A90F0" w14:textId="77777777" w:rsidR="000D0128" w:rsidRPr="00E545E7" w:rsidRDefault="000D0128" w:rsidP="00810F27">
            <w:pPr>
              <w:pStyle w:val="Nadpis1"/>
              <w:jc w:val="left"/>
              <w:rPr>
                <w:b w:val="0"/>
                <w:bCs/>
                <w:szCs w:val="24"/>
              </w:rPr>
            </w:pPr>
            <w:r w:rsidRPr="00E545E7">
              <w:rPr>
                <w:szCs w:val="24"/>
              </w:rPr>
              <w:t>I./</w:t>
            </w:r>
            <w:proofErr w:type="gramStart"/>
            <w:r w:rsidRPr="00E545E7">
              <w:rPr>
                <w:szCs w:val="24"/>
              </w:rPr>
              <w:t>1  Jméno</w:t>
            </w:r>
            <w:proofErr w:type="gramEnd"/>
            <w:r w:rsidRPr="00E545E7">
              <w:rPr>
                <w:szCs w:val="24"/>
              </w:rPr>
              <w:t xml:space="preserve"> a příjmení (popř. dodatek odlišující osobu podnikatele)  </w:t>
            </w:r>
            <w:r w:rsidRPr="00E545E7">
              <w:rPr>
                <w:b w:val="0"/>
                <w:bCs/>
                <w:szCs w:val="24"/>
              </w:rPr>
              <w:t>–  je-li žadatelem</w:t>
            </w:r>
          </w:p>
          <w:p w14:paraId="64770D2B" w14:textId="77777777" w:rsidR="000D0128" w:rsidRPr="00E545E7" w:rsidRDefault="000D0128" w:rsidP="00810F27">
            <w:pPr>
              <w:pStyle w:val="Nadpis1"/>
              <w:jc w:val="left"/>
              <w:rPr>
                <w:szCs w:val="24"/>
              </w:rPr>
            </w:pPr>
            <w:r w:rsidRPr="00E545E7">
              <w:rPr>
                <w:b w:val="0"/>
                <w:bCs/>
                <w:szCs w:val="24"/>
              </w:rPr>
              <w:t xml:space="preserve">       fyzická osoba </w:t>
            </w:r>
            <w:r w:rsidRPr="00E545E7">
              <w:rPr>
                <w:b w:val="0"/>
                <w:bCs/>
                <w:i w:val="0"/>
                <w:szCs w:val="24"/>
              </w:rPr>
              <w:t>nebo</w:t>
            </w:r>
          </w:p>
          <w:p w14:paraId="46411D7C" w14:textId="77777777" w:rsidR="000D0128" w:rsidRPr="00E545E7" w:rsidRDefault="000D0128" w:rsidP="00810F27">
            <w:pPr>
              <w:pStyle w:val="Nadpis1"/>
              <w:jc w:val="left"/>
            </w:pPr>
            <w:r w:rsidRPr="00E545E7">
              <w:rPr>
                <w:szCs w:val="24"/>
              </w:rPr>
              <w:t xml:space="preserve">       název společnosti </w:t>
            </w:r>
            <w:r w:rsidRPr="00E545E7">
              <w:rPr>
                <w:b w:val="0"/>
                <w:bCs/>
                <w:szCs w:val="24"/>
              </w:rPr>
              <w:t>– je-li žadatelem právnická osoba</w:t>
            </w:r>
          </w:p>
        </w:tc>
      </w:tr>
      <w:tr w:rsidR="00BD32BA" w14:paraId="1A73147F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45302" w14:textId="77777777" w:rsidR="00BD32BA" w:rsidRDefault="00BD32BA" w:rsidP="00496EA6"/>
          <w:p w14:paraId="03C125A2" w14:textId="77777777" w:rsidR="00BD32BA" w:rsidRDefault="00BD32BA" w:rsidP="00496EA6"/>
          <w:p w14:paraId="23CD6A48" w14:textId="77777777" w:rsidR="00BD32BA" w:rsidRDefault="00BD32BA" w:rsidP="00496EA6"/>
        </w:tc>
      </w:tr>
      <w:tr w:rsidR="000D0128" w14:paraId="1714096E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BE61980" w14:textId="77777777" w:rsidR="000D0128" w:rsidRPr="00E545E7" w:rsidRDefault="000D0128" w:rsidP="00810F27">
            <w:pPr>
              <w:pStyle w:val="Nadpis1"/>
              <w:jc w:val="left"/>
              <w:rPr>
                <w:b w:val="0"/>
                <w:bCs/>
                <w:szCs w:val="24"/>
              </w:rPr>
            </w:pPr>
            <w:r w:rsidRPr="00E545E7">
              <w:rPr>
                <w:szCs w:val="24"/>
              </w:rPr>
              <w:t>I./</w:t>
            </w:r>
            <w:proofErr w:type="gramStart"/>
            <w:r w:rsidRPr="00E545E7">
              <w:rPr>
                <w:szCs w:val="24"/>
              </w:rPr>
              <w:t>2  Místo</w:t>
            </w:r>
            <w:proofErr w:type="gramEnd"/>
            <w:r w:rsidRPr="00E545E7">
              <w:rPr>
                <w:szCs w:val="24"/>
              </w:rPr>
              <w:t xml:space="preserve"> podnikání </w:t>
            </w:r>
            <w:r w:rsidRPr="00E545E7">
              <w:rPr>
                <w:b w:val="0"/>
                <w:szCs w:val="24"/>
              </w:rPr>
              <w:t xml:space="preserve">(příp. i jiná adresa pro doručování) </w:t>
            </w:r>
            <w:r w:rsidRPr="00E545E7">
              <w:rPr>
                <w:szCs w:val="24"/>
              </w:rPr>
              <w:t xml:space="preserve"> </w:t>
            </w:r>
            <w:r w:rsidRPr="00E545E7">
              <w:rPr>
                <w:b w:val="0"/>
                <w:bCs/>
                <w:szCs w:val="24"/>
              </w:rPr>
              <w:t>–   je-li žadatelem fyzická osoba</w:t>
            </w:r>
          </w:p>
          <w:p w14:paraId="556D1F06" w14:textId="77777777" w:rsidR="000D0128" w:rsidRPr="00E545E7" w:rsidRDefault="000D0128" w:rsidP="00810F27">
            <w:pPr>
              <w:pStyle w:val="Nadpis1"/>
              <w:jc w:val="left"/>
              <w:rPr>
                <w:szCs w:val="24"/>
              </w:rPr>
            </w:pPr>
            <w:r w:rsidRPr="00E545E7">
              <w:rPr>
                <w:b w:val="0"/>
                <w:bCs/>
                <w:szCs w:val="24"/>
              </w:rPr>
              <w:t xml:space="preserve">       </w:t>
            </w:r>
            <w:r w:rsidRPr="00E545E7">
              <w:rPr>
                <w:b w:val="0"/>
                <w:bCs/>
                <w:i w:val="0"/>
                <w:szCs w:val="24"/>
              </w:rPr>
              <w:t>nebo</w:t>
            </w:r>
            <w:r w:rsidRPr="00E545E7">
              <w:rPr>
                <w:b w:val="0"/>
                <w:bCs/>
                <w:szCs w:val="24"/>
              </w:rPr>
              <w:t xml:space="preserve"> </w:t>
            </w:r>
          </w:p>
          <w:p w14:paraId="564C1154" w14:textId="77777777" w:rsidR="000D0128" w:rsidRPr="00E545E7" w:rsidRDefault="000D0128" w:rsidP="00810F27">
            <w:pPr>
              <w:pStyle w:val="Nadpis1"/>
              <w:jc w:val="left"/>
              <w:rPr>
                <w:b w:val="0"/>
                <w:bCs/>
                <w:szCs w:val="24"/>
              </w:rPr>
            </w:pPr>
            <w:r w:rsidRPr="00E545E7">
              <w:rPr>
                <w:szCs w:val="24"/>
              </w:rPr>
              <w:t xml:space="preserve">       sídlo společnosti </w:t>
            </w:r>
            <w:r w:rsidRPr="00E545E7">
              <w:rPr>
                <w:b w:val="0"/>
                <w:szCs w:val="24"/>
              </w:rPr>
              <w:t xml:space="preserve">(příp. i jiná adresa pro </w:t>
            </w:r>
            <w:proofErr w:type="gramStart"/>
            <w:r w:rsidRPr="00E545E7">
              <w:rPr>
                <w:b w:val="0"/>
                <w:szCs w:val="24"/>
              </w:rPr>
              <w:t>doručování)</w:t>
            </w:r>
            <w:r w:rsidRPr="00E545E7">
              <w:rPr>
                <w:szCs w:val="24"/>
              </w:rPr>
              <w:t xml:space="preserve">  </w:t>
            </w:r>
            <w:r w:rsidRPr="00E545E7">
              <w:rPr>
                <w:b w:val="0"/>
                <w:bCs/>
                <w:szCs w:val="24"/>
              </w:rPr>
              <w:t>–</w:t>
            </w:r>
            <w:proofErr w:type="gramEnd"/>
            <w:r w:rsidRPr="00E545E7">
              <w:rPr>
                <w:b w:val="0"/>
                <w:bCs/>
                <w:szCs w:val="24"/>
              </w:rPr>
              <w:t xml:space="preserve">  je-li žadatelem právnická </w:t>
            </w:r>
          </w:p>
          <w:p w14:paraId="3F41AFCA" w14:textId="77777777" w:rsidR="000D0128" w:rsidRPr="00E545E7" w:rsidRDefault="000D0128" w:rsidP="00810F27">
            <w:pPr>
              <w:pStyle w:val="Nadpis1"/>
              <w:jc w:val="left"/>
              <w:rPr>
                <w:szCs w:val="24"/>
              </w:rPr>
            </w:pPr>
            <w:r w:rsidRPr="00E545E7">
              <w:rPr>
                <w:b w:val="0"/>
                <w:bCs/>
                <w:szCs w:val="24"/>
              </w:rPr>
              <w:t xml:space="preserve">      osoba</w:t>
            </w:r>
          </w:p>
          <w:p w14:paraId="56019DEA" w14:textId="77777777" w:rsidR="000D0128" w:rsidRPr="00E545E7" w:rsidRDefault="000D0128" w:rsidP="00810F27">
            <w:pPr>
              <w:pStyle w:val="Nadpis1"/>
              <w:jc w:val="left"/>
              <w:rPr>
                <w:b w:val="0"/>
                <w:bCs/>
                <w:sz w:val="20"/>
              </w:rPr>
            </w:pPr>
            <w:r w:rsidRPr="00E545E7">
              <w:rPr>
                <w:b w:val="0"/>
                <w:bCs/>
                <w:sz w:val="20"/>
              </w:rPr>
              <w:t xml:space="preserve">       (a to včetně PSČ)</w:t>
            </w:r>
          </w:p>
        </w:tc>
      </w:tr>
      <w:tr w:rsidR="00BD32BA" w14:paraId="3947A520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A7841" w14:textId="77777777" w:rsidR="00BD32BA" w:rsidRDefault="00BD32BA" w:rsidP="00496EA6"/>
          <w:p w14:paraId="6AA457C3" w14:textId="77777777" w:rsidR="00BD32BA" w:rsidRDefault="00BD32BA" w:rsidP="00496EA6"/>
          <w:p w14:paraId="3DC7C14F" w14:textId="77777777" w:rsidR="00BD32BA" w:rsidRDefault="00BD32BA" w:rsidP="00496EA6"/>
          <w:p w14:paraId="334FDC00" w14:textId="77777777" w:rsidR="00BD32BA" w:rsidRDefault="00BD32BA" w:rsidP="00496EA6"/>
          <w:p w14:paraId="19B7BFD9" w14:textId="77777777" w:rsidR="00BD32BA" w:rsidRDefault="00BD32BA" w:rsidP="00496EA6">
            <w:pPr>
              <w:pStyle w:val="Zpat"/>
              <w:tabs>
                <w:tab w:val="clear" w:pos="4536"/>
                <w:tab w:val="clear" w:pos="9072"/>
              </w:tabs>
            </w:pPr>
          </w:p>
        </w:tc>
      </w:tr>
      <w:tr w:rsidR="00BD32BA" w14:paraId="4C1306B5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96866F" w14:textId="77777777" w:rsidR="00BD32BA" w:rsidRPr="005B35A7" w:rsidRDefault="00BD32BA" w:rsidP="00496EA6">
            <w:pPr>
              <w:pStyle w:val="Nadpis1"/>
              <w:tabs>
                <w:tab w:val="left" w:pos="4500"/>
              </w:tabs>
              <w:jc w:val="left"/>
              <w:rPr>
                <w:color w:val="FF0000"/>
              </w:rPr>
            </w:pPr>
            <w:r>
              <w:rPr>
                <w:szCs w:val="24"/>
              </w:rPr>
              <w:t>I./</w:t>
            </w:r>
            <w:proofErr w:type="gramStart"/>
            <w:r>
              <w:rPr>
                <w:szCs w:val="24"/>
              </w:rPr>
              <w:t>3  Telefon</w:t>
            </w:r>
            <w:proofErr w:type="gramEnd"/>
            <w:r>
              <w:rPr>
                <w:szCs w:val="24"/>
              </w:rPr>
              <w:t>, fax a e-mailová adresa</w:t>
            </w:r>
            <w:r w:rsidR="005B35A7">
              <w:rPr>
                <w:szCs w:val="24"/>
              </w:rPr>
              <w:t xml:space="preserve">, </w:t>
            </w:r>
            <w:r w:rsidR="005B35A7" w:rsidRPr="00BF7CD3">
              <w:rPr>
                <w:szCs w:val="24"/>
              </w:rPr>
              <w:t>datová schránka</w:t>
            </w:r>
          </w:p>
          <w:p w14:paraId="05B00095" w14:textId="77777777" w:rsidR="00BD32BA" w:rsidRDefault="00BD32BA" w:rsidP="00496EA6"/>
        </w:tc>
      </w:tr>
      <w:tr w:rsidR="00BD32BA" w14:paraId="11AAB733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51889" w14:textId="77777777" w:rsidR="00BD32BA" w:rsidRDefault="00BD32BA" w:rsidP="00496EA6"/>
          <w:p w14:paraId="25BAFDE3" w14:textId="77777777" w:rsidR="00BD32BA" w:rsidRDefault="00BD32BA" w:rsidP="00496EA6"/>
        </w:tc>
      </w:tr>
      <w:tr w:rsidR="00BD32BA" w14:paraId="426AB487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D42C8D0" w14:textId="77777777" w:rsidR="00BD32BA" w:rsidRDefault="00BD32BA" w:rsidP="00496EA6">
            <w:pPr>
              <w:pStyle w:val="Nadpis1"/>
              <w:tabs>
                <w:tab w:val="left" w:pos="4500"/>
              </w:tabs>
              <w:jc w:val="left"/>
              <w:rPr>
                <w:szCs w:val="24"/>
              </w:rPr>
            </w:pPr>
            <w:r>
              <w:rPr>
                <w:szCs w:val="24"/>
              </w:rPr>
              <w:t>I./</w:t>
            </w:r>
            <w:proofErr w:type="gramStart"/>
            <w:r>
              <w:rPr>
                <w:szCs w:val="24"/>
              </w:rPr>
              <w:t>4  Identifikační</w:t>
            </w:r>
            <w:proofErr w:type="gramEnd"/>
            <w:r>
              <w:rPr>
                <w:szCs w:val="24"/>
              </w:rPr>
              <w:t xml:space="preserve"> číslo žadatele</w:t>
            </w:r>
          </w:p>
          <w:p w14:paraId="661EB09F" w14:textId="77777777" w:rsidR="00BD32BA" w:rsidRDefault="00BD32BA" w:rsidP="00496EA6"/>
        </w:tc>
      </w:tr>
      <w:tr w:rsidR="00BD32BA" w14:paraId="7C887DA7" w14:textId="77777777" w:rsidTr="000D0128">
        <w:tc>
          <w:tcPr>
            <w:tcW w:w="9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870C" w14:textId="77777777" w:rsidR="00BD32BA" w:rsidRDefault="00BD32BA" w:rsidP="00496EA6"/>
          <w:p w14:paraId="19F58F55" w14:textId="77777777" w:rsidR="00BD32BA" w:rsidRDefault="00BD32BA" w:rsidP="00496EA6"/>
        </w:tc>
      </w:tr>
      <w:tr w:rsidR="000D0128" w14:paraId="5154BD66" w14:textId="77777777" w:rsidTr="000D012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95E57" w14:textId="77777777" w:rsidR="000D0128" w:rsidRPr="00E545E7" w:rsidRDefault="000D0128" w:rsidP="00810F27">
            <w:pPr>
              <w:pStyle w:val="Nadpis1"/>
              <w:jc w:val="left"/>
              <w:rPr>
                <w:szCs w:val="24"/>
              </w:rPr>
            </w:pPr>
            <w:r w:rsidRPr="00E545E7">
              <w:rPr>
                <w:szCs w:val="24"/>
              </w:rPr>
              <w:t>I./</w:t>
            </w:r>
            <w:proofErr w:type="gramStart"/>
            <w:r w:rsidRPr="00E545E7">
              <w:rPr>
                <w:szCs w:val="24"/>
              </w:rPr>
              <w:t>5  Jméno</w:t>
            </w:r>
            <w:proofErr w:type="gramEnd"/>
            <w:r w:rsidRPr="00E545E7">
              <w:rPr>
                <w:szCs w:val="24"/>
              </w:rPr>
              <w:t xml:space="preserve">, příjmení a podpis </w:t>
            </w:r>
            <w:r w:rsidRPr="00E545E7">
              <w:rPr>
                <w:b w:val="0"/>
                <w:bCs/>
                <w:szCs w:val="24"/>
              </w:rPr>
              <w:t xml:space="preserve"> – je-li žadatelem fyzická osoba    </w:t>
            </w:r>
            <w:r w:rsidRPr="00E545E7">
              <w:rPr>
                <w:b w:val="0"/>
                <w:bCs/>
                <w:i w:val="0"/>
                <w:sz w:val="20"/>
              </w:rPr>
              <w:t>nebo</w:t>
            </w:r>
          </w:p>
          <w:p w14:paraId="68B4EE05" w14:textId="77777777" w:rsidR="000D0128" w:rsidRPr="00E545E7" w:rsidRDefault="000D0128" w:rsidP="00810F27">
            <w:pPr>
              <w:pStyle w:val="Nadpis1"/>
              <w:jc w:val="left"/>
              <w:rPr>
                <w:szCs w:val="24"/>
              </w:rPr>
            </w:pPr>
            <w:r w:rsidRPr="00E545E7">
              <w:rPr>
                <w:szCs w:val="24"/>
              </w:rPr>
              <w:t xml:space="preserve">        jméno, příjmení a podpis statutárního orgánu </w:t>
            </w:r>
            <w:r w:rsidRPr="00E545E7">
              <w:rPr>
                <w:b w:val="0"/>
                <w:bCs/>
                <w:szCs w:val="24"/>
              </w:rPr>
              <w:t>– je-li žadatelem právnická osoba</w:t>
            </w:r>
          </w:p>
          <w:p w14:paraId="001C1B6C" w14:textId="77777777" w:rsidR="000D0128" w:rsidRPr="00E545E7" w:rsidRDefault="000D0128" w:rsidP="00810F27">
            <w:pPr>
              <w:pStyle w:val="Nadpis1"/>
              <w:tabs>
                <w:tab w:val="left" w:pos="4500"/>
              </w:tabs>
              <w:jc w:val="left"/>
              <w:rPr>
                <w:szCs w:val="24"/>
              </w:rPr>
            </w:pPr>
          </w:p>
        </w:tc>
      </w:tr>
      <w:tr w:rsidR="00BD32BA" w14:paraId="4250E21D" w14:textId="77777777" w:rsidTr="000D012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2D09E" w14:textId="77777777" w:rsidR="00BD32BA" w:rsidRDefault="00BD32BA" w:rsidP="00496EA6"/>
          <w:p w14:paraId="103A081B" w14:textId="77777777" w:rsidR="00BD32BA" w:rsidRDefault="00BD32BA" w:rsidP="00496EA6"/>
          <w:p w14:paraId="1D55AAF5" w14:textId="77777777" w:rsidR="00BD32BA" w:rsidRDefault="00BD32BA" w:rsidP="00496EA6"/>
          <w:p w14:paraId="7A8C46DA" w14:textId="77777777" w:rsidR="00BD32BA" w:rsidRDefault="00BD32BA" w:rsidP="00496EA6"/>
          <w:p w14:paraId="72870ED4" w14:textId="77777777" w:rsidR="00BD32BA" w:rsidRDefault="00BD32BA" w:rsidP="00496EA6"/>
        </w:tc>
      </w:tr>
    </w:tbl>
    <w:p w14:paraId="33FF3932" w14:textId="77777777" w:rsidR="00BD32BA" w:rsidRDefault="00BD32BA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BD32BA" w14:paraId="5FC941E7" w14:textId="77777777">
        <w:tc>
          <w:tcPr>
            <w:tcW w:w="9210" w:type="dxa"/>
            <w:shd w:val="clear" w:color="auto" w:fill="C0C0C0"/>
          </w:tcPr>
          <w:p w14:paraId="6141F1A7" w14:textId="77777777" w:rsidR="00BD32BA" w:rsidRDefault="00BD32BA" w:rsidP="00496EA6">
            <w:pPr>
              <w:pStyle w:val="Nadpis1"/>
            </w:pPr>
            <w:r>
              <w:rPr>
                <w:sz w:val="32"/>
              </w:rPr>
              <w:lastRenderedPageBreak/>
              <w:t>II.</w:t>
            </w:r>
          </w:p>
          <w:p w14:paraId="39E0803D" w14:textId="77777777" w:rsidR="00BD32BA" w:rsidRDefault="00BD32BA" w:rsidP="00496EA6">
            <w:pPr>
              <w:pStyle w:val="Nadpis1"/>
              <w:rPr>
                <w:sz w:val="32"/>
              </w:rPr>
            </w:pPr>
            <w:r>
              <w:rPr>
                <w:sz w:val="32"/>
              </w:rPr>
              <w:t>Název vzdělávacího programu</w:t>
            </w:r>
          </w:p>
          <w:p w14:paraId="74A48590" w14:textId="77777777" w:rsidR="009637AF" w:rsidRPr="009637AF" w:rsidRDefault="009637AF" w:rsidP="009637AF">
            <w:pPr>
              <w:jc w:val="both"/>
              <w:rPr>
                <w:i/>
                <w:iCs/>
                <w:sz w:val="20"/>
              </w:rPr>
            </w:pPr>
            <w:r w:rsidRPr="009637AF">
              <w:rPr>
                <w:i/>
                <w:iCs/>
                <w:sz w:val="20"/>
              </w:rPr>
              <w:t xml:space="preserve">Název nově akreditovaného vzdělávacího programu v případě vícero forem vzdělávání </w:t>
            </w:r>
            <w:r>
              <w:rPr>
                <w:i/>
                <w:iCs/>
                <w:sz w:val="20"/>
              </w:rPr>
              <w:t xml:space="preserve">v rámci stejného vzdělávacího programu </w:t>
            </w:r>
            <w:r w:rsidRPr="009637AF">
              <w:rPr>
                <w:i/>
                <w:iCs/>
                <w:sz w:val="20"/>
              </w:rPr>
              <w:t xml:space="preserve">bude nutné upravit dodatkem tak, aby byl odlišitelný od stejného programu akreditovaného pro prezenční formu (např. </w:t>
            </w:r>
            <w:proofErr w:type="spellStart"/>
            <w:r>
              <w:rPr>
                <w:i/>
                <w:iCs/>
                <w:sz w:val="20"/>
              </w:rPr>
              <w:t>elearning</w:t>
            </w:r>
            <w:proofErr w:type="spellEnd"/>
            <w:r>
              <w:rPr>
                <w:i/>
                <w:iCs/>
                <w:sz w:val="20"/>
              </w:rPr>
              <w:t xml:space="preserve">, </w:t>
            </w:r>
            <w:r w:rsidRPr="009637AF">
              <w:rPr>
                <w:i/>
                <w:iCs/>
                <w:sz w:val="20"/>
              </w:rPr>
              <w:t>webinář, videokonference).</w:t>
            </w:r>
          </w:p>
          <w:p w14:paraId="66A4EA9C" w14:textId="77777777" w:rsidR="00BD32BA" w:rsidRDefault="00BD32BA" w:rsidP="00496EA6">
            <w:pPr>
              <w:jc w:val="center"/>
            </w:pPr>
          </w:p>
        </w:tc>
      </w:tr>
      <w:tr w:rsidR="00BD32BA" w14:paraId="4213FD37" w14:textId="77777777">
        <w:tc>
          <w:tcPr>
            <w:tcW w:w="9210" w:type="dxa"/>
            <w:tcBorders>
              <w:bottom w:val="single" w:sz="4" w:space="0" w:color="auto"/>
            </w:tcBorders>
          </w:tcPr>
          <w:p w14:paraId="46F235F3" w14:textId="77777777" w:rsidR="00BD32BA" w:rsidRDefault="00BD32BA" w:rsidP="00496EA6">
            <w:pPr>
              <w:jc w:val="both"/>
            </w:pPr>
          </w:p>
          <w:p w14:paraId="550C8EDB" w14:textId="77777777" w:rsidR="00BD32BA" w:rsidRDefault="00BD32BA" w:rsidP="00496EA6">
            <w:pPr>
              <w:jc w:val="both"/>
            </w:pPr>
          </w:p>
          <w:p w14:paraId="5DD150C2" w14:textId="77777777" w:rsidR="00BD32BA" w:rsidRDefault="00BD32BA" w:rsidP="00496EA6">
            <w:pPr>
              <w:jc w:val="both"/>
            </w:pPr>
          </w:p>
        </w:tc>
      </w:tr>
    </w:tbl>
    <w:p w14:paraId="13E5FF8C" w14:textId="77777777" w:rsidR="00B55C6A" w:rsidRDefault="00B55C6A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B55C6A" w14:paraId="38B875BC" w14:textId="77777777">
        <w:tc>
          <w:tcPr>
            <w:tcW w:w="9210" w:type="dxa"/>
            <w:tcBorders>
              <w:bottom w:val="single" w:sz="4" w:space="0" w:color="auto"/>
            </w:tcBorders>
            <w:shd w:val="clear" w:color="auto" w:fill="C0C0C0"/>
          </w:tcPr>
          <w:p w14:paraId="79896C28" w14:textId="77777777" w:rsidR="00B55C6A" w:rsidRDefault="00B55C6A" w:rsidP="00B55C6A">
            <w:pPr>
              <w:pStyle w:val="Nadpis1"/>
            </w:pPr>
            <w:r>
              <w:rPr>
                <w:sz w:val="32"/>
              </w:rPr>
              <w:t>III.</w:t>
            </w:r>
          </w:p>
          <w:p w14:paraId="2807339E" w14:textId="77777777" w:rsidR="00B55C6A" w:rsidRDefault="00B55C6A" w:rsidP="00B55C6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sz w:val="32"/>
                <w:szCs w:val="20"/>
              </w:rPr>
              <w:t>Typ vzdělávacího programu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14:paraId="3753FC41" w14:textId="77777777" w:rsidR="00B55C6A" w:rsidRDefault="00B55C6A" w:rsidP="00B55C6A">
            <w:pPr>
              <w:jc w:val="center"/>
            </w:pPr>
          </w:p>
          <w:p w14:paraId="2C012ADF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  <w:sz w:val="20"/>
              </w:rPr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instrText xml:space="preserve"> FORMCHECKBOX </w:instrText>
            </w:r>
            <w:r w:rsidR="00985A8D">
              <w:fldChar w:fldCharType="separate"/>
            </w:r>
            <w:r>
              <w:fldChar w:fldCharType="end"/>
            </w:r>
            <w:bookmarkEnd w:id="0"/>
            <w:r>
              <w:t xml:space="preserve">  </w:t>
            </w:r>
            <w:r>
              <w:rPr>
                <w:b/>
                <w:bCs/>
                <w:i/>
                <w:iCs/>
              </w:rPr>
              <w:t xml:space="preserve">vstupní vzdělávání </w:t>
            </w:r>
            <w:r>
              <w:rPr>
                <w:b/>
                <w:bCs/>
                <w:i/>
                <w:iCs/>
                <w:sz w:val="20"/>
              </w:rPr>
              <w:t>(podle § 19 zákona)</w:t>
            </w:r>
          </w:p>
          <w:p w14:paraId="43D67E02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1"/>
            <w:r>
              <w:rPr>
                <w:b/>
                <w:bCs/>
                <w:i/>
                <w:iCs/>
              </w:rPr>
              <w:t xml:space="preserve">  průběžné vzdělávání </w:t>
            </w:r>
            <w:r>
              <w:rPr>
                <w:b/>
                <w:bCs/>
                <w:i/>
                <w:iCs/>
                <w:sz w:val="20"/>
              </w:rPr>
              <w:t>(podle § 20 zákona)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14:paraId="16ACFA21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14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2"/>
            <w:r>
              <w:rPr>
                <w:b/>
                <w:bCs/>
                <w:i/>
                <w:iCs/>
              </w:rPr>
              <w:t xml:space="preserve">  průběžné vzdělávání pro vedoucí úředníky </w:t>
            </w:r>
            <w:r>
              <w:rPr>
                <w:b/>
                <w:bCs/>
                <w:i/>
                <w:iCs/>
                <w:sz w:val="20"/>
              </w:rPr>
              <w:t>(podle § 20 zákona)</w:t>
            </w:r>
          </w:p>
          <w:p w14:paraId="050490F2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3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3"/>
            <w:r>
              <w:rPr>
                <w:b/>
                <w:bCs/>
                <w:i/>
                <w:iCs/>
              </w:rPr>
              <w:t xml:space="preserve">  zvláštní odborná způsobilost </w:t>
            </w:r>
            <w:r>
              <w:rPr>
                <w:b/>
                <w:bCs/>
                <w:i/>
                <w:iCs/>
                <w:sz w:val="20"/>
              </w:rPr>
              <w:t>(podle § 21 zákona)</w:t>
            </w:r>
            <w:r>
              <w:rPr>
                <w:b/>
                <w:bCs/>
                <w:i/>
                <w:iCs/>
              </w:rPr>
              <w:t xml:space="preserve">, a to:  </w:t>
            </w:r>
          </w:p>
          <w:p w14:paraId="1B3935EF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           </w:t>
            </w: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škrtávací4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4"/>
            <w:r>
              <w:rPr>
                <w:b/>
                <w:bCs/>
                <w:i/>
                <w:iCs/>
              </w:rPr>
              <w:t xml:space="preserve">  obecná část</w:t>
            </w:r>
          </w:p>
          <w:p w14:paraId="7CD6D721" w14:textId="77777777" w:rsidR="00B55C6A" w:rsidRDefault="00B55C6A" w:rsidP="00B55C6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                    </w:t>
            </w: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5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5"/>
            <w:r>
              <w:rPr>
                <w:b/>
                <w:bCs/>
                <w:i/>
                <w:iCs/>
              </w:rPr>
              <w:t xml:space="preserve">  zvláštní část</w:t>
            </w:r>
          </w:p>
          <w:p w14:paraId="59080DDD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7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6"/>
            <w:r>
              <w:rPr>
                <w:b/>
                <w:bCs/>
                <w:i/>
                <w:iCs/>
              </w:rPr>
              <w:t xml:space="preserve">  vzdělávání vedoucích úředníků </w:t>
            </w:r>
            <w:r>
              <w:rPr>
                <w:b/>
                <w:bCs/>
                <w:i/>
                <w:iCs/>
                <w:sz w:val="20"/>
              </w:rPr>
              <w:t>(podle § 27 zákona)</w:t>
            </w:r>
            <w:r>
              <w:rPr>
                <w:b/>
                <w:bCs/>
                <w:i/>
                <w:iCs/>
              </w:rPr>
              <w:t xml:space="preserve">, a to:  </w:t>
            </w:r>
          </w:p>
          <w:p w14:paraId="2508C150" w14:textId="77777777" w:rsidR="00B55C6A" w:rsidRDefault="00B55C6A" w:rsidP="00B55C6A">
            <w:pPr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           </w:t>
            </w: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8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7"/>
            <w:r>
              <w:rPr>
                <w:b/>
                <w:bCs/>
                <w:i/>
                <w:iCs/>
              </w:rPr>
              <w:t xml:space="preserve">  obecná část</w:t>
            </w:r>
          </w:p>
          <w:p w14:paraId="5BECCE5C" w14:textId="77777777" w:rsidR="00B55C6A" w:rsidRDefault="00B55C6A" w:rsidP="00B55C6A">
            <w:pPr>
              <w:ind w:left="90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     </w:t>
            </w: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9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8"/>
            <w:r>
              <w:rPr>
                <w:b/>
                <w:bCs/>
                <w:i/>
                <w:iCs/>
              </w:rPr>
              <w:t xml:space="preserve">  zvláštní část</w:t>
            </w:r>
          </w:p>
          <w:p w14:paraId="26B59762" w14:textId="77777777" w:rsidR="00B55C6A" w:rsidRDefault="00B55C6A" w:rsidP="00B55C6A">
            <w:pPr>
              <w:ind w:left="90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</w:t>
            </w:r>
          </w:p>
          <w:p w14:paraId="1F7D5D06" w14:textId="77777777" w:rsidR="00B55C6A" w:rsidRDefault="00B55C6A" w:rsidP="00B55C6A">
            <w:pPr>
              <w:pStyle w:val="Zpat"/>
              <w:tabs>
                <w:tab w:val="clear" w:pos="4536"/>
                <w:tab w:val="clear" w:pos="9072"/>
              </w:tabs>
              <w:rPr>
                <w:i/>
                <w:iCs/>
                <w:sz w:val="20"/>
              </w:rPr>
            </w:pPr>
          </w:p>
          <w:p w14:paraId="27668187" w14:textId="77777777" w:rsidR="00B55C6A" w:rsidRDefault="00B55C6A" w:rsidP="00B55C6A">
            <w:pPr>
              <w:pStyle w:val="Zpat"/>
              <w:tabs>
                <w:tab w:val="clear" w:pos="4536"/>
                <w:tab w:val="clear" w:pos="9072"/>
              </w:tabs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Pozn.: Dvojitým kliknutím na zaškrtávací políčko zobrazíte okno „Možnosti zaškrtávacího políčka“, poté zvolte volbu „</w:t>
            </w:r>
            <w:r>
              <w:rPr>
                <w:i/>
                <w:iCs/>
                <w:sz w:val="20"/>
                <w:u w:val="single"/>
              </w:rPr>
              <w:t>Výchozí hodnota – zaškrtnuto</w:t>
            </w:r>
            <w:r>
              <w:rPr>
                <w:i/>
                <w:iCs/>
                <w:sz w:val="20"/>
              </w:rPr>
              <w:t>“.</w:t>
            </w:r>
          </w:p>
          <w:p w14:paraId="2283E36C" w14:textId="77777777" w:rsidR="00B55C6A" w:rsidRDefault="00B55C6A" w:rsidP="00B55C6A">
            <w:pPr>
              <w:pStyle w:val="Zpat"/>
              <w:tabs>
                <w:tab w:val="clear" w:pos="4536"/>
                <w:tab w:val="clear" w:pos="9072"/>
              </w:tabs>
              <w:rPr>
                <w:i/>
                <w:iCs/>
                <w:sz w:val="20"/>
              </w:rPr>
            </w:pPr>
          </w:p>
        </w:tc>
      </w:tr>
    </w:tbl>
    <w:p w14:paraId="17897C6D" w14:textId="77777777" w:rsidR="00B55C6A" w:rsidRDefault="00B55C6A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70F40186" w14:textId="77777777">
        <w:tc>
          <w:tcPr>
            <w:tcW w:w="9210" w:type="dxa"/>
            <w:tcBorders>
              <w:bottom w:val="single" w:sz="4" w:space="0" w:color="auto"/>
            </w:tcBorders>
            <w:shd w:val="clear" w:color="auto" w:fill="C0C0C0"/>
          </w:tcPr>
          <w:p w14:paraId="10770DE2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t>IV.</w:t>
            </w:r>
          </w:p>
          <w:p w14:paraId="425C57FD" w14:textId="77777777" w:rsidR="00436A0D" w:rsidRDefault="00436A0D" w:rsidP="00496EA6">
            <w:pPr>
              <w:jc w:val="center"/>
              <w:rPr>
                <w:bCs/>
                <w:iCs/>
              </w:rPr>
            </w:pPr>
            <w:r>
              <w:rPr>
                <w:b/>
                <w:i/>
                <w:sz w:val="32"/>
                <w:szCs w:val="20"/>
              </w:rPr>
              <w:t>Forma vzdělávání</w:t>
            </w:r>
          </w:p>
          <w:p w14:paraId="6BA86A49" w14:textId="77777777" w:rsidR="00436A0D" w:rsidRDefault="00436A0D" w:rsidP="00496EA6"/>
          <w:p w14:paraId="37026982" w14:textId="77777777" w:rsidR="00436A0D" w:rsidRDefault="00436A0D" w:rsidP="00496EA6">
            <w:pPr>
              <w:tabs>
                <w:tab w:val="num" w:pos="900"/>
              </w:tabs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11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9"/>
            <w:r>
              <w:rPr>
                <w:b/>
                <w:bCs/>
                <w:i/>
                <w:iCs/>
              </w:rPr>
              <w:t xml:space="preserve">  prezenční</w:t>
            </w:r>
          </w:p>
          <w:p w14:paraId="729664C8" w14:textId="77777777" w:rsidR="00436A0D" w:rsidRDefault="00436A0D" w:rsidP="00496EA6">
            <w:pPr>
              <w:tabs>
                <w:tab w:val="num" w:pos="900"/>
              </w:tabs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12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10"/>
            <w:r>
              <w:rPr>
                <w:b/>
                <w:bCs/>
                <w:i/>
                <w:iCs/>
              </w:rPr>
              <w:t xml:space="preserve">  distanční</w:t>
            </w:r>
          </w:p>
          <w:p w14:paraId="0EA55494" w14:textId="77777777" w:rsidR="00436A0D" w:rsidRDefault="00436A0D" w:rsidP="00496EA6">
            <w:pPr>
              <w:tabs>
                <w:tab w:val="num" w:pos="900"/>
              </w:tabs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13"/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bookmarkEnd w:id="11"/>
            <w:r>
              <w:rPr>
                <w:b/>
                <w:bCs/>
                <w:i/>
                <w:iCs/>
              </w:rPr>
              <w:t xml:space="preserve">  kombinované</w:t>
            </w:r>
          </w:p>
          <w:p w14:paraId="77AA786C" w14:textId="77777777" w:rsidR="00A5584F" w:rsidRDefault="00A5584F" w:rsidP="00496EA6">
            <w:pPr>
              <w:tabs>
                <w:tab w:val="num" w:pos="900"/>
              </w:tabs>
              <w:ind w:left="54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i/>
                <w:iCs/>
              </w:rPr>
              <w:instrText xml:space="preserve"> FORMCHECKBOX </w:instrText>
            </w:r>
            <w:r w:rsidR="00985A8D">
              <w:rPr>
                <w:b/>
                <w:bCs/>
                <w:i/>
                <w:iCs/>
              </w:rPr>
            </w:r>
            <w:r w:rsidR="00985A8D">
              <w:rPr>
                <w:b/>
                <w:bCs/>
                <w:i/>
                <w:iCs/>
              </w:rPr>
              <w:fldChar w:fldCharType="separate"/>
            </w:r>
            <w:r>
              <w:rPr>
                <w:b/>
                <w:bCs/>
                <w:i/>
                <w:iCs/>
              </w:rPr>
              <w:fldChar w:fldCharType="end"/>
            </w:r>
            <w:r>
              <w:rPr>
                <w:b/>
                <w:bCs/>
                <w:i/>
                <w:iCs/>
              </w:rPr>
              <w:t xml:space="preserve">  webinář (videokonference)</w:t>
            </w:r>
          </w:p>
          <w:p w14:paraId="61DAAC16" w14:textId="77777777" w:rsidR="00436A0D" w:rsidRDefault="00436A0D" w:rsidP="00496EA6">
            <w:pPr>
              <w:jc w:val="both"/>
            </w:pPr>
          </w:p>
          <w:p w14:paraId="1D08B4B7" w14:textId="77777777" w:rsidR="00436A0D" w:rsidRDefault="00436A0D" w:rsidP="00496EA6">
            <w:pPr>
              <w:jc w:val="both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Pozn.: Uvádí se pouze jedna z uvedených možností, tzn.</w:t>
            </w:r>
            <w:r w:rsidR="00A5584F">
              <w:rPr>
                <w:i/>
                <w:iCs/>
                <w:sz w:val="20"/>
              </w:rPr>
              <w:t>,</w:t>
            </w:r>
            <w:r>
              <w:rPr>
                <w:i/>
                <w:iCs/>
                <w:sz w:val="20"/>
              </w:rPr>
              <w:t xml:space="preserve"> že pro každou formu vzdělávání je nutné předložit samostatně zpracovaný vzdělávací program.</w:t>
            </w:r>
          </w:p>
          <w:p w14:paraId="72099975" w14:textId="77777777" w:rsidR="00436A0D" w:rsidRDefault="00436A0D" w:rsidP="00496EA6">
            <w:pPr>
              <w:jc w:val="both"/>
              <w:rPr>
                <w:i/>
                <w:iCs/>
                <w:sz w:val="20"/>
              </w:rPr>
            </w:pPr>
          </w:p>
          <w:p w14:paraId="75511A8E" w14:textId="77777777" w:rsidR="00436A0D" w:rsidRDefault="00436A0D" w:rsidP="00496EA6">
            <w:pPr>
              <w:jc w:val="both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Dvojitým kliknutím na zaškrtávací políčko zobrazíte okno „Možnosti zaškrtávacího políčka“, poté zvolte volbu „</w:t>
            </w:r>
            <w:r>
              <w:rPr>
                <w:i/>
                <w:iCs/>
                <w:sz w:val="20"/>
                <w:u w:val="single"/>
              </w:rPr>
              <w:t>Výchozí hodnota – zaškrtnuto</w:t>
            </w:r>
            <w:r>
              <w:rPr>
                <w:i/>
                <w:iCs/>
                <w:sz w:val="20"/>
              </w:rPr>
              <w:t>“.</w:t>
            </w:r>
          </w:p>
          <w:p w14:paraId="4374BFEF" w14:textId="77777777" w:rsidR="00436A0D" w:rsidRDefault="00436A0D" w:rsidP="00496EA6">
            <w:pPr>
              <w:jc w:val="both"/>
            </w:pPr>
          </w:p>
        </w:tc>
      </w:tr>
    </w:tbl>
    <w:p w14:paraId="5BEB5961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4C30DC49" w14:textId="77777777">
        <w:tc>
          <w:tcPr>
            <w:tcW w:w="9212" w:type="dxa"/>
            <w:shd w:val="clear" w:color="auto" w:fill="C0C0C0"/>
          </w:tcPr>
          <w:p w14:paraId="6ED0C70F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t>V.</w:t>
            </w:r>
          </w:p>
          <w:p w14:paraId="5A718F12" w14:textId="77777777" w:rsidR="00436A0D" w:rsidRDefault="00436A0D" w:rsidP="00496EA6">
            <w:pPr>
              <w:pStyle w:val="Nadpis1"/>
              <w:rPr>
                <w:bCs/>
                <w:iCs/>
                <w:szCs w:val="24"/>
              </w:rPr>
            </w:pPr>
            <w:r>
              <w:rPr>
                <w:sz w:val="32"/>
              </w:rPr>
              <w:t>Cíle vzdělávacího programu</w:t>
            </w:r>
          </w:p>
          <w:p w14:paraId="518A92DC" w14:textId="77777777" w:rsidR="00436A0D" w:rsidRDefault="00436A0D" w:rsidP="00496EA6">
            <w:pPr>
              <w:tabs>
                <w:tab w:val="num" w:pos="900"/>
              </w:tabs>
              <w:jc w:val="center"/>
            </w:pPr>
          </w:p>
        </w:tc>
      </w:tr>
      <w:tr w:rsidR="00436A0D" w14:paraId="3D072F5F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097FB89C" w14:textId="77777777" w:rsidR="00436A0D" w:rsidRDefault="00436A0D" w:rsidP="00496EA6">
            <w:pPr>
              <w:jc w:val="both"/>
            </w:pPr>
          </w:p>
          <w:p w14:paraId="03D9F538" w14:textId="77777777" w:rsidR="00436A0D" w:rsidRDefault="00436A0D" w:rsidP="00496EA6">
            <w:pPr>
              <w:jc w:val="both"/>
            </w:pPr>
          </w:p>
          <w:p w14:paraId="5BA10FD4" w14:textId="77777777" w:rsidR="00436A0D" w:rsidRDefault="00436A0D" w:rsidP="00496EA6">
            <w:pPr>
              <w:jc w:val="both"/>
            </w:pPr>
          </w:p>
          <w:p w14:paraId="4CE9117B" w14:textId="77777777" w:rsidR="00496EA6" w:rsidRDefault="00496EA6" w:rsidP="00496EA6">
            <w:pPr>
              <w:jc w:val="both"/>
            </w:pPr>
          </w:p>
          <w:p w14:paraId="245070E1" w14:textId="77777777" w:rsidR="00436A0D" w:rsidRDefault="00436A0D" w:rsidP="00496EA6">
            <w:pPr>
              <w:jc w:val="both"/>
            </w:pPr>
          </w:p>
        </w:tc>
      </w:tr>
    </w:tbl>
    <w:p w14:paraId="57B11BDD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56E6F61A" w14:textId="77777777">
        <w:tc>
          <w:tcPr>
            <w:tcW w:w="9212" w:type="dxa"/>
            <w:shd w:val="clear" w:color="auto" w:fill="C0C0C0"/>
          </w:tcPr>
          <w:p w14:paraId="4086CAA5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lastRenderedPageBreak/>
              <w:t>VI.</w:t>
            </w:r>
          </w:p>
          <w:p w14:paraId="0E190239" w14:textId="77777777" w:rsidR="00436A0D" w:rsidRDefault="00436A0D" w:rsidP="00496EA6">
            <w:pPr>
              <w:pStyle w:val="Nadpis1"/>
              <w:rPr>
                <w:bCs/>
                <w:iCs/>
                <w:szCs w:val="24"/>
              </w:rPr>
            </w:pPr>
            <w:r>
              <w:rPr>
                <w:sz w:val="32"/>
              </w:rPr>
              <w:t>Cílová skupina</w:t>
            </w:r>
          </w:p>
          <w:p w14:paraId="7076F5DB" w14:textId="77777777" w:rsidR="00436A0D" w:rsidRDefault="00436A0D" w:rsidP="00496EA6">
            <w:pPr>
              <w:tabs>
                <w:tab w:val="num" w:pos="900"/>
              </w:tabs>
              <w:jc w:val="both"/>
              <w:rPr>
                <w:b/>
                <w:bCs/>
                <w:i/>
                <w:iCs/>
              </w:rPr>
            </w:pPr>
          </w:p>
          <w:p w14:paraId="1EC2D8C2" w14:textId="77777777" w:rsidR="00436A0D" w:rsidRDefault="00436A0D" w:rsidP="00496EA6">
            <w:pPr>
              <w:tabs>
                <w:tab w:val="num" w:pos="1425"/>
              </w:tabs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Pozn.: Cílová skupina se musí týkat úředníků dle § 2 odst. </w:t>
            </w:r>
            <w:proofErr w:type="gramStart"/>
            <w:r>
              <w:rPr>
                <w:i/>
                <w:iCs/>
                <w:sz w:val="20"/>
              </w:rPr>
              <w:t>4 – 7</w:t>
            </w:r>
            <w:proofErr w:type="gramEnd"/>
            <w:r>
              <w:rPr>
                <w:i/>
                <w:iCs/>
                <w:sz w:val="20"/>
              </w:rPr>
              <w:t xml:space="preserve"> zákona č. 312/2002 Sb.</w:t>
            </w:r>
          </w:p>
          <w:p w14:paraId="34024A3E" w14:textId="77777777" w:rsidR="00436A0D" w:rsidRDefault="00436A0D" w:rsidP="00496EA6">
            <w:pPr>
              <w:tabs>
                <w:tab w:val="num" w:pos="1425"/>
              </w:tabs>
            </w:pPr>
          </w:p>
        </w:tc>
      </w:tr>
      <w:tr w:rsidR="00436A0D" w14:paraId="734855CF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757C2B85" w14:textId="77777777" w:rsidR="00436A0D" w:rsidRDefault="00436A0D" w:rsidP="00496EA6">
            <w:pPr>
              <w:jc w:val="both"/>
            </w:pPr>
          </w:p>
          <w:p w14:paraId="379E729F" w14:textId="77777777" w:rsidR="00436A0D" w:rsidRDefault="00436A0D" w:rsidP="00496EA6">
            <w:pPr>
              <w:jc w:val="both"/>
            </w:pPr>
          </w:p>
          <w:p w14:paraId="54A0076A" w14:textId="77777777" w:rsidR="00496EA6" w:rsidRDefault="00496EA6" w:rsidP="00496EA6">
            <w:pPr>
              <w:jc w:val="both"/>
            </w:pPr>
          </w:p>
          <w:p w14:paraId="1A495C8E" w14:textId="77777777" w:rsidR="00436A0D" w:rsidRDefault="00436A0D" w:rsidP="00496EA6">
            <w:pPr>
              <w:jc w:val="both"/>
            </w:pPr>
          </w:p>
          <w:p w14:paraId="0B706E68" w14:textId="77777777" w:rsidR="00436A0D" w:rsidRDefault="00436A0D" w:rsidP="00496EA6">
            <w:pPr>
              <w:jc w:val="both"/>
            </w:pPr>
          </w:p>
        </w:tc>
      </w:tr>
    </w:tbl>
    <w:p w14:paraId="3910D1B9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001B2E3D" w14:textId="77777777">
        <w:tc>
          <w:tcPr>
            <w:tcW w:w="9212" w:type="dxa"/>
            <w:shd w:val="clear" w:color="auto" w:fill="C0C0C0"/>
          </w:tcPr>
          <w:p w14:paraId="554A72DC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t>VII.</w:t>
            </w:r>
          </w:p>
          <w:p w14:paraId="242534CB" w14:textId="77777777" w:rsidR="00436A0D" w:rsidRDefault="00436A0D" w:rsidP="00496EA6">
            <w:pPr>
              <w:pStyle w:val="Nadpis1"/>
              <w:rPr>
                <w:sz w:val="32"/>
              </w:rPr>
            </w:pPr>
            <w:r>
              <w:rPr>
                <w:sz w:val="32"/>
              </w:rPr>
              <w:t xml:space="preserve">Členění vzdělávacího programu na vzdělávací předměty </w:t>
            </w:r>
          </w:p>
          <w:p w14:paraId="4267258A" w14:textId="77777777" w:rsidR="00436A0D" w:rsidRDefault="00436A0D" w:rsidP="00496EA6">
            <w:pPr>
              <w:pStyle w:val="Nadpis1"/>
              <w:rPr>
                <w:bCs/>
                <w:iCs/>
                <w:szCs w:val="24"/>
              </w:rPr>
            </w:pPr>
            <w:r>
              <w:rPr>
                <w:sz w:val="32"/>
              </w:rPr>
              <w:t>a jejich charakteristika</w:t>
            </w:r>
          </w:p>
          <w:p w14:paraId="0A17F827" w14:textId="77777777" w:rsidR="00436A0D" w:rsidRDefault="00436A0D" w:rsidP="00496EA6">
            <w:pPr>
              <w:tabs>
                <w:tab w:val="num" w:pos="900"/>
              </w:tabs>
              <w:jc w:val="center"/>
            </w:pPr>
          </w:p>
          <w:p w14:paraId="54979B8D" w14:textId="77777777" w:rsidR="00436A0D" w:rsidRDefault="00436A0D" w:rsidP="00496EA6">
            <w:pPr>
              <w:tabs>
                <w:tab w:val="num" w:pos="900"/>
              </w:tabs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Pozn.: Doporučuje se minimální rozsah anotace jednotlivých předmětů přibližně deset řádků, maximální pak jednu stranu.</w:t>
            </w:r>
          </w:p>
          <w:p w14:paraId="57375094" w14:textId="77777777" w:rsidR="00436A0D" w:rsidRDefault="00436A0D" w:rsidP="00496EA6">
            <w:pPr>
              <w:tabs>
                <w:tab w:val="num" w:pos="900"/>
              </w:tabs>
              <w:rPr>
                <w:i/>
                <w:iCs/>
                <w:sz w:val="20"/>
              </w:rPr>
            </w:pPr>
          </w:p>
        </w:tc>
      </w:tr>
      <w:tr w:rsidR="00436A0D" w14:paraId="437E155A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2DC97FED" w14:textId="77777777" w:rsidR="00436A0D" w:rsidRDefault="00436A0D" w:rsidP="00496EA6">
            <w:pPr>
              <w:jc w:val="both"/>
            </w:pPr>
          </w:p>
          <w:p w14:paraId="263D6F8F" w14:textId="77777777" w:rsidR="00436A0D" w:rsidRDefault="00436A0D" w:rsidP="00496EA6">
            <w:pPr>
              <w:jc w:val="both"/>
            </w:pPr>
          </w:p>
          <w:p w14:paraId="1DED7540" w14:textId="77777777" w:rsidR="00436A0D" w:rsidRDefault="00436A0D" w:rsidP="00496EA6">
            <w:pPr>
              <w:jc w:val="both"/>
            </w:pPr>
          </w:p>
          <w:p w14:paraId="39B7E9D9" w14:textId="77777777" w:rsidR="00436A0D" w:rsidRDefault="00436A0D" w:rsidP="00496EA6">
            <w:pPr>
              <w:jc w:val="both"/>
            </w:pPr>
          </w:p>
          <w:p w14:paraId="5F92FC40" w14:textId="77777777" w:rsidR="00436A0D" w:rsidRDefault="00436A0D" w:rsidP="00496EA6">
            <w:pPr>
              <w:jc w:val="both"/>
            </w:pPr>
          </w:p>
          <w:p w14:paraId="24E41BF6" w14:textId="77777777" w:rsidR="00436A0D" w:rsidRDefault="00436A0D" w:rsidP="00496EA6">
            <w:pPr>
              <w:jc w:val="both"/>
            </w:pPr>
          </w:p>
          <w:p w14:paraId="5E1177BE" w14:textId="77777777" w:rsidR="00436A0D" w:rsidRDefault="00436A0D" w:rsidP="00496EA6">
            <w:pPr>
              <w:jc w:val="both"/>
            </w:pPr>
          </w:p>
          <w:p w14:paraId="5F2BA9E2" w14:textId="77777777" w:rsidR="00436A0D" w:rsidRDefault="00436A0D" w:rsidP="00496EA6">
            <w:pPr>
              <w:jc w:val="both"/>
            </w:pPr>
          </w:p>
          <w:p w14:paraId="29213897" w14:textId="77777777" w:rsidR="009637AF" w:rsidRDefault="009637AF" w:rsidP="00496EA6">
            <w:pPr>
              <w:jc w:val="both"/>
            </w:pPr>
          </w:p>
          <w:p w14:paraId="7A84CB80" w14:textId="77777777" w:rsidR="009637AF" w:rsidRDefault="009637AF" w:rsidP="00496EA6">
            <w:pPr>
              <w:jc w:val="both"/>
            </w:pPr>
          </w:p>
          <w:p w14:paraId="537FD4C0" w14:textId="77777777" w:rsidR="00436A0D" w:rsidRDefault="00436A0D" w:rsidP="00496EA6">
            <w:pPr>
              <w:jc w:val="both"/>
            </w:pPr>
          </w:p>
          <w:p w14:paraId="6A11AF47" w14:textId="77777777" w:rsidR="00436A0D" w:rsidRDefault="00436A0D" w:rsidP="00496EA6">
            <w:pPr>
              <w:jc w:val="both"/>
            </w:pPr>
          </w:p>
        </w:tc>
      </w:tr>
    </w:tbl>
    <w:p w14:paraId="57060060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064516DB" w14:textId="77777777">
        <w:tc>
          <w:tcPr>
            <w:tcW w:w="9212" w:type="dxa"/>
            <w:shd w:val="clear" w:color="auto" w:fill="C0C0C0"/>
          </w:tcPr>
          <w:p w14:paraId="1C49452F" w14:textId="77777777" w:rsidR="00436A0D" w:rsidRDefault="00436A0D" w:rsidP="00496EA6">
            <w:pPr>
              <w:pStyle w:val="Nadpis1"/>
              <w:rPr>
                <w:b w:val="0"/>
                <w:bCs/>
                <w:i w:val="0"/>
                <w:iCs/>
              </w:rPr>
            </w:pPr>
            <w:r>
              <w:rPr>
                <w:sz w:val="32"/>
              </w:rPr>
              <w:t>VIII.</w:t>
            </w:r>
          </w:p>
          <w:p w14:paraId="41EFDB8A" w14:textId="77777777" w:rsidR="00436A0D" w:rsidRDefault="00436A0D" w:rsidP="00496EA6">
            <w:pPr>
              <w:pStyle w:val="Nadpis1"/>
              <w:rPr>
                <w:b w:val="0"/>
                <w:bCs/>
                <w:i w:val="0"/>
                <w:iCs/>
              </w:rPr>
            </w:pPr>
            <w:r>
              <w:rPr>
                <w:sz w:val="32"/>
              </w:rPr>
              <w:t>Vzdělávací plán, který stanoví časovou a obsahovou posloupnost vzdělávacích předmětů a dobu vzdělávání</w:t>
            </w:r>
          </w:p>
          <w:p w14:paraId="29C61134" w14:textId="77777777" w:rsidR="00436A0D" w:rsidRDefault="00436A0D" w:rsidP="00496EA6">
            <w:pPr>
              <w:tabs>
                <w:tab w:val="num" w:pos="900"/>
              </w:tabs>
              <w:jc w:val="both"/>
              <w:rPr>
                <w:b/>
                <w:bCs/>
                <w:i/>
                <w:iCs/>
              </w:rPr>
            </w:pPr>
          </w:p>
          <w:p w14:paraId="2E8ECA17" w14:textId="77777777" w:rsidR="00436A0D" w:rsidRDefault="00436A0D" w:rsidP="00496EA6">
            <w:pPr>
              <w:tabs>
                <w:tab w:val="num" w:pos="900"/>
              </w:tabs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Pozn.: Uvádí se sled vzdělávacích předmětů s jejich časovou dotací a dále celková doba vzdělávání.</w:t>
            </w:r>
          </w:p>
          <w:p w14:paraId="36EB91CC" w14:textId="77777777" w:rsidR="00436A0D" w:rsidRDefault="00436A0D" w:rsidP="00496EA6">
            <w:pPr>
              <w:tabs>
                <w:tab w:val="num" w:pos="900"/>
              </w:tabs>
              <w:rPr>
                <w:b/>
                <w:bCs/>
                <w:i/>
                <w:iCs/>
              </w:rPr>
            </w:pPr>
          </w:p>
        </w:tc>
      </w:tr>
      <w:tr w:rsidR="00436A0D" w14:paraId="4DD3DD3C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238A7793" w14:textId="77777777" w:rsidR="00436A0D" w:rsidRDefault="00436A0D" w:rsidP="00496EA6">
            <w:pPr>
              <w:jc w:val="both"/>
            </w:pPr>
          </w:p>
          <w:p w14:paraId="1219F5BB" w14:textId="77777777" w:rsidR="00436A0D" w:rsidRDefault="00436A0D" w:rsidP="00496EA6">
            <w:pPr>
              <w:jc w:val="both"/>
            </w:pPr>
          </w:p>
          <w:p w14:paraId="08F4CAAC" w14:textId="77777777" w:rsidR="00436A0D" w:rsidRDefault="00436A0D" w:rsidP="00496EA6">
            <w:pPr>
              <w:jc w:val="both"/>
            </w:pPr>
          </w:p>
          <w:p w14:paraId="320FE3C1" w14:textId="77777777" w:rsidR="009637AF" w:rsidRDefault="009637AF" w:rsidP="00496EA6">
            <w:pPr>
              <w:jc w:val="both"/>
            </w:pPr>
          </w:p>
          <w:p w14:paraId="26A13097" w14:textId="77777777" w:rsidR="009637AF" w:rsidRDefault="009637AF" w:rsidP="00496EA6">
            <w:pPr>
              <w:jc w:val="both"/>
            </w:pPr>
          </w:p>
          <w:p w14:paraId="10D1E3A8" w14:textId="77777777" w:rsidR="00436A0D" w:rsidRDefault="00436A0D" w:rsidP="00496EA6">
            <w:pPr>
              <w:jc w:val="both"/>
            </w:pPr>
          </w:p>
          <w:p w14:paraId="5F174C7E" w14:textId="77777777" w:rsidR="00436A0D" w:rsidRDefault="00436A0D" w:rsidP="00496EA6">
            <w:pPr>
              <w:jc w:val="both"/>
            </w:pPr>
          </w:p>
          <w:p w14:paraId="1BDE5AE9" w14:textId="77777777" w:rsidR="00436A0D" w:rsidRDefault="00436A0D" w:rsidP="00496EA6">
            <w:pPr>
              <w:jc w:val="both"/>
            </w:pPr>
          </w:p>
          <w:p w14:paraId="3C526E04" w14:textId="77777777" w:rsidR="00436A0D" w:rsidRDefault="00436A0D" w:rsidP="00496EA6">
            <w:pPr>
              <w:jc w:val="both"/>
            </w:pPr>
          </w:p>
          <w:p w14:paraId="41537355" w14:textId="77777777" w:rsidR="00436A0D" w:rsidRDefault="00436A0D" w:rsidP="00496EA6">
            <w:pPr>
              <w:jc w:val="both"/>
            </w:pPr>
          </w:p>
          <w:p w14:paraId="397C6297" w14:textId="77777777" w:rsidR="00436A0D" w:rsidRDefault="00436A0D" w:rsidP="00496EA6">
            <w:pPr>
              <w:jc w:val="both"/>
            </w:pPr>
          </w:p>
          <w:p w14:paraId="73DF051B" w14:textId="77777777" w:rsidR="00436A0D" w:rsidRDefault="00436A0D" w:rsidP="00496EA6">
            <w:pPr>
              <w:jc w:val="both"/>
            </w:pPr>
          </w:p>
        </w:tc>
      </w:tr>
    </w:tbl>
    <w:p w14:paraId="53DB2D86" w14:textId="77777777" w:rsidR="00436A0D" w:rsidRDefault="00436A0D" w:rsidP="003767F5"/>
    <w:p w14:paraId="1A6E48A5" w14:textId="77777777" w:rsidR="009637AF" w:rsidRDefault="009637AF" w:rsidP="003767F5"/>
    <w:p w14:paraId="13E5A90D" w14:textId="77777777" w:rsidR="009637AF" w:rsidRDefault="009637AF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7160A299" w14:textId="77777777">
        <w:tc>
          <w:tcPr>
            <w:tcW w:w="9212" w:type="dxa"/>
            <w:shd w:val="clear" w:color="auto" w:fill="C0C0C0"/>
          </w:tcPr>
          <w:p w14:paraId="6C9319A8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lastRenderedPageBreak/>
              <w:t>IX.</w:t>
            </w:r>
          </w:p>
          <w:p w14:paraId="624C3C3D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t>Přiřazení odborných lektorů k jednotlivým vzdělávacím předmětům</w:t>
            </w:r>
          </w:p>
          <w:p w14:paraId="21AFD3E4" w14:textId="77777777" w:rsidR="00436A0D" w:rsidRDefault="00436A0D" w:rsidP="00496EA6">
            <w:pPr>
              <w:tabs>
                <w:tab w:val="num" w:pos="900"/>
              </w:tabs>
              <w:jc w:val="center"/>
            </w:pPr>
          </w:p>
        </w:tc>
      </w:tr>
      <w:tr w:rsidR="00436A0D" w14:paraId="45F13973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234AC072" w14:textId="77777777" w:rsidR="00436A0D" w:rsidRDefault="00436A0D" w:rsidP="00496EA6">
            <w:pPr>
              <w:jc w:val="both"/>
            </w:pPr>
          </w:p>
          <w:p w14:paraId="05C58872" w14:textId="77777777" w:rsidR="00436A0D" w:rsidRDefault="00436A0D" w:rsidP="00496EA6">
            <w:pPr>
              <w:jc w:val="both"/>
            </w:pPr>
          </w:p>
          <w:p w14:paraId="06102548" w14:textId="77777777" w:rsidR="00436A0D" w:rsidRDefault="00436A0D" w:rsidP="00496EA6">
            <w:pPr>
              <w:jc w:val="both"/>
            </w:pPr>
          </w:p>
          <w:p w14:paraId="3472E08C" w14:textId="77777777" w:rsidR="00436A0D" w:rsidRDefault="00436A0D" w:rsidP="00496EA6">
            <w:pPr>
              <w:jc w:val="both"/>
            </w:pPr>
          </w:p>
          <w:p w14:paraId="361D26D6" w14:textId="77777777" w:rsidR="00436A0D" w:rsidRDefault="00436A0D" w:rsidP="00496EA6">
            <w:pPr>
              <w:jc w:val="both"/>
            </w:pPr>
          </w:p>
          <w:p w14:paraId="1767C0A1" w14:textId="77777777" w:rsidR="00436A0D" w:rsidRDefault="00436A0D" w:rsidP="00496EA6">
            <w:pPr>
              <w:jc w:val="both"/>
            </w:pPr>
          </w:p>
          <w:p w14:paraId="02558EA6" w14:textId="77777777" w:rsidR="00436A0D" w:rsidRDefault="00436A0D" w:rsidP="00496EA6">
            <w:pPr>
              <w:jc w:val="both"/>
            </w:pPr>
          </w:p>
          <w:p w14:paraId="274E2596" w14:textId="77777777" w:rsidR="00496EA6" w:rsidRDefault="00496EA6" w:rsidP="00496EA6">
            <w:pPr>
              <w:jc w:val="both"/>
            </w:pPr>
          </w:p>
          <w:p w14:paraId="7C04B692" w14:textId="77777777" w:rsidR="00496EA6" w:rsidRDefault="00496EA6" w:rsidP="00496EA6">
            <w:pPr>
              <w:jc w:val="both"/>
            </w:pPr>
          </w:p>
          <w:p w14:paraId="5BDCF008" w14:textId="77777777" w:rsidR="00436A0D" w:rsidRDefault="00436A0D" w:rsidP="00496EA6">
            <w:pPr>
              <w:jc w:val="both"/>
            </w:pPr>
          </w:p>
        </w:tc>
      </w:tr>
    </w:tbl>
    <w:p w14:paraId="5235C2C0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18476176" w14:textId="77777777">
        <w:tc>
          <w:tcPr>
            <w:tcW w:w="9212" w:type="dxa"/>
            <w:shd w:val="clear" w:color="auto" w:fill="C0C0C0"/>
          </w:tcPr>
          <w:p w14:paraId="737D0EA6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t>X.</w:t>
            </w:r>
          </w:p>
          <w:p w14:paraId="1FA7DA69" w14:textId="77777777" w:rsidR="00436A0D" w:rsidRDefault="00436A0D" w:rsidP="00496EA6">
            <w:pPr>
              <w:pStyle w:val="Nadpis1"/>
              <w:rPr>
                <w:bCs/>
                <w:iCs/>
                <w:szCs w:val="24"/>
              </w:rPr>
            </w:pPr>
            <w:r>
              <w:rPr>
                <w:sz w:val="32"/>
              </w:rPr>
              <w:t>Seznam odborné literatury, právních předpisů a studijních opor</w:t>
            </w:r>
          </w:p>
          <w:p w14:paraId="0572BB66" w14:textId="77777777" w:rsidR="00436A0D" w:rsidRDefault="00436A0D" w:rsidP="00496EA6">
            <w:pPr>
              <w:tabs>
                <w:tab w:val="num" w:pos="900"/>
              </w:tabs>
              <w:jc w:val="center"/>
            </w:pPr>
          </w:p>
          <w:p w14:paraId="1D8BF5F3" w14:textId="77777777" w:rsidR="00436A0D" w:rsidRDefault="00436A0D" w:rsidP="00496EA6">
            <w:pPr>
              <w:tabs>
                <w:tab w:val="num" w:pos="900"/>
              </w:tabs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Pozn.: Studijní opory se uvádějí u vzdělávacích programů pro kombinované a distanční vzdělávání</w:t>
            </w:r>
            <w:r w:rsidR="00A5584F">
              <w:rPr>
                <w:i/>
                <w:iCs/>
                <w:sz w:val="20"/>
              </w:rPr>
              <w:t xml:space="preserve"> a pro webináře (odkaz na umístění programu na webu včetně přihlašovacích údajů)</w:t>
            </w:r>
          </w:p>
          <w:p w14:paraId="1D67201B" w14:textId="77777777" w:rsidR="00436A0D" w:rsidRDefault="00436A0D" w:rsidP="00496EA6">
            <w:pPr>
              <w:tabs>
                <w:tab w:val="num" w:pos="900"/>
              </w:tabs>
            </w:pPr>
          </w:p>
        </w:tc>
      </w:tr>
      <w:tr w:rsidR="00436A0D" w14:paraId="0EDCC443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0572A172" w14:textId="77777777" w:rsidR="00436A0D" w:rsidRDefault="00436A0D" w:rsidP="00496EA6">
            <w:pPr>
              <w:jc w:val="both"/>
            </w:pPr>
          </w:p>
          <w:p w14:paraId="19A84106" w14:textId="77777777" w:rsidR="00436A0D" w:rsidRDefault="00436A0D" w:rsidP="00496EA6">
            <w:pPr>
              <w:jc w:val="both"/>
            </w:pPr>
          </w:p>
          <w:p w14:paraId="66D335E7" w14:textId="77777777" w:rsidR="00436A0D" w:rsidRDefault="00436A0D" w:rsidP="00496EA6">
            <w:pPr>
              <w:jc w:val="both"/>
            </w:pPr>
          </w:p>
          <w:p w14:paraId="4FC7DDFF" w14:textId="77777777" w:rsidR="00436A0D" w:rsidRDefault="00436A0D" w:rsidP="00496EA6">
            <w:pPr>
              <w:jc w:val="both"/>
            </w:pPr>
          </w:p>
          <w:p w14:paraId="419C5BE0" w14:textId="77777777" w:rsidR="00436A0D" w:rsidRDefault="00436A0D" w:rsidP="00496EA6">
            <w:pPr>
              <w:jc w:val="both"/>
            </w:pPr>
          </w:p>
          <w:p w14:paraId="267D6ADB" w14:textId="77777777" w:rsidR="00436A0D" w:rsidRDefault="00436A0D" w:rsidP="00496EA6">
            <w:pPr>
              <w:jc w:val="both"/>
            </w:pPr>
          </w:p>
          <w:p w14:paraId="34791C2A" w14:textId="77777777" w:rsidR="009637AF" w:rsidRDefault="009637AF" w:rsidP="00496EA6">
            <w:pPr>
              <w:jc w:val="both"/>
            </w:pPr>
          </w:p>
          <w:p w14:paraId="253A5179" w14:textId="77777777" w:rsidR="009637AF" w:rsidRDefault="009637AF" w:rsidP="00496EA6">
            <w:pPr>
              <w:jc w:val="both"/>
            </w:pPr>
          </w:p>
          <w:p w14:paraId="49545D1B" w14:textId="77777777" w:rsidR="009637AF" w:rsidRDefault="009637AF" w:rsidP="00496EA6">
            <w:pPr>
              <w:jc w:val="both"/>
            </w:pPr>
          </w:p>
          <w:p w14:paraId="4484BFF5" w14:textId="77777777" w:rsidR="009637AF" w:rsidRDefault="009637AF" w:rsidP="00496EA6">
            <w:pPr>
              <w:jc w:val="both"/>
            </w:pPr>
          </w:p>
          <w:p w14:paraId="33C4EA1A" w14:textId="77777777" w:rsidR="009637AF" w:rsidRDefault="009637AF" w:rsidP="00496EA6">
            <w:pPr>
              <w:jc w:val="both"/>
            </w:pPr>
          </w:p>
          <w:p w14:paraId="2455C7F4" w14:textId="77777777" w:rsidR="009637AF" w:rsidRDefault="009637AF" w:rsidP="00496EA6">
            <w:pPr>
              <w:jc w:val="both"/>
            </w:pPr>
          </w:p>
          <w:p w14:paraId="09E4B3AF" w14:textId="77777777" w:rsidR="009637AF" w:rsidRDefault="009637AF" w:rsidP="00496EA6">
            <w:pPr>
              <w:jc w:val="both"/>
            </w:pPr>
          </w:p>
          <w:p w14:paraId="25CE0476" w14:textId="77777777" w:rsidR="009637AF" w:rsidRDefault="009637AF" w:rsidP="00496EA6">
            <w:pPr>
              <w:jc w:val="both"/>
            </w:pPr>
          </w:p>
          <w:p w14:paraId="6B8DEC12" w14:textId="77777777" w:rsidR="009637AF" w:rsidRDefault="009637AF" w:rsidP="00496EA6">
            <w:pPr>
              <w:jc w:val="both"/>
            </w:pPr>
          </w:p>
          <w:p w14:paraId="3EA65A23" w14:textId="77777777" w:rsidR="00436A0D" w:rsidRDefault="00436A0D" w:rsidP="00496EA6">
            <w:pPr>
              <w:jc w:val="both"/>
            </w:pPr>
          </w:p>
        </w:tc>
      </w:tr>
    </w:tbl>
    <w:p w14:paraId="4662061F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1869DF84" w14:textId="77777777">
        <w:tc>
          <w:tcPr>
            <w:tcW w:w="9212" w:type="dxa"/>
            <w:tcBorders>
              <w:bottom w:val="single" w:sz="4" w:space="0" w:color="auto"/>
            </w:tcBorders>
            <w:shd w:val="clear" w:color="auto" w:fill="C0C0C0"/>
          </w:tcPr>
          <w:p w14:paraId="3991AD8D" w14:textId="77777777" w:rsidR="00436A0D" w:rsidRDefault="00436A0D" w:rsidP="00496EA6">
            <w:pPr>
              <w:pStyle w:val="Nadpis1"/>
              <w:rPr>
                <w:color w:val="FF0000"/>
              </w:rPr>
            </w:pPr>
            <w:r>
              <w:rPr>
                <w:sz w:val="32"/>
              </w:rPr>
              <w:t>XI.</w:t>
            </w:r>
          </w:p>
          <w:p w14:paraId="24BBCF58" w14:textId="77777777" w:rsidR="00436A0D" w:rsidRDefault="00436A0D" w:rsidP="00496EA6">
            <w:pPr>
              <w:pStyle w:val="Nadpis1"/>
              <w:rPr>
                <w:sz w:val="32"/>
              </w:rPr>
            </w:pPr>
            <w:r>
              <w:rPr>
                <w:sz w:val="32"/>
              </w:rPr>
              <w:t xml:space="preserve">Způsob zajištění zpětné vazby od absolventů kurzu </w:t>
            </w:r>
          </w:p>
          <w:p w14:paraId="540E23A2" w14:textId="77777777" w:rsidR="00436A0D" w:rsidRDefault="00436A0D" w:rsidP="00496EA6">
            <w:pPr>
              <w:pStyle w:val="Nadpis1"/>
              <w:rPr>
                <w:sz w:val="32"/>
              </w:rPr>
            </w:pPr>
            <w:r>
              <w:rPr>
                <w:sz w:val="32"/>
              </w:rPr>
              <w:t>konaného na základě udělené akreditace vzdělávacího programu</w:t>
            </w:r>
          </w:p>
          <w:p w14:paraId="3D79CE53" w14:textId="77777777" w:rsidR="00436A0D" w:rsidRDefault="00436A0D" w:rsidP="00496EA6">
            <w:pPr>
              <w:pStyle w:val="Nadpis1"/>
              <w:rPr>
                <w:b w:val="0"/>
                <w:iCs/>
                <w:sz w:val="20"/>
                <w:szCs w:val="24"/>
              </w:rPr>
            </w:pPr>
            <w:r>
              <w:rPr>
                <w:b w:val="0"/>
                <w:iCs/>
                <w:sz w:val="20"/>
                <w:szCs w:val="24"/>
              </w:rPr>
              <w:t>(vzor formuláře apod.)</w:t>
            </w:r>
          </w:p>
          <w:p w14:paraId="04ED2324" w14:textId="77777777" w:rsidR="00436A0D" w:rsidRDefault="00436A0D" w:rsidP="00496EA6">
            <w:pPr>
              <w:jc w:val="both"/>
            </w:pPr>
          </w:p>
        </w:tc>
      </w:tr>
      <w:tr w:rsidR="00436A0D" w14:paraId="2B478EF8" w14:textId="77777777">
        <w:tc>
          <w:tcPr>
            <w:tcW w:w="9212" w:type="dxa"/>
            <w:tcBorders>
              <w:bottom w:val="single" w:sz="4" w:space="0" w:color="auto"/>
            </w:tcBorders>
          </w:tcPr>
          <w:p w14:paraId="30B090B6" w14:textId="77777777" w:rsidR="00436A0D" w:rsidRDefault="00436A0D" w:rsidP="00496EA6">
            <w:pPr>
              <w:jc w:val="both"/>
            </w:pPr>
          </w:p>
          <w:p w14:paraId="00AC7415" w14:textId="77777777" w:rsidR="00436A0D" w:rsidRDefault="00436A0D" w:rsidP="00496EA6">
            <w:pPr>
              <w:jc w:val="both"/>
            </w:pPr>
          </w:p>
          <w:p w14:paraId="72EDF48F" w14:textId="77777777" w:rsidR="00436A0D" w:rsidRDefault="00436A0D" w:rsidP="00496EA6">
            <w:pPr>
              <w:jc w:val="both"/>
            </w:pPr>
          </w:p>
          <w:p w14:paraId="2DCC153A" w14:textId="77777777" w:rsidR="00436A0D" w:rsidRDefault="00436A0D" w:rsidP="00496EA6">
            <w:pPr>
              <w:jc w:val="both"/>
            </w:pPr>
          </w:p>
          <w:p w14:paraId="09571A14" w14:textId="77777777" w:rsidR="00436A0D" w:rsidRDefault="00436A0D" w:rsidP="00496EA6">
            <w:pPr>
              <w:jc w:val="both"/>
            </w:pPr>
          </w:p>
          <w:p w14:paraId="6D903A18" w14:textId="77777777" w:rsidR="00436A0D" w:rsidRDefault="00436A0D" w:rsidP="00496EA6">
            <w:pPr>
              <w:jc w:val="both"/>
            </w:pPr>
          </w:p>
          <w:p w14:paraId="511199D6" w14:textId="77777777" w:rsidR="00436A0D" w:rsidRDefault="00436A0D" w:rsidP="00496EA6">
            <w:pPr>
              <w:jc w:val="both"/>
            </w:pPr>
          </w:p>
        </w:tc>
      </w:tr>
    </w:tbl>
    <w:p w14:paraId="73448CF8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3D42C4EE" w14:textId="77777777">
        <w:tc>
          <w:tcPr>
            <w:tcW w:w="9212" w:type="dxa"/>
            <w:tcBorders>
              <w:bottom w:val="single" w:sz="4" w:space="0" w:color="auto"/>
            </w:tcBorders>
            <w:shd w:val="clear" w:color="auto" w:fill="C0C0C0"/>
          </w:tcPr>
          <w:p w14:paraId="27E0EDDF" w14:textId="77777777" w:rsidR="00436A0D" w:rsidRDefault="00436A0D" w:rsidP="00496EA6">
            <w:pPr>
              <w:pStyle w:val="Nadpis1"/>
            </w:pPr>
            <w:r>
              <w:rPr>
                <w:sz w:val="32"/>
              </w:rPr>
              <w:lastRenderedPageBreak/>
              <w:t>XII.</w:t>
            </w:r>
          </w:p>
          <w:p w14:paraId="7B124D83" w14:textId="77777777" w:rsidR="00436A0D" w:rsidRDefault="00436A0D" w:rsidP="00496EA6">
            <w:pPr>
              <w:pStyle w:val="Nadpis1"/>
              <w:rPr>
                <w:bCs/>
                <w:iCs/>
                <w:szCs w:val="24"/>
              </w:rPr>
            </w:pPr>
            <w:r>
              <w:rPr>
                <w:sz w:val="32"/>
              </w:rPr>
              <w:t>Seznam povinných příloh</w:t>
            </w:r>
          </w:p>
          <w:p w14:paraId="0834A210" w14:textId="77777777" w:rsidR="00436A0D" w:rsidRDefault="00436A0D" w:rsidP="00496EA6">
            <w:pPr>
              <w:jc w:val="both"/>
            </w:pPr>
          </w:p>
          <w:p w14:paraId="663A02DF" w14:textId="77777777" w:rsidR="00436A0D" w:rsidRDefault="00436A0D" w:rsidP="00496EA6">
            <w:pPr>
              <w:pStyle w:val="Nadpis1"/>
              <w:tabs>
                <w:tab w:val="num" w:pos="900"/>
              </w:tabs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u w:val="single"/>
              </w:rPr>
              <w:t>Příloha č. 1</w:t>
            </w:r>
            <w:r>
              <w:rPr>
                <w:bCs/>
                <w:iCs/>
                <w:szCs w:val="24"/>
              </w:rPr>
              <w:t xml:space="preserve"> - ověřená kopie akreditace vzdělávací instituce, která bude vzdělávací program zabezpečovat, nebo žádost právnické nebo fyzické osoby o akreditaci vzdělávací instituce. </w:t>
            </w:r>
          </w:p>
          <w:p w14:paraId="5A8D14A7" w14:textId="77777777" w:rsidR="00436A0D" w:rsidRDefault="00436A0D" w:rsidP="00496EA6">
            <w:pPr>
              <w:pStyle w:val="Nadpis1"/>
              <w:tabs>
                <w:tab w:val="num" w:pos="900"/>
              </w:tabs>
              <w:jc w:val="both"/>
              <w:rPr>
                <w:bCs/>
                <w:iCs/>
                <w:szCs w:val="24"/>
              </w:rPr>
            </w:pPr>
          </w:p>
          <w:p w14:paraId="715E3D3B" w14:textId="77777777" w:rsidR="00436A0D" w:rsidRDefault="00436A0D" w:rsidP="00496EA6">
            <w:pPr>
              <w:pStyle w:val="Nadpis1"/>
              <w:tabs>
                <w:tab w:val="num" w:pos="900"/>
              </w:tabs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u w:val="single"/>
              </w:rPr>
              <w:t>Příloha č. 2</w:t>
            </w:r>
            <w:r>
              <w:rPr>
                <w:bCs/>
                <w:iCs/>
                <w:szCs w:val="24"/>
              </w:rPr>
              <w:t xml:space="preserve"> - nejméně 2 odborné nezávislé posudky vzdělávacího programu, které se musí vztahovat konkrétně ke každému jednotlivému programu; u každého posudku musí být uvedeno jméno, funkce, odbornost a podpis posuzovatele. </w:t>
            </w:r>
          </w:p>
          <w:p w14:paraId="475FF639" w14:textId="77777777" w:rsidR="00436A0D" w:rsidRDefault="00436A0D" w:rsidP="00496EA6">
            <w:pPr>
              <w:pStyle w:val="Nadpis1"/>
              <w:tabs>
                <w:tab w:val="num" w:pos="900"/>
              </w:tabs>
              <w:jc w:val="both"/>
              <w:rPr>
                <w:bCs/>
                <w:iCs/>
                <w:szCs w:val="24"/>
              </w:rPr>
            </w:pPr>
          </w:p>
          <w:p w14:paraId="4775B0DD" w14:textId="77777777" w:rsidR="00436A0D" w:rsidRDefault="00436A0D" w:rsidP="00496EA6">
            <w:pPr>
              <w:pStyle w:val="Nadpis1"/>
              <w:tabs>
                <w:tab w:val="num" w:pos="900"/>
              </w:tabs>
              <w:jc w:val="both"/>
              <w:rPr>
                <w:i w:val="0"/>
                <w:iCs/>
              </w:rPr>
            </w:pPr>
            <w:r>
              <w:rPr>
                <w:bCs/>
                <w:iCs/>
                <w:szCs w:val="24"/>
                <w:u w:val="single"/>
              </w:rPr>
              <w:t>Příloha č. 3</w:t>
            </w:r>
            <w:r>
              <w:rPr>
                <w:bCs/>
                <w:iCs/>
                <w:szCs w:val="24"/>
              </w:rPr>
              <w:t xml:space="preserve"> - seznam odborných lektorů, který obsahuje zejména následující skutečnosti:</w:t>
            </w:r>
          </w:p>
          <w:p w14:paraId="090EE50E" w14:textId="77777777" w:rsidR="00436A0D" w:rsidRDefault="00436A0D" w:rsidP="00496EA6">
            <w:pPr>
              <w:pStyle w:val="Nadpis1"/>
              <w:numPr>
                <w:ilvl w:val="0"/>
                <w:numId w:val="6"/>
              </w:num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jména, příjmení a tituly lektorů,</w:t>
            </w:r>
          </w:p>
          <w:p w14:paraId="1B760A9A" w14:textId="77777777" w:rsidR="00436A0D" w:rsidRDefault="00436A0D" w:rsidP="00496EA6">
            <w:pPr>
              <w:pStyle w:val="Nadpis1"/>
              <w:numPr>
                <w:ilvl w:val="0"/>
                <w:numId w:val="6"/>
              </w:numPr>
              <w:jc w:val="both"/>
            </w:pPr>
            <w:r>
              <w:rPr>
                <w:bCs/>
                <w:iCs/>
                <w:szCs w:val="24"/>
              </w:rPr>
              <w:t>údaje o nejvyšším dosaženém vzdělání,</w:t>
            </w:r>
          </w:p>
          <w:p w14:paraId="1A81787C" w14:textId="77777777" w:rsidR="00436A0D" w:rsidRDefault="00436A0D" w:rsidP="00496EA6">
            <w:pPr>
              <w:pStyle w:val="Nadpis1"/>
              <w:numPr>
                <w:ilvl w:val="0"/>
                <w:numId w:val="6"/>
              </w:num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údaje o praxi lektorů od ukončení nejvyššího dosaženého vzdělání (nejdéle za posledních 10 let),</w:t>
            </w:r>
          </w:p>
          <w:p w14:paraId="73F7EBE9" w14:textId="77777777" w:rsidR="00436A0D" w:rsidRDefault="00436A0D" w:rsidP="00496EA6">
            <w:pPr>
              <w:pStyle w:val="Nadpis1"/>
              <w:numPr>
                <w:ilvl w:val="0"/>
                <w:numId w:val="6"/>
              </w:num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přehled o jejich odborné a případně publikační činnosti,</w:t>
            </w:r>
          </w:p>
          <w:p w14:paraId="092232B3" w14:textId="77777777" w:rsidR="00436A0D" w:rsidRDefault="00436A0D" w:rsidP="00496EA6">
            <w:pPr>
              <w:pStyle w:val="Nadpis1"/>
              <w:numPr>
                <w:ilvl w:val="0"/>
                <w:numId w:val="6"/>
              </w:num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případně doklad o způsobilosti k lektorské činnosti (osvědčení o absolvování kurzu apod.),</w:t>
            </w:r>
          </w:p>
          <w:p w14:paraId="7FFFA39D" w14:textId="77777777" w:rsidR="00436A0D" w:rsidRDefault="00436A0D" w:rsidP="00496EA6">
            <w:pPr>
              <w:pStyle w:val="Nadpis1"/>
              <w:numPr>
                <w:ilvl w:val="0"/>
                <w:numId w:val="6"/>
              </w:num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písemný souhlas lektora s jeho uvedením na seznamu lektorů a jeho souhlas s uveřejněním osobních údajů v žádosti o akreditaci.</w:t>
            </w:r>
          </w:p>
          <w:p w14:paraId="0D34ACC8" w14:textId="77777777" w:rsidR="00436A0D" w:rsidRDefault="00436A0D" w:rsidP="00496EA6"/>
          <w:p w14:paraId="38D53A1E" w14:textId="77777777" w:rsidR="00436A0D" w:rsidRDefault="00436A0D" w:rsidP="00496EA6">
            <w:pPr>
              <w:pStyle w:val="Nadpis1"/>
              <w:tabs>
                <w:tab w:val="num" w:pos="900"/>
              </w:tabs>
              <w:jc w:val="both"/>
              <w:rPr>
                <w:b w:val="0"/>
                <w:iCs/>
                <w:szCs w:val="24"/>
                <w:u w:val="single"/>
              </w:rPr>
            </w:pPr>
            <w:r>
              <w:rPr>
                <w:bCs/>
                <w:iCs/>
                <w:szCs w:val="24"/>
                <w:u w:val="single"/>
              </w:rPr>
              <w:t>Příloha č. 4</w:t>
            </w:r>
            <w:r>
              <w:rPr>
                <w:bCs/>
                <w:iCs/>
                <w:szCs w:val="24"/>
              </w:rPr>
              <w:t xml:space="preserve"> – vzor osvědčení o absolvování vzdělávacího programu </w:t>
            </w:r>
            <w:r>
              <w:rPr>
                <w:b w:val="0"/>
                <w:iCs/>
                <w:szCs w:val="24"/>
              </w:rPr>
              <w:t>(neplatí u vzdělávacích programů zvláštní odborné způsobilosti).</w:t>
            </w:r>
          </w:p>
          <w:p w14:paraId="672352FC" w14:textId="77777777" w:rsidR="00436A0D" w:rsidRDefault="00436A0D" w:rsidP="00496EA6">
            <w:pPr>
              <w:jc w:val="both"/>
            </w:pPr>
          </w:p>
          <w:p w14:paraId="51336F54" w14:textId="77777777" w:rsidR="00436A0D" w:rsidRDefault="00436A0D" w:rsidP="00496EA6">
            <w:pPr>
              <w:jc w:val="both"/>
            </w:pPr>
          </w:p>
        </w:tc>
      </w:tr>
    </w:tbl>
    <w:p w14:paraId="4589A904" w14:textId="77777777" w:rsidR="00436A0D" w:rsidRDefault="00436A0D" w:rsidP="003767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436A0D" w14:paraId="2FC9F067" w14:textId="77777777">
        <w:tc>
          <w:tcPr>
            <w:tcW w:w="9212" w:type="dxa"/>
            <w:shd w:val="clear" w:color="auto" w:fill="C0C0C0"/>
          </w:tcPr>
          <w:p w14:paraId="4D25CE07" w14:textId="77777777" w:rsidR="00436A0D" w:rsidRDefault="00436A0D" w:rsidP="00496EA6">
            <w:pPr>
              <w:pStyle w:val="Normlnweb"/>
              <w:spacing w:before="0" w:beforeAutospacing="0" w:after="0" w:afterAutospacing="0"/>
              <w:jc w:val="center"/>
              <w:rPr>
                <w:rFonts w:ascii="Times New Roman" w:hAnsi="Times New Roman" w:cs="Arial"/>
                <w:b/>
                <w:bCs/>
                <w:color w:val="000080"/>
                <w:szCs w:val="20"/>
              </w:rPr>
            </w:pPr>
          </w:p>
          <w:p w14:paraId="3E5DB8A3" w14:textId="77777777" w:rsidR="00436A0D" w:rsidRPr="006879FC" w:rsidRDefault="00436A0D" w:rsidP="00496EA6">
            <w:pPr>
              <w:pStyle w:val="Normlnweb"/>
              <w:spacing w:before="0" w:beforeAutospacing="0" w:after="0" w:afterAutospacing="0"/>
              <w:jc w:val="center"/>
              <w:rPr>
                <w:rFonts w:ascii="Times New Roman" w:hAnsi="Times New Roman" w:cs="Arial"/>
                <w:b/>
                <w:bCs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b/>
                <w:bCs/>
                <w:color w:val="auto"/>
                <w:szCs w:val="20"/>
              </w:rPr>
              <w:t>Doporučení pro zpracování odborných posudků ke vzdělávacím programům</w:t>
            </w:r>
          </w:p>
          <w:p w14:paraId="2C8113BE" w14:textId="77777777" w:rsidR="00436A0D" w:rsidRPr="006879FC" w:rsidRDefault="00436A0D" w:rsidP="00496EA6">
            <w:pPr>
              <w:pStyle w:val="Normlnweb"/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</w:p>
          <w:p w14:paraId="6EDF2149" w14:textId="77777777" w:rsidR="00436A0D" w:rsidRPr="006879FC" w:rsidRDefault="00436A0D" w:rsidP="00496EA6">
            <w:pPr>
              <w:pStyle w:val="Normlnweb"/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     Odborné posudky by měly obsahovat následující údaje:</w:t>
            </w:r>
          </w:p>
          <w:p w14:paraId="010CCF61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posouzení cílů vzdělávání vzhledem k potřebám cílové skupiny a typu vzdělávání; </w:t>
            </w:r>
          </w:p>
          <w:p w14:paraId="637C7867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posouzení obsahu vzdělávacího programu ve vztahu k cílům programu; </w:t>
            </w:r>
          </w:p>
          <w:p w14:paraId="39240227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>posouzení vzdělávacího plánu programu (logického sledu a časové dotace vzdělávacích předmětů);</w:t>
            </w:r>
          </w:p>
          <w:p w14:paraId="35736557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posouzení vhodnosti formy vzdělávacího programu; </w:t>
            </w:r>
          </w:p>
          <w:p w14:paraId="270385E9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posouzení seznamu lektorů vzdělávacího programu; </w:t>
            </w:r>
          </w:p>
          <w:p w14:paraId="4D35042D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posouzení přehledu literatury; </w:t>
            </w:r>
          </w:p>
          <w:p w14:paraId="05EE0599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>posouzení přehledu právních předpisů, pokud je součástí vzdělávacího programu (vyžadováno u programů zvláštní odborné způsobilosti);</w:t>
            </w:r>
          </w:p>
          <w:p w14:paraId="17596A7E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posouzení studijních opor (vyžadováno u distanční formy vzdělávacího programu); </w:t>
            </w:r>
          </w:p>
          <w:p w14:paraId="5C57282E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případné další vyjádření ke vzdělávacímu programu; </w:t>
            </w:r>
          </w:p>
          <w:p w14:paraId="16AD66B2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 xml:space="preserve">jméno, příjmení, titul, funkce nebo odbornost posuzovatele a podpis posuzovatele; </w:t>
            </w:r>
          </w:p>
          <w:p w14:paraId="1549896B" w14:textId="77777777" w:rsidR="00436A0D" w:rsidRPr="006879FC" w:rsidRDefault="00436A0D" w:rsidP="00496EA6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color w:val="auto"/>
                <w:szCs w:val="20"/>
              </w:rPr>
              <w:t>datum zhotovení posudku.</w:t>
            </w:r>
          </w:p>
          <w:p w14:paraId="41297DAD" w14:textId="77777777" w:rsidR="00436A0D" w:rsidRPr="006879FC" w:rsidRDefault="00436A0D" w:rsidP="00496EA6">
            <w:pPr>
              <w:pStyle w:val="Normlnweb"/>
              <w:spacing w:before="0" w:beforeAutospacing="0" w:after="0" w:afterAutospacing="0"/>
              <w:rPr>
                <w:rFonts w:ascii="Times New Roman" w:hAnsi="Times New Roman" w:cs="Arial"/>
                <w:color w:val="auto"/>
                <w:szCs w:val="20"/>
              </w:rPr>
            </w:pPr>
          </w:p>
          <w:p w14:paraId="6FC72B57" w14:textId="77777777" w:rsidR="00436A0D" w:rsidRPr="006879FC" w:rsidRDefault="00436A0D" w:rsidP="00496EA6">
            <w:pPr>
              <w:pStyle w:val="Normlnweb"/>
              <w:spacing w:before="0" w:beforeAutospacing="0" w:after="0" w:afterAutospacing="0"/>
              <w:rPr>
                <w:rFonts w:ascii="Times New Roman" w:hAnsi="Times New Roman" w:cs="Arial"/>
                <w:b/>
                <w:bCs/>
                <w:color w:val="auto"/>
                <w:szCs w:val="20"/>
              </w:rPr>
            </w:pPr>
            <w:r w:rsidRPr="006879FC">
              <w:rPr>
                <w:rFonts w:ascii="Times New Roman" w:hAnsi="Times New Roman" w:cs="Arial"/>
                <w:b/>
                <w:bCs/>
                <w:color w:val="auto"/>
                <w:szCs w:val="20"/>
              </w:rPr>
              <w:t>Odborné posudky by měly obsahovat porovnání správních činností vykonávaných úředníky uvedenými v cílové skupině a znalostí potřebných pro výkon těchto správních činností s obsahem vzdělávacích předmětů vzdělávacího programu.</w:t>
            </w:r>
          </w:p>
          <w:p w14:paraId="46D68C1C" w14:textId="77777777" w:rsidR="00436A0D" w:rsidRDefault="00436A0D" w:rsidP="00496EA6">
            <w:pPr>
              <w:pStyle w:val="Normlnweb"/>
              <w:spacing w:before="0" w:beforeAutospacing="0" w:after="0" w:afterAutospacing="0"/>
              <w:rPr>
                <w:rFonts w:ascii="Times New Roman" w:hAnsi="Times New Roman" w:cs="Arial"/>
                <w:color w:val="000080"/>
                <w:szCs w:val="20"/>
              </w:rPr>
            </w:pPr>
          </w:p>
        </w:tc>
      </w:tr>
    </w:tbl>
    <w:p w14:paraId="71187E46" w14:textId="77777777" w:rsidR="00436A0D" w:rsidRDefault="00436A0D" w:rsidP="003767F5"/>
    <w:p w14:paraId="53B141FC" w14:textId="77777777" w:rsidR="00496EA6" w:rsidRDefault="00496EA6" w:rsidP="003767F5"/>
    <w:p w14:paraId="523D3271" w14:textId="77777777" w:rsidR="00496EA6" w:rsidRDefault="00496EA6" w:rsidP="003767F5"/>
    <w:p w14:paraId="10C50759" w14:textId="77777777" w:rsidR="00436A0D" w:rsidRPr="00552D10" w:rsidRDefault="00436A0D" w:rsidP="00436A0D">
      <w:pPr>
        <w:jc w:val="both"/>
        <w:rPr>
          <w:b/>
        </w:rPr>
      </w:pPr>
    </w:p>
    <w:p w14:paraId="71B7A331" w14:textId="77777777" w:rsidR="00A5584F" w:rsidRDefault="00A5584F" w:rsidP="00FC7FE1">
      <w:pPr>
        <w:jc w:val="center"/>
        <w:rPr>
          <w:b/>
          <w:bCs/>
        </w:rPr>
      </w:pPr>
    </w:p>
    <w:p w14:paraId="2CFC820B" w14:textId="77777777" w:rsidR="00A5584F" w:rsidRDefault="00A5584F" w:rsidP="00FC7FE1">
      <w:pPr>
        <w:jc w:val="center"/>
        <w:rPr>
          <w:b/>
          <w:bCs/>
        </w:rPr>
      </w:pPr>
    </w:p>
    <w:p w14:paraId="6E15A18E" w14:textId="77777777" w:rsidR="00FC7FE1" w:rsidRPr="00121BF7" w:rsidRDefault="00FC7FE1" w:rsidP="00FC7FE1">
      <w:pPr>
        <w:jc w:val="center"/>
        <w:rPr>
          <w:b/>
          <w:bCs/>
        </w:rPr>
      </w:pPr>
      <w:r w:rsidRPr="00121BF7">
        <w:rPr>
          <w:b/>
          <w:bCs/>
        </w:rPr>
        <w:lastRenderedPageBreak/>
        <w:t xml:space="preserve">Žádost se předkládá </w:t>
      </w:r>
    </w:p>
    <w:p w14:paraId="4EE3C251" w14:textId="77777777" w:rsidR="00FC7FE1" w:rsidRPr="00121BF7" w:rsidRDefault="00FC7FE1" w:rsidP="00FC7FE1">
      <w:pPr>
        <w:jc w:val="center"/>
        <w:rPr>
          <w:b/>
          <w:bCs/>
        </w:rPr>
      </w:pPr>
      <w:r w:rsidRPr="00121BF7">
        <w:rPr>
          <w:b/>
          <w:bCs/>
        </w:rPr>
        <w:t>buď:</w:t>
      </w:r>
    </w:p>
    <w:p w14:paraId="12A26F7A" w14:textId="77777777" w:rsidR="00FC7FE1" w:rsidRPr="00121BF7" w:rsidRDefault="00FC7FE1" w:rsidP="00FC7FE1">
      <w:pPr>
        <w:numPr>
          <w:ilvl w:val="0"/>
          <w:numId w:val="6"/>
        </w:numPr>
        <w:rPr>
          <w:b/>
          <w:bCs/>
        </w:rPr>
      </w:pPr>
      <w:r w:rsidRPr="00121BF7">
        <w:rPr>
          <w:b/>
          <w:bCs/>
        </w:rPr>
        <w:t>(1) v listinné podobě a zároveň v </w:t>
      </w:r>
      <w:r w:rsidRPr="00121BF7">
        <w:rPr>
          <w:b/>
          <w:bCs/>
          <w:u w:val="single"/>
        </w:rPr>
        <w:t>elektronické podobě</w:t>
      </w:r>
      <w:r w:rsidRPr="00121BF7">
        <w:rPr>
          <w:b/>
          <w:bCs/>
        </w:rPr>
        <w:t xml:space="preserve"> (na C</w:t>
      </w:r>
      <w:r w:rsidR="00055127">
        <w:rPr>
          <w:b/>
          <w:bCs/>
        </w:rPr>
        <w:t xml:space="preserve">D </w:t>
      </w:r>
      <w:proofErr w:type="gramStart"/>
      <w:r w:rsidR="00055127">
        <w:rPr>
          <w:b/>
          <w:bCs/>
        </w:rPr>
        <w:t>-  žádost</w:t>
      </w:r>
      <w:proofErr w:type="gramEnd"/>
      <w:r w:rsidR="00055127">
        <w:rPr>
          <w:b/>
          <w:bCs/>
        </w:rPr>
        <w:t>, povinné přílohy – na</w:t>
      </w:r>
      <w:r w:rsidRPr="00121BF7">
        <w:rPr>
          <w:b/>
          <w:bCs/>
        </w:rPr>
        <w:t>skenovat do jednoho souboru ve formátu PDF), na adresu:</w:t>
      </w:r>
    </w:p>
    <w:p w14:paraId="7C9B4AD2" w14:textId="77777777" w:rsidR="00FC7FE1" w:rsidRPr="00121BF7" w:rsidRDefault="00FC7FE1" w:rsidP="00FC7FE1">
      <w:pPr>
        <w:rPr>
          <w:b/>
          <w:bCs/>
        </w:rPr>
      </w:pPr>
    </w:p>
    <w:p w14:paraId="6C9260A2" w14:textId="77777777" w:rsidR="00FC7FE1" w:rsidRDefault="00FC7FE1" w:rsidP="00FC7FE1">
      <w:pPr>
        <w:jc w:val="center"/>
        <w:rPr>
          <w:b/>
          <w:bCs/>
        </w:rPr>
      </w:pPr>
      <w:r w:rsidRPr="00121BF7">
        <w:rPr>
          <w:b/>
          <w:bCs/>
        </w:rPr>
        <w:t>Odbor veřejné správy</w:t>
      </w:r>
      <w:r>
        <w:rPr>
          <w:b/>
          <w:bCs/>
        </w:rPr>
        <w:t>, dozoru a kontroly</w:t>
      </w:r>
    </w:p>
    <w:p w14:paraId="46921AEA" w14:textId="77777777" w:rsidR="00FC7FE1" w:rsidRDefault="00FC7FE1" w:rsidP="00FC7FE1">
      <w:pPr>
        <w:pStyle w:val="Nadpis7"/>
        <w:jc w:val="center"/>
      </w:pPr>
      <w:r>
        <w:t>oddělení vzdělávání územní veřejné správy</w:t>
      </w:r>
    </w:p>
    <w:p w14:paraId="6E1F6AC8" w14:textId="77777777" w:rsidR="00FC7FE1" w:rsidRPr="00121BF7" w:rsidRDefault="00FC7FE1" w:rsidP="00FC7FE1">
      <w:pPr>
        <w:pStyle w:val="Nadpis7"/>
        <w:jc w:val="center"/>
      </w:pPr>
      <w:r w:rsidRPr="00121BF7">
        <w:t>Ministerstvo vnitra</w:t>
      </w:r>
    </w:p>
    <w:p w14:paraId="46506A73" w14:textId="77777777" w:rsidR="00FC7FE1" w:rsidRPr="00121BF7" w:rsidRDefault="00FC7FE1" w:rsidP="00FC7FE1">
      <w:pPr>
        <w:jc w:val="center"/>
        <w:rPr>
          <w:b/>
          <w:bCs/>
        </w:rPr>
      </w:pPr>
      <w:r w:rsidRPr="00121BF7">
        <w:rPr>
          <w:b/>
          <w:bCs/>
        </w:rPr>
        <w:t>nám. Hrdinů 1634/3</w:t>
      </w:r>
    </w:p>
    <w:p w14:paraId="161097EB" w14:textId="77777777" w:rsidR="00FC7FE1" w:rsidRPr="00121BF7" w:rsidRDefault="00FC7FE1" w:rsidP="00FC7FE1">
      <w:pPr>
        <w:jc w:val="center"/>
        <w:rPr>
          <w:b/>
          <w:bCs/>
        </w:rPr>
      </w:pPr>
      <w:r w:rsidRPr="00121BF7">
        <w:rPr>
          <w:b/>
          <w:bCs/>
        </w:rPr>
        <w:t>140 21 Praha 4</w:t>
      </w:r>
    </w:p>
    <w:p w14:paraId="15A0D98E" w14:textId="77777777" w:rsidR="00FC7FE1" w:rsidRPr="00121BF7" w:rsidRDefault="00FC7FE1" w:rsidP="00FC7FE1">
      <w:pPr>
        <w:jc w:val="center"/>
        <w:rPr>
          <w:b/>
          <w:bCs/>
        </w:rPr>
      </w:pPr>
    </w:p>
    <w:p w14:paraId="56C6E57D" w14:textId="77777777" w:rsidR="00FC7FE1" w:rsidRDefault="00FC7FE1" w:rsidP="00FC7FE1">
      <w:pPr>
        <w:jc w:val="center"/>
        <w:rPr>
          <w:b/>
          <w:bCs/>
        </w:rPr>
      </w:pPr>
      <w:r w:rsidRPr="00121BF7">
        <w:rPr>
          <w:b/>
          <w:bCs/>
        </w:rPr>
        <w:t>nebo</w:t>
      </w:r>
    </w:p>
    <w:p w14:paraId="275EE280" w14:textId="77777777" w:rsidR="00FC7FE1" w:rsidRPr="00BC5A3D" w:rsidRDefault="00FC7FE1" w:rsidP="00FC7FE1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 (2) prostřednictvím datové schránky Ministerstva vnitra č. </w:t>
      </w:r>
      <w:r>
        <w:rPr>
          <w:b/>
        </w:rPr>
        <w:t>6bnaawp</w:t>
      </w:r>
    </w:p>
    <w:p w14:paraId="7E24062A" w14:textId="77777777" w:rsidR="00FC7FE1" w:rsidRPr="00BC5A3D" w:rsidRDefault="00FC7FE1" w:rsidP="00FC7FE1">
      <w:pPr>
        <w:jc w:val="center"/>
        <w:rPr>
          <w:b/>
          <w:bCs/>
        </w:rPr>
      </w:pPr>
    </w:p>
    <w:p w14:paraId="470D65E7" w14:textId="77777777" w:rsidR="00FC7FE1" w:rsidRDefault="00FC7FE1" w:rsidP="00FC7FE1">
      <w:pPr>
        <w:jc w:val="center"/>
        <w:rPr>
          <w:b/>
          <w:bCs/>
        </w:rPr>
      </w:pPr>
      <w:r>
        <w:rPr>
          <w:b/>
          <w:bCs/>
        </w:rPr>
        <w:t>nebo</w:t>
      </w:r>
    </w:p>
    <w:p w14:paraId="680B3771" w14:textId="77777777" w:rsidR="00FC7FE1" w:rsidRDefault="00FC7FE1" w:rsidP="00FC7FE1">
      <w:pPr>
        <w:numPr>
          <w:ilvl w:val="0"/>
          <w:numId w:val="6"/>
        </w:numPr>
        <w:rPr>
          <w:b/>
        </w:rPr>
      </w:pPr>
      <w:r>
        <w:rPr>
          <w:b/>
        </w:rPr>
        <w:t xml:space="preserve"> (3) prostřednictvím e-podatelny MV: </w:t>
      </w:r>
      <w:hyperlink r:id="rId7" w:history="1">
        <w:r>
          <w:rPr>
            <w:rStyle w:val="Hypertextovodkaz"/>
            <w:b/>
          </w:rPr>
          <w:t>posta@mvcr.cz</w:t>
        </w:r>
      </w:hyperlink>
      <w:r>
        <w:rPr>
          <w:b/>
        </w:rPr>
        <w:t xml:space="preserve"> (jen s uznávaným elektronickým podpisem)</w:t>
      </w:r>
    </w:p>
    <w:p w14:paraId="115AD2CE" w14:textId="77777777" w:rsidR="00FC7FE1" w:rsidRPr="00555B3D" w:rsidRDefault="00FC7FE1" w:rsidP="00FC7FE1">
      <w:pPr>
        <w:jc w:val="center"/>
        <w:rPr>
          <w:b/>
          <w:bCs/>
        </w:rPr>
      </w:pPr>
    </w:p>
    <w:p w14:paraId="6455D9C3" w14:textId="77777777" w:rsidR="00436A0D" w:rsidRPr="00B409C4" w:rsidRDefault="00436A0D" w:rsidP="00FC7FE1">
      <w:pPr>
        <w:jc w:val="center"/>
        <w:rPr>
          <w:b/>
        </w:rPr>
      </w:pPr>
    </w:p>
    <w:sectPr w:rsidR="00436A0D" w:rsidRPr="00B409C4" w:rsidSect="00BD32BA">
      <w:footerReference w:type="even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C6E0C" w14:textId="77777777" w:rsidR="00985A8D" w:rsidRDefault="00985A8D">
      <w:r>
        <w:separator/>
      </w:r>
    </w:p>
  </w:endnote>
  <w:endnote w:type="continuationSeparator" w:id="0">
    <w:p w14:paraId="66444064" w14:textId="77777777" w:rsidR="00985A8D" w:rsidRDefault="00985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93F93" w14:textId="77777777" w:rsidR="00496EA6" w:rsidRDefault="00496E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A8C571" w14:textId="77777777" w:rsidR="00496EA6" w:rsidRDefault="00496E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B113D" w14:textId="77777777" w:rsidR="00985A8D" w:rsidRDefault="00985A8D">
      <w:r>
        <w:separator/>
      </w:r>
    </w:p>
  </w:footnote>
  <w:footnote w:type="continuationSeparator" w:id="0">
    <w:p w14:paraId="028CC69B" w14:textId="77777777" w:rsidR="00985A8D" w:rsidRDefault="00985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B7B95"/>
    <w:multiLevelType w:val="hybridMultilevel"/>
    <w:tmpl w:val="B79C64CE"/>
    <w:lvl w:ilvl="0" w:tplc="9372EDAC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" w15:restartNumberingAfterBreak="0">
    <w:nsid w:val="1C4A03B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5C2A59"/>
    <w:multiLevelType w:val="hybridMultilevel"/>
    <w:tmpl w:val="8AEE496C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BA81105"/>
    <w:multiLevelType w:val="hybridMultilevel"/>
    <w:tmpl w:val="4308D6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64E92"/>
    <w:multiLevelType w:val="hybridMultilevel"/>
    <w:tmpl w:val="D4229226"/>
    <w:lvl w:ilvl="0" w:tplc="84E843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E5CB4"/>
    <w:multiLevelType w:val="hybridMultilevel"/>
    <w:tmpl w:val="7DC43E2C"/>
    <w:lvl w:ilvl="0" w:tplc="7214D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8CB9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605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66C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C9F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746E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369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7EA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B89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0D468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493C4C44"/>
    <w:multiLevelType w:val="singleLevel"/>
    <w:tmpl w:val="03DEBC8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7F5"/>
    <w:rsid w:val="00055127"/>
    <w:rsid w:val="00093170"/>
    <w:rsid w:val="000A7B0A"/>
    <w:rsid w:val="000D0128"/>
    <w:rsid w:val="00150351"/>
    <w:rsid w:val="00166F53"/>
    <w:rsid w:val="001D63EF"/>
    <w:rsid w:val="001F78F8"/>
    <w:rsid w:val="00213CED"/>
    <w:rsid w:val="00243A35"/>
    <w:rsid w:val="002456B4"/>
    <w:rsid w:val="00294C03"/>
    <w:rsid w:val="003276C2"/>
    <w:rsid w:val="003767F5"/>
    <w:rsid w:val="00397E39"/>
    <w:rsid w:val="003F0A6E"/>
    <w:rsid w:val="00436A0D"/>
    <w:rsid w:val="00496EA6"/>
    <w:rsid w:val="004D3EA8"/>
    <w:rsid w:val="004F329A"/>
    <w:rsid w:val="005B35A7"/>
    <w:rsid w:val="00643528"/>
    <w:rsid w:val="006879FC"/>
    <w:rsid w:val="00697118"/>
    <w:rsid w:val="006C7153"/>
    <w:rsid w:val="006F39C8"/>
    <w:rsid w:val="00867B69"/>
    <w:rsid w:val="008D13FE"/>
    <w:rsid w:val="009637AF"/>
    <w:rsid w:val="00985A8D"/>
    <w:rsid w:val="00A2037B"/>
    <w:rsid w:val="00A37317"/>
    <w:rsid w:val="00A5584F"/>
    <w:rsid w:val="00A76935"/>
    <w:rsid w:val="00A871E1"/>
    <w:rsid w:val="00AC1ED7"/>
    <w:rsid w:val="00B409C4"/>
    <w:rsid w:val="00B55C6A"/>
    <w:rsid w:val="00B83A47"/>
    <w:rsid w:val="00BD174E"/>
    <w:rsid w:val="00BD32BA"/>
    <w:rsid w:val="00BF7CD3"/>
    <w:rsid w:val="00C31876"/>
    <w:rsid w:val="00C43BDC"/>
    <w:rsid w:val="00C730B7"/>
    <w:rsid w:val="00D04809"/>
    <w:rsid w:val="00D92FE1"/>
    <w:rsid w:val="00EA6CDA"/>
    <w:rsid w:val="00F01111"/>
    <w:rsid w:val="00F7210D"/>
    <w:rsid w:val="00F75480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EED39"/>
  <w15:docId w15:val="{32327F0B-F2D7-40F9-AC94-F582D5A7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D32B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Cs w:val="20"/>
    </w:rPr>
  </w:style>
  <w:style w:type="paragraph" w:styleId="Nadpis4">
    <w:name w:val="heading 4"/>
    <w:basedOn w:val="Normln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0000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jc w:val="center"/>
    </w:pPr>
    <w:rPr>
      <w:b/>
      <w:i/>
      <w:sz w:val="28"/>
    </w:rPr>
  </w:style>
  <w:style w:type="paragraph" w:styleId="Zkladntextodsazen2">
    <w:name w:val="Body Text Indent 2"/>
    <w:basedOn w:val="Normln"/>
    <w:pPr>
      <w:ind w:left="705"/>
      <w:jc w:val="both"/>
    </w:pPr>
    <w:rPr>
      <w:i/>
      <w:iCs/>
      <w:szCs w:val="20"/>
    </w:rPr>
  </w:style>
  <w:style w:type="paragraph" w:styleId="Zkladntext">
    <w:name w:val="Body Text"/>
    <w:basedOn w:val="Normln"/>
    <w:pPr>
      <w:jc w:val="both"/>
    </w:pPr>
    <w:rPr>
      <w:i/>
      <w:iCs/>
      <w:sz w:val="20"/>
    </w:rPr>
  </w:style>
  <w:style w:type="paragraph" w:styleId="Normlnweb">
    <w:name w:val="Normal (Web)"/>
    <w:basedOn w:val="Normln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B409C4"/>
    <w:rPr>
      <w:color w:val="0000FF" w:themeColor="hyperlink"/>
      <w:u w:val="single"/>
    </w:rPr>
  </w:style>
  <w:style w:type="character" w:customStyle="1" w:styleId="Nadpis7Char">
    <w:name w:val="Nadpis 7 Char"/>
    <w:link w:val="Nadpis7"/>
    <w:rsid w:val="00FC7FE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sta@mvc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960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a)</vt:lpstr>
    </vt:vector>
  </TitlesOfParts>
  <Company>MV ČR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</dc:title>
  <dc:creator>DA209826</dc:creator>
  <cp:lastModifiedBy>Kubinec Ota, Mgr.</cp:lastModifiedBy>
  <cp:revision>2</cp:revision>
  <cp:lastPrinted>2017-05-03T09:49:00Z</cp:lastPrinted>
  <dcterms:created xsi:type="dcterms:W3CDTF">2021-05-28T12:24:00Z</dcterms:created>
  <dcterms:modified xsi:type="dcterms:W3CDTF">2021-05-28T12:24:00Z</dcterms:modified>
</cp:coreProperties>
</file>