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E96" w:rsidRDefault="00E64E96"/>
    <w:p w:rsidR="00E64E96" w:rsidRDefault="00E64E96">
      <w:r>
        <w:t>Cenová nabídka investiční akce</w:t>
      </w:r>
    </w:p>
    <w:p w:rsidR="00E64E96" w:rsidRDefault="00E64E96"/>
    <w:p w:rsidR="00FF3687" w:rsidRDefault="00E64E96">
      <w:r w:rsidRPr="00E64E96">
        <w:t>Pivovarské sklepy Pražská čp. 161, Kolín – stavebně technické průzkumy</w:t>
      </w:r>
    </w:p>
    <w:p w:rsidR="00E64E96" w:rsidRDefault="00E64E96"/>
    <w:p w:rsidR="00E64E96" w:rsidRDefault="00E64E96"/>
    <w:p w:rsidR="00E64E96" w:rsidRPr="00BA6EF1" w:rsidRDefault="00E64E96" w:rsidP="00E64E96">
      <w:pPr>
        <w:numPr>
          <w:ilvl w:val="0"/>
          <w:numId w:val="1"/>
        </w:numPr>
        <w:autoSpaceDN w:val="0"/>
        <w:spacing w:after="0" w:line="240" w:lineRule="auto"/>
        <w:jc w:val="both"/>
        <w:rPr>
          <w:szCs w:val="20"/>
        </w:rPr>
      </w:pPr>
      <w:r w:rsidRPr="00485A9B">
        <w:rPr>
          <w:szCs w:val="20"/>
        </w:rPr>
        <w:t>Stavebně technický průzkum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Kč</w:t>
      </w:r>
    </w:p>
    <w:p w:rsidR="00E64E96" w:rsidRPr="00BA6EF1" w:rsidRDefault="00E64E96" w:rsidP="00E64E96">
      <w:pPr>
        <w:numPr>
          <w:ilvl w:val="0"/>
          <w:numId w:val="1"/>
        </w:numPr>
        <w:autoSpaceDN w:val="0"/>
        <w:spacing w:after="0" w:line="240" w:lineRule="auto"/>
        <w:jc w:val="both"/>
        <w:rPr>
          <w:szCs w:val="20"/>
        </w:rPr>
      </w:pPr>
      <w:r>
        <w:rPr>
          <w:szCs w:val="20"/>
        </w:rPr>
        <w:t>Statický průzkum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Kč</w:t>
      </w:r>
    </w:p>
    <w:p w:rsidR="00E64E96" w:rsidRDefault="00E64E96" w:rsidP="00E64E96">
      <w:pPr>
        <w:numPr>
          <w:ilvl w:val="0"/>
          <w:numId w:val="1"/>
        </w:numPr>
        <w:autoSpaceDN w:val="0"/>
        <w:spacing w:after="0" w:line="240" w:lineRule="auto"/>
        <w:jc w:val="both"/>
        <w:rPr>
          <w:szCs w:val="20"/>
        </w:rPr>
      </w:pPr>
      <w:r>
        <w:rPr>
          <w:szCs w:val="20"/>
        </w:rPr>
        <w:t>Radonový průzkum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Kč</w:t>
      </w:r>
    </w:p>
    <w:p w:rsidR="00E64E96" w:rsidRPr="00E64E96" w:rsidRDefault="00E64E96" w:rsidP="00E64E96">
      <w:pPr>
        <w:numPr>
          <w:ilvl w:val="0"/>
          <w:numId w:val="1"/>
        </w:numPr>
        <w:autoSpaceDN w:val="0"/>
        <w:spacing w:after="0" w:line="240" w:lineRule="auto"/>
        <w:jc w:val="both"/>
        <w:rPr>
          <w:szCs w:val="20"/>
        </w:rPr>
      </w:pPr>
      <w:r>
        <w:rPr>
          <w:szCs w:val="20"/>
        </w:rPr>
        <w:t>Průzkum inženýrských sítí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Kč</w:t>
      </w:r>
    </w:p>
    <w:p w:rsidR="00E64E96" w:rsidRDefault="00E64E96" w:rsidP="00E64E96">
      <w:pPr>
        <w:numPr>
          <w:ilvl w:val="0"/>
          <w:numId w:val="1"/>
        </w:numPr>
        <w:autoSpaceDN w:val="0"/>
        <w:spacing w:after="0" w:line="240" w:lineRule="auto"/>
        <w:jc w:val="both"/>
        <w:rPr>
          <w:szCs w:val="20"/>
        </w:rPr>
      </w:pPr>
      <w:r w:rsidRPr="00485A9B">
        <w:rPr>
          <w:szCs w:val="20"/>
        </w:rPr>
        <w:t xml:space="preserve">Speleologický průzkum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Kč</w:t>
      </w:r>
    </w:p>
    <w:p w:rsidR="00E64E96" w:rsidRPr="00E64E96" w:rsidRDefault="00E64E96" w:rsidP="00E64E96">
      <w:pPr>
        <w:autoSpaceDN w:val="0"/>
        <w:spacing w:after="0" w:line="240" w:lineRule="auto"/>
        <w:ind w:left="786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</w:t>
      </w:r>
      <w:r w:rsidRPr="00E64E96">
        <w:rPr>
          <w:szCs w:val="20"/>
        </w:rPr>
        <w:t xml:space="preserve">                                                                                                                    </w:t>
      </w:r>
    </w:p>
    <w:p w:rsidR="00E64E96" w:rsidRPr="00BA6EF1" w:rsidRDefault="00E64E96" w:rsidP="00E64E96">
      <w:pPr>
        <w:autoSpaceDN w:val="0"/>
        <w:spacing w:after="0" w:line="240" w:lineRule="auto"/>
        <w:ind w:left="786"/>
        <w:jc w:val="both"/>
        <w:rPr>
          <w:szCs w:val="20"/>
        </w:rPr>
      </w:pPr>
    </w:p>
    <w:p w:rsidR="00E64E96" w:rsidRPr="00E64E96" w:rsidRDefault="00E64E96">
      <w:pPr>
        <w:rPr>
          <w:b/>
          <w:sz w:val="24"/>
        </w:rPr>
      </w:pPr>
      <w:r w:rsidRPr="00E64E96">
        <w:rPr>
          <w:b/>
          <w:sz w:val="24"/>
        </w:rPr>
        <w:t>Celkem</w:t>
      </w:r>
      <w:r w:rsidRPr="00E64E96">
        <w:rPr>
          <w:b/>
          <w:sz w:val="24"/>
        </w:rPr>
        <w:tab/>
      </w:r>
      <w:r w:rsidRPr="00E64E96">
        <w:rPr>
          <w:b/>
          <w:sz w:val="24"/>
        </w:rPr>
        <w:tab/>
      </w:r>
      <w:bookmarkStart w:id="0" w:name="_GoBack"/>
      <w:bookmarkEnd w:id="0"/>
      <w:r w:rsidRPr="00E64E96">
        <w:rPr>
          <w:b/>
          <w:sz w:val="24"/>
        </w:rPr>
        <w:tab/>
      </w:r>
      <w:r w:rsidRPr="00E64E96">
        <w:rPr>
          <w:b/>
          <w:sz w:val="24"/>
        </w:rPr>
        <w:tab/>
      </w:r>
      <w:r w:rsidRPr="00E64E96">
        <w:rPr>
          <w:b/>
          <w:sz w:val="24"/>
        </w:rPr>
        <w:tab/>
      </w:r>
      <w:r w:rsidRPr="00E64E96">
        <w:rPr>
          <w:b/>
          <w:sz w:val="24"/>
        </w:rPr>
        <w:tab/>
      </w:r>
      <w:r w:rsidRPr="00E64E96">
        <w:rPr>
          <w:b/>
          <w:sz w:val="24"/>
        </w:rPr>
        <w:tab/>
      </w:r>
      <w:r w:rsidRPr="00E64E96">
        <w:rPr>
          <w:b/>
          <w:sz w:val="24"/>
        </w:rPr>
        <w:tab/>
        <w:t>Kč</w:t>
      </w:r>
    </w:p>
    <w:sectPr w:rsidR="00E64E96" w:rsidRPr="00E64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25E7F"/>
    <w:multiLevelType w:val="hybridMultilevel"/>
    <w:tmpl w:val="1D20AA4A"/>
    <w:lvl w:ilvl="0" w:tplc="48E041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96"/>
    <w:rsid w:val="00E64E96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9960"/>
  <w15:chartTrackingRefBased/>
  <w15:docId w15:val="{E9BD398E-9C34-4D1A-BFD7-F377E393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 Václav</dc:creator>
  <cp:keywords/>
  <dc:description/>
  <cp:lastModifiedBy>Horák Václav</cp:lastModifiedBy>
  <cp:revision>1</cp:revision>
  <dcterms:created xsi:type="dcterms:W3CDTF">2020-10-15T05:50:00Z</dcterms:created>
  <dcterms:modified xsi:type="dcterms:W3CDTF">2020-10-15T05:57:00Z</dcterms:modified>
</cp:coreProperties>
</file>