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79" w:rsidRPr="00F316B9" w:rsidRDefault="00560F71" w:rsidP="00FD4579">
      <w:pPr>
        <w:jc w:val="center"/>
        <w:rPr>
          <w:rFonts w:ascii="Arial" w:hAnsi="Arial" w:cs="Arial"/>
          <w:b/>
          <w:sz w:val="20"/>
        </w:rPr>
      </w:pPr>
      <w:r w:rsidRPr="00B23A6E">
        <w:rPr>
          <w:rFonts w:ascii="Arial" w:hAnsi="Arial" w:cs="Arial"/>
          <w:b/>
          <w:sz w:val="20"/>
          <w:szCs w:val="20"/>
        </w:rPr>
        <w:t>Výzva více zájemcům o zakázku k podání nabídky  -</w:t>
      </w:r>
      <w:r>
        <w:rPr>
          <w:rFonts w:ascii="Arial" w:hAnsi="Arial" w:cs="Arial"/>
          <w:b/>
          <w:sz w:val="20"/>
        </w:rPr>
        <w:t xml:space="preserve"> </w:t>
      </w:r>
      <w:r w:rsidR="00FD4579" w:rsidRPr="00F316B9">
        <w:rPr>
          <w:rFonts w:ascii="Arial" w:hAnsi="Arial" w:cs="Arial"/>
          <w:b/>
          <w:sz w:val="20"/>
        </w:rPr>
        <w:t>Příloha č. 4</w:t>
      </w:r>
    </w:p>
    <w:p w:rsidR="00FD4579" w:rsidRPr="0022734E" w:rsidRDefault="00FD4579" w:rsidP="00FD4579">
      <w:pPr>
        <w:pBdr>
          <w:bottom w:val="single" w:sz="12" w:space="1" w:color="auto"/>
        </w:pBdr>
      </w:pPr>
    </w:p>
    <w:p w:rsidR="00FD4579" w:rsidRPr="0022734E" w:rsidRDefault="00FD4579" w:rsidP="00FD4579"/>
    <w:p w:rsidR="00FD4579" w:rsidRPr="00C64F9C" w:rsidRDefault="00FD4579" w:rsidP="00FD4579">
      <w:pPr>
        <w:tabs>
          <w:tab w:val="right" w:pos="7938"/>
        </w:tabs>
        <w:jc w:val="center"/>
        <w:rPr>
          <w:rFonts w:ascii="Arial" w:hAnsi="Arial" w:cs="Arial"/>
          <w:sz w:val="48"/>
          <w:szCs w:val="28"/>
        </w:rPr>
      </w:pPr>
      <w:r w:rsidRPr="00C64F9C">
        <w:rPr>
          <w:rFonts w:ascii="Arial" w:hAnsi="Arial" w:cs="Arial"/>
          <w:sz w:val="48"/>
          <w:szCs w:val="28"/>
        </w:rPr>
        <w:t>SMLOUVA O DÍLO</w:t>
      </w:r>
    </w:p>
    <w:p w:rsidR="00D14616" w:rsidRPr="00C64F9C" w:rsidRDefault="00D14616" w:rsidP="007C349F">
      <w:pPr>
        <w:jc w:val="both"/>
        <w:rPr>
          <w:rFonts w:ascii="Arial" w:hAnsi="Arial" w:cs="Arial"/>
          <w:sz w:val="20"/>
        </w:rPr>
      </w:pPr>
    </w:p>
    <w:p w:rsidR="00D14616" w:rsidRPr="00C64F9C" w:rsidRDefault="00D14616" w:rsidP="007C349F">
      <w:pPr>
        <w:jc w:val="both"/>
        <w:rPr>
          <w:rFonts w:ascii="Arial" w:hAnsi="Arial" w:cs="Arial"/>
          <w:sz w:val="20"/>
        </w:rPr>
      </w:pPr>
      <w:r w:rsidRPr="00C64F9C">
        <w:rPr>
          <w:rFonts w:ascii="Arial" w:hAnsi="Arial" w:cs="Arial"/>
          <w:sz w:val="20"/>
        </w:rPr>
        <w:t>Uzavřená ve smyslu ustanovení § 2586 a násl. zákona č. 89/2012, občanský zákoník, ve znění pozdějších předpisů</w:t>
      </w: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w:t>
      </w:r>
    </w:p>
    <w:p w:rsidR="00D14616" w:rsidRPr="00C64F9C" w:rsidRDefault="00D14616" w:rsidP="00D14616">
      <w:pPr>
        <w:jc w:val="center"/>
        <w:rPr>
          <w:rFonts w:ascii="Arial" w:hAnsi="Arial" w:cs="Arial"/>
          <w:b/>
          <w:sz w:val="28"/>
        </w:rPr>
      </w:pPr>
      <w:r w:rsidRPr="00C64F9C">
        <w:rPr>
          <w:rFonts w:ascii="Arial" w:hAnsi="Arial" w:cs="Arial"/>
          <w:b/>
          <w:sz w:val="28"/>
        </w:rPr>
        <w:t>SMLUVNÍ STRANY</w:t>
      </w:r>
    </w:p>
    <w:p w:rsidR="00D14616" w:rsidRPr="00C64F9C" w:rsidRDefault="00D14616" w:rsidP="00D14616">
      <w:pPr>
        <w:jc w:val="center"/>
        <w:rPr>
          <w:rFonts w:ascii="Arial" w:hAnsi="Arial" w:cs="Arial"/>
          <w:b/>
          <w:sz w:val="28"/>
        </w:rPr>
      </w:pPr>
    </w:p>
    <w:p w:rsidR="00D14616" w:rsidRDefault="00D14616" w:rsidP="00D14616">
      <w:pPr>
        <w:tabs>
          <w:tab w:val="left" w:pos="3969"/>
        </w:tabs>
        <w:spacing w:after="60"/>
        <w:rPr>
          <w:rFonts w:ascii="Arial" w:hAnsi="Arial" w:cs="Arial"/>
          <w:b/>
          <w:sz w:val="20"/>
          <w:szCs w:val="20"/>
        </w:rPr>
      </w:pPr>
      <w:r>
        <w:rPr>
          <w:rFonts w:ascii="Arial" w:hAnsi="Arial" w:cs="Arial"/>
          <w:b/>
          <w:sz w:val="20"/>
          <w:szCs w:val="20"/>
        </w:rPr>
        <w:t>Objednatel:</w:t>
      </w:r>
      <w:r>
        <w:rPr>
          <w:rFonts w:ascii="Arial" w:hAnsi="Arial" w:cs="Arial"/>
          <w:b/>
          <w:sz w:val="20"/>
          <w:szCs w:val="20"/>
        </w:rPr>
        <w:tab/>
        <w:t>Město Kolín</w:t>
      </w:r>
    </w:p>
    <w:p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se sídlem:</w:t>
      </w:r>
      <w:r>
        <w:rPr>
          <w:rFonts w:ascii="Arial" w:hAnsi="Arial" w:cs="Arial"/>
          <w:sz w:val="20"/>
          <w:szCs w:val="20"/>
        </w:rPr>
        <w:tab/>
        <w:t>Karlovo náměstí č. 78, 280 12 Kolín 1</w:t>
      </w:r>
    </w:p>
    <w:p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IČ:</w:t>
      </w:r>
      <w:r>
        <w:rPr>
          <w:rFonts w:ascii="Arial" w:hAnsi="Arial" w:cs="Arial"/>
          <w:sz w:val="20"/>
          <w:szCs w:val="20"/>
        </w:rPr>
        <w:tab/>
        <w:t>00235440</w:t>
      </w:r>
    </w:p>
    <w:p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DIČ:</w:t>
      </w:r>
      <w:r>
        <w:rPr>
          <w:rFonts w:ascii="Arial" w:hAnsi="Arial" w:cs="Arial"/>
          <w:sz w:val="20"/>
          <w:szCs w:val="20"/>
        </w:rPr>
        <w:tab/>
        <w:t>CZ00235440</w:t>
      </w:r>
    </w:p>
    <w:p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rPr>
      </w:pPr>
      <w:r>
        <w:rPr>
          <w:rFonts w:ascii="Arial" w:hAnsi="Arial" w:cs="Arial"/>
          <w:sz w:val="20"/>
          <w:szCs w:val="20"/>
        </w:rPr>
        <w:tab/>
        <w:t>zastoupený ve věcech smluvních:</w:t>
      </w:r>
      <w:r>
        <w:rPr>
          <w:rFonts w:ascii="Arial" w:hAnsi="Arial" w:cs="Arial"/>
          <w:sz w:val="20"/>
          <w:szCs w:val="20"/>
        </w:rPr>
        <w:tab/>
      </w:r>
      <w:r w:rsidR="002D4C99">
        <w:rPr>
          <w:rFonts w:ascii="Arial" w:hAnsi="Arial" w:cs="Arial"/>
          <w:sz w:val="20"/>
        </w:rPr>
        <w:t>Michal</w:t>
      </w:r>
      <w:r>
        <w:rPr>
          <w:rFonts w:ascii="Arial" w:hAnsi="Arial" w:cs="Arial"/>
          <w:sz w:val="20"/>
        </w:rPr>
        <w:t>em</w:t>
      </w:r>
      <w:r w:rsidRPr="00C64F9C">
        <w:rPr>
          <w:rFonts w:ascii="Arial" w:hAnsi="Arial" w:cs="Arial"/>
          <w:sz w:val="20"/>
        </w:rPr>
        <w:t xml:space="preserve"> </w:t>
      </w:r>
      <w:r w:rsidR="002D4C99">
        <w:rPr>
          <w:rFonts w:ascii="Arial" w:hAnsi="Arial" w:cs="Arial"/>
          <w:sz w:val="20"/>
        </w:rPr>
        <w:t>Najbrt</w:t>
      </w:r>
      <w:r>
        <w:rPr>
          <w:rFonts w:ascii="Arial" w:hAnsi="Arial" w:cs="Arial"/>
          <w:sz w:val="20"/>
        </w:rPr>
        <w:t>em</w:t>
      </w:r>
      <w:r>
        <w:rPr>
          <w:rFonts w:ascii="Arial" w:hAnsi="Arial" w:cs="Arial"/>
          <w:sz w:val="20"/>
          <w:szCs w:val="20"/>
        </w:rPr>
        <w:t xml:space="preserve">, </w:t>
      </w:r>
      <w:r w:rsidR="002D4C99">
        <w:rPr>
          <w:rFonts w:ascii="Arial" w:hAnsi="Arial" w:cs="Arial"/>
          <w:sz w:val="20"/>
        </w:rPr>
        <w:t>místostarostou města Kolín</w:t>
      </w:r>
    </w:p>
    <w:p w:rsidR="00D14616" w:rsidRPr="000A01F9" w:rsidRDefault="00D14616" w:rsidP="000A01F9">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technických:</w:t>
      </w:r>
      <w:r>
        <w:rPr>
          <w:rFonts w:ascii="Arial" w:hAnsi="Arial" w:cs="Arial"/>
          <w:sz w:val="20"/>
          <w:szCs w:val="20"/>
        </w:rPr>
        <w:tab/>
      </w:r>
      <w:r w:rsidR="000A01F9" w:rsidRPr="000A01F9">
        <w:rPr>
          <w:rFonts w:ascii="Arial" w:hAnsi="Arial" w:cs="Arial"/>
          <w:sz w:val="20"/>
          <w:szCs w:val="20"/>
        </w:rPr>
        <w:t>Ing. Josefem Michalčíkem, vedoucím</w:t>
      </w:r>
      <w:r w:rsidR="000A01F9">
        <w:rPr>
          <w:rFonts w:ascii="Arial" w:hAnsi="Arial" w:cs="Arial"/>
          <w:sz w:val="20"/>
          <w:szCs w:val="20"/>
        </w:rPr>
        <w:t xml:space="preserve"> OSBN </w:t>
      </w:r>
      <w:r>
        <w:rPr>
          <w:rFonts w:ascii="Arial" w:hAnsi="Arial" w:cs="Arial"/>
          <w:sz w:val="20"/>
          <w:szCs w:val="20"/>
        </w:rPr>
        <w:tab/>
        <w:t>bankovní spojení:</w:t>
      </w:r>
      <w:r>
        <w:rPr>
          <w:rFonts w:ascii="Arial" w:hAnsi="Arial" w:cs="Arial"/>
          <w:sz w:val="20"/>
          <w:szCs w:val="20"/>
        </w:rPr>
        <w:tab/>
        <w:t>Česká spořitelna a.s., Kolín</w:t>
      </w:r>
    </w:p>
    <w:p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číslo účtu:</w:t>
      </w:r>
      <w:r>
        <w:rPr>
          <w:rFonts w:ascii="Arial" w:hAnsi="Arial" w:cs="Arial"/>
          <w:sz w:val="20"/>
          <w:szCs w:val="20"/>
        </w:rPr>
        <w:tab/>
        <w:t>3661752/0800</w:t>
      </w:r>
    </w:p>
    <w:p w:rsidR="00D14616" w:rsidRDefault="00D14616" w:rsidP="00D14616">
      <w:pPr>
        <w:tabs>
          <w:tab w:val="left" w:pos="709"/>
          <w:tab w:val="left" w:pos="3969"/>
        </w:tabs>
        <w:spacing w:before="60"/>
        <w:rPr>
          <w:rFonts w:ascii="Arial" w:hAnsi="Arial" w:cs="Arial"/>
          <w:b/>
          <w:sz w:val="22"/>
          <w:szCs w:val="20"/>
        </w:rPr>
      </w:pPr>
      <w:r>
        <w:rPr>
          <w:rFonts w:ascii="Arial" w:hAnsi="Arial" w:cs="Arial"/>
          <w:sz w:val="20"/>
          <w:szCs w:val="20"/>
        </w:rPr>
        <w:tab/>
        <w:t>na straně jedné</w:t>
      </w:r>
      <w:r>
        <w:rPr>
          <w:rFonts w:ascii="Arial" w:hAnsi="Arial" w:cs="Arial"/>
          <w:sz w:val="20"/>
          <w:szCs w:val="20"/>
        </w:rPr>
        <w:tab/>
        <w:t>(dále jen "</w:t>
      </w:r>
      <w:r w:rsidRPr="00CB2277">
        <w:rPr>
          <w:rFonts w:ascii="Arial" w:hAnsi="Arial" w:cs="Arial"/>
          <w:b/>
          <w:sz w:val="20"/>
          <w:szCs w:val="20"/>
        </w:rPr>
        <w:t>objednatel</w:t>
      </w:r>
      <w:r>
        <w:rPr>
          <w:rFonts w:ascii="Arial" w:hAnsi="Arial" w:cs="Arial"/>
          <w:sz w:val="20"/>
          <w:szCs w:val="20"/>
        </w:rPr>
        <w:t>")</w:t>
      </w:r>
    </w:p>
    <w:p w:rsidR="00D14616" w:rsidRPr="00CB2277" w:rsidRDefault="00D14616" w:rsidP="00D14616">
      <w:pPr>
        <w:spacing w:before="120"/>
        <w:rPr>
          <w:rFonts w:ascii="Arial" w:hAnsi="Arial" w:cs="Arial"/>
          <w:sz w:val="20"/>
          <w:szCs w:val="20"/>
        </w:rPr>
      </w:pPr>
      <w:r w:rsidRPr="00CB2277">
        <w:rPr>
          <w:rFonts w:ascii="Arial" w:hAnsi="Arial" w:cs="Arial"/>
          <w:sz w:val="20"/>
          <w:szCs w:val="20"/>
        </w:rPr>
        <w:t>a</w:t>
      </w:r>
    </w:p>
    <w:p w:rsidR="00D14616" w:rsidRPr="000775BF" w:rsidRDefault="00D14616" w:rsidP="00D14616">
      <w:pPr>
        <w:tabs>
          <w:tab w:val="left" w:pos="3969"/>
        </w:tabs>
        <w:spacing w:before="120" w:after="60"/>
        <w:rPr>
          <w:rFonts w:ascii="Arial" w:eastAsia="Arial" w:hAnsi="Arial" w:cs="Arial"/>
          <w:b/>
          <w:sz w:val="20"/>
          <w:szCs w:val="20"/>
        </w:rPr>
      </w:pPr>
      <w:r>
        <w:rPr>
          <w:rFonts w:ascii="Arial" w:hAnsi="Arial" w:cs="Arial"/>
          <w:b/>
          <w:sz w:val="20"/>
          <w:szCs w:val="20"/>
        </w:rPr>
        <w:t>Zhotovitel:</w:t>
      </w:r>
      <w:r w:rsidRPr="00D14616">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 xml:space="preserve">vyplní </w:t>
      </w:r>
      <w:r>
        <w:rPr>
          <w:rFonts w:ascii="Arial" w:hAnsi="Arial" w:cs="Arial"/>
          <w:sz w:val="16"/>
          <w:szCs w:val="20"/>
        </w:rPr>
        <w:t>s.r.o. / v.o.s.</w:t>
      </w:r>
      <w:r>
        <w:rPr>
          <w:rFonts w:ascii="Arial" w:hAnsi="Arial" w:cs="Arial"/>
          <w:b/>
          <w:sz w:val="20"/>
          <w:szCs w:val="20"/>
        </w:rPr>
        <w:tab/>
      </w:r>
      <w:r w:rsidRPr="00696A75">
        <w:rPr>
          <w:rFonts w:ascii="Arial" w:hAnsi="Arial" w:cs="Arial"/>
          <w:b/>
          <w:sz w:val="20"/>
          <w:szCs w:val="20"/>
          <w:highlight w:val="yellow"/>
        </w:rPr>
        <w:t>………………</w:t>
      </w:r>
      <w:r>
        <w:rPr>
          <w:rFonts w:ascii="Arial" w:hAnsi="Arial" w:cs="Arial"/>
          <w:sz w:val="20"/>
          <w:szCs w:val="20"/>
        </w:rPr>
        <w:t xml:space="preserve"> </w:t>
      </w:r>
    </w:p>
    <w:p w:rsidR="00D14616" w:rsidRPr="000775BF" w:rsidRDefault="00D14616" w:rsidP="00D14616">
      <w:pPr>
        <w:tabs>
          <w:tab w:val="left" w:pos="709"/>
          <w:tab w:val="left" w:pos="3969"/>
        </w:tabs>
        <w:rPr>
          <w:rFonts w:ascii="Arial" w:eastAsia="Arial" w:hAnsi="Arial" w:cs="Arial"/>
          <w:b/>
          <w:sz w:val="20"/>
          <w:szCs w:val="20"/>
        </w:rPr>
      </w:pPr>
      <w:r w:rsidRPr="000775BF">
        <w:rPr>
          <w:rFonts w:ascii="Arial" w:hAnsi="Arial" w:cs="Arial"/>
          <w:b/>
          <w:sz w:val="20"/>
          <w:szCs w:val="20"/>
        </w:rPr>
        <w:tab/>
      </w:r>
      <w:r w:rsidRPr="000775BF">
        <w:rPr>
          <w:rFonts w:ascii="Arial" w:hAnsi="Arial" w:cs="Arial"/>
          <w:sz w:val="20"/>
          <w:szCs w:val="20"/>
        </w:rPr>
        <w:t>se sídlem:</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sidRPr="000775BF">
        <w:rPr>
          <w:rFonts w:ascii="Arial" w:hAnsi="Arial" w:cs="Arial"/>
          <w:sz w:val="20"/>
          <w:szCs w:val="20"/>
        </w:rPr>
        <w:tab/>
        <w:t>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DIČ: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smluvních:</w:t>
      </w:r>
      <w:r>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jednatelem</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technických:</w:t>
      </w:r>
      <w:r>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číslo účtu:</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696A75" w:rsidRDefault="00D14616" w:rsidP="00D14616">
      <w:pPr>
        <w:tabs>
          <w:tab w:val="left" w:pos="3969"/>
        </w:tabs>
        <w:spacing w:before="120" w:after="60"/>
        <w:rPr>
          <w:rFonts w:ascii="Arial" w:eastAsia="Arial" w:hAnsi="Arial" w:cs="Arial"/>
          <w:b/>
          <w:sz w:val="20"/>
          <w:szCs w:val="20"/>
        </w:rPr>
      </w:pPr>
      <w:r w:rsidRPr="00696A75">
        <w:rPr>
          <w:rFonts w:ascii="Arial" w:hAnsi="Arial" w:cs="Arial"/>
          <w:b/>
          <w:sz w:val="20"/>
          <w:szCs w:val="20"/>
        </w:rPr>
        <w:t>Zhotovitel:</w:t>
      </w:r>
      <w:r w:rsidRPr="00D14616">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vyplní OSVČ</w:t>
      </w:r>
      <w:r w:rsidRPr="00696A75">
        <w:rPr>
          <w:rFonts w:ascii="Arial" w:hAnsi="Arial" w:cs="Arial"/>
          <w:b/>
          <w:sz w:val="20"/>
          <w:szCs w:val="20"/>
        </w:rPr>
        <w:tab/>
      </w:r>
      <w:r w:rsidRPr="00696A75">
        <w:rPr>
          <w:rFonts w:ascii="Arial" w:hAnsi="Arial" w:cs="Arial"/>
          <w:b/>
          <w:sz w:val="20"/>
          <w:szCs w:val="20"/>
          <w:highlight w:val="yellow"/>
        </w:rPr>
        <w:t>………………</w:t>
      </w:r>
      <w:r w:rsidRPr="00696A75">
        <w:rPr>
          <w:rFonts w:ascii="Arial" w:hAnsi="Arial" w:cs="Arial"/>
          <w:sz w:val="20"/>
          <w:szCs w:val="20"/>
          <w:highlight w:val="yellow"/>
        </w:rPr>
        <w:t xml:space="preserve"> </w:t>
      </w:r>
    </w:p>
    <w:p w:rsidR="00D14616" w:rsidRPr="00696A75"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696A75">
        <w:rPr>
          <w:rFonts w:ascii="Arial" w:hAnsi="Arial" w:cs="Arial"/>
          <w:b/>
          <w:sz w:val="20"/>
          <w:szCs w:val="20"/>
        </w:rPr>
        <w:tab/>
      </w:r>
      <w:r w:rsidRPr="00696A75">
        <w:rPr>
          <w:rFonts w:ascii="Arial" w:hAnsi="Arial" w:cs="Arial"/>
          <w:sz w:val="20"/>
          <w:szCs w:val="20"/>
        </w:rPr>
        <w:t>se sídlem:</w:t>
      </w:r>
      <w:r w:rsidRPr="00696A75">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sidRPr="000775BF">
        <w:rPr>
          <w:rFonts w:ascii="Arial" w:hAnsi="Arial" w:cs="Arial"/>
          <w:sz w:val="20"/>
          <w:szCs w:val="20"/>
        </w:rPr>
        <w:tab/>
        <w:t>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DIČ: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číslo účtu:</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Default="00D14616" w:rsidP="00D14616">
      <w:pPr>
        <w:tabs>
          <w:tab w:val="left" w:pos="709"/>
          <w:tab w:val="left" w:pos="3969"/>
        </w:tabs>
        <w:spacing w:before="60"/>
        <w:rPr>
          <w:rFonts w:ascii="Arial" w:hAnsi="Arial" w:cs="Arial"/>
          <w:b/>
          <w:sz w:val="22"/>
          <w:szCs w:val="20"/>
        </w:rPr>
      </w:pPr>
      <w:r>
        <w:rPr>
          <w:rFonts w:ascii="Arial" w:hAnsi="Arial" w:cs="Arial"/>
          <w:sz w:val="20"/>
          <w:szCs w:val="20"/>
        </w:rPr>
        <w:tab/>
        <w:t>na straně druhé</w:t>
      </w:r>
      <w:r>
        <w:rPr>
          <w:rFonts w:ascii="Arial" w:hAnsi="Arial" w:cs="Arial"/>
          <w:sz w:val="20"/>
          <w:szCs w:val="20"/>
        </w:rPr>
        <w:tab/>
        <w:t>(dále jen "</w:t>
      </w:r>
      <w:r>
        <w:rPr>
          <w:rFonts w:ascii="Arial" w:hAnsi="Arial" w:cs="Arial"/>
          <w:b/>
          <w:sz w:val="20"/>
          <w:szCs w:val="20"/>
        </w:rPr>
        <w:t>zhotovi</w:t>
      </w:r>
      <w:r w:rsidRPr="00CB2277">
        <w:rPr>
          <w:rFonts w:ascii="Arial" w:hAnsi="Arial" w:cs="Arial"/>
          <w:b/>
          <w:sz w:val="20"/>
          <w:szCs w:val="20"/>
        </w:rPr>
        <w:t>tel</w:t>
      </w:r>
      <w:r>
        <w:rPr>
          <w:rFonts w:ascii="Arial" w:hAnsi="Arial" w:cs="Arial"/>
          <w:sz w:val="20"/>
          <w:szCs w:val="20"/>
        </w:rPr>
        <w:t>")</w:t>
      </w:r>
    </w:p>
    <w:p w:rsidR="00D14616" w:rsidRPr="00C64F9C" w:rsidRDefault="00D14616" w:rsidP="00D14616">
      <w:pPr>
        <w:tabs>
          <w:tab w:val="left" w:pos="5670"/>
        </w:tabs>
        <w:rPr>
          <w:rFonts w:ascii="Arial" w:hAnsi="Arial" w:cs="Arial"/>
          <w:sz w:val="20"/>
        </w:rPr>
      </w:pPr>
    </w:p>
    <w:p w:rsidR="00D14616" w:rsidRPr="00C64F9C" w:rsidRDefault="00D14616" w:rsidP="00D14616">
      <w:pPr>
        <w:jc w:val="both"/>
        <w:rPr>
          <w:rFonts w:ascii="Arial" w:hAnsi="Arial" w:cs="Arial"/>
          <w:sz w:val="20"/>
        </w:rPr>
      </w:pPr>
      <w:r w:rsidRPr="00C51F46">
        <w:rPr>
          <w:rFonts w:ascii="Arial" w:hAnsi="Arial" w:cs="Arial"/>
          <w:sz w:val="20"/>
          <w:szCs w:val="20"/>
        </w:rPr>
        <w:t xml:space="preserve">Firma je vedená v </w:t>
      </w:r>
      <w:r w:rsidRPr="00696A75">
        <w:rPr>
          <w:rFonts w:ascii="Arial" w:hAnsi="Arial" w:cs="Arial"/>
          <w:sz w:val="20"/>
          <w:szCs w:val="20"/>
          <w:highlight w:val="yellow"/>
        </w:rPr>
        <w:t>………………</w:t>
      </w:r>
      <w:r w:rsidRPr="00C51F46">
        <w:rPr>
          <w:rFonts w:ascii="Arial" w:hAnsi="Arial" w:cs="Arial"/>
          <w:sz w:val="20"/>
          <w:szCs w:val="20"/>
        </w:rPr>
        <w:t xml:space="preserve"> rejstříku, vedeném </w:t>
      </w:r>
      <w:r w:rsidRPr="00696A75">
        <w:rPr>
          <w:rFonts w:ascii="Arial" w:hAnsi="Arial" w:cs="Arial"/>
          <w:sz w:val="20"/>
          <w:szCs w:val="20"/>
          <w:highlight w:val="yellow"/>
        </w:rPr>
        <w:t>………………</w:t>
      </w:r>
      <w:r w:rsidRPr="00C51F46">
        <w:rPr>
          <w:rFonts w:ascii="Arial" w:hAnsi="Arial" w:cs="Arial"/>
          <w:sz w:val="20"/>
          <w:szCs w:val="20"/>
        </w:rPr>
        <w:t xml:space="preserve"> soudem v </w:t>
      </w:r>
      <w:r w:rsidRPr="00696A75">
        <w:rPr>
          <w:rFonts w:ascii="Arial" w:hAnsi="Arial" w:cs="Arial"/>
          <w:sz w:val="20"/>
          <w:szCs w:val="20"/>
          <w:highlight w:val="yellow"/>
        </w:rPr>
        <w:t>………………</w:t>
      </w:r>
      <w:r w:rsidRPr="00C51F46">
        <w:rPr>
          <w:rFonts w:ascii="Arial" w:hAnsi="Arial" w:cs="Arial"/>
          <w:sz w:val="20"/>
          <w:szCs w:val="20"/>
        </w:rPr>
        <w:t xml:space="preserve">, oddíl </w:t>
      </w:r>
      <w:r w:rsidRPr="00696A75">
        <w:rPr>
          <w:rFonts w:ascii="Arial" w:hAnsi="Arial" w:cs="Arial"/>
          <w:sz w:val="20"/>
          <w:szCs w:val="20"/>
          <w:highlight w:val="yellow"/>
        </w:rPr>
        <w:t>………</w:t>
      </w:r>
      <w:r>
        <w:rPr>
          <w:rFonts w:ascii="Arial" w:hAnsi="Arial" w:cs="Arial"/>
          <w:sz w:val="20"/>
          <w:szCs w:val="20"/>
        </w:rPr>
        <w:t>,</w:t>
      </w:r>
      <w:r w:rsidRPr="00C51F46">
        <w:rPr>
          <w:rFonts w:ascii="Arial" w:hAnsi="Arial" w:cs="Arial"/>
          <w:sz w:val="20"/>
          <w:szCs w:val="20"/>
        </w:rPr>
        <w:t xml:space="preserve"> vložka </w:t>
      </w:r>
      <w:r w:rsidRPr="00696A75">
        <w:rPr>
          <w:rFonts w:ascii="Arial" w:hAnsi="Arial" w:cs="Arial"/>
          <w:sz w:val="20"/>
          <w:szCs w:val="20"/>
          <w:highlight w:val="yellow"/>
        </w:rPr>
        <w:t>………</w:t>
      </w:r>
      <w:r w:rsidRPr="00C64F9C">
        <w:rPr>
          <w:rFonts w:ascii="Arial" w:hAnsi="Arial" w:cs="Arial"/>
          <w:sz w:val="20"/>
        </w:rPr>
        <w:t>.</w:t>
      </w:r>
      <w:r w:rsidRPr="006621EA">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 xml:space="preserve">vyplní </w:t>
      </w:r>
      <w:r>
        <w:rPr>
          <w:rFonts w:ascii="Arial" w:hAnsi="Arial" w:cs="Arial"/>
          <w:sz w:val="16"/>
          <w:szCs w:val="20"/>
        </w:rPr>
        <w:t>s.r.o. / v.o.s.</w:t>
      </w:r>
    </w:p>
    <w:p w:rsidR="00D14616" w:rsidRPr="00C41073" w:rsidRDefault="00D14616" w:rsidP="00D14616">
      <w:pPr>
        <w:jc w:val="both"/>
        <w:rPr>
          <w:rFonts w:ascii="Arial" w:hAnsi="Arial" w:cs="Arial"/>
          <w:sz w:val="20"/>
          <w:szCs w:val="20"/>
        </w:rPr>
      </w:pPr>
      <w:r w:rsidRPr="00C41073">
        <w:rPr>
          <w:rFonts w:ascii="Arial" w:hAnsi="Arial" w:cs="Arial"/>
          <w:sz w:val="20"/>
          <w:szCs w:val="20"/>
        </w:rPr>
        <w:t>Fyzická osoba podnikající dle živnostenského zákona nezapsaná v obchodním rejstříku.</w:t>
      </w:r>
      <w:r>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vyplní OSVČ</w:t>
      </w:r>
    </w:p>
    <w:p w:rsidR="00D14616" w:rsidRDefault="00D14616" w:rsidP="00D14616">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II</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PŘEDMĚT SMLOUVY</w:t>
      </w:r>
    </w:p>
    <w:p w:rsidR="00D14616" w:rsidRPr="00C64F9C" w:rsidRDefault="00D14616" w:rsidP="00D14616">
      <w:pPr>
        <w:jc w:val="center"/>
        <w:rPr>
          <w:rFonts w:ascii="Arial" w:hAnsi="Arial" w:cs="Arial"/>
          <w:sz w:val="20"/>
        </w:rPr>
      </w:pPr>
    </w:p>
    <w:p w:rsidR="00F66BC9" w:rsidRPr="00F66BC9" w:rsidRDefault="007C349F" w:rsidP="00CA71B7">
      <w:pPr>
        <w:numPr>
          <w:ilvl w:val="0"/>
          <w:numId w:val="31"/>
        </w:numPr>
        <w:ind w:left="284" w:hanging="284"/>
        <w:jc w:val="both"/>
        <w:rPr>
          <w:rFonts w:ascii="Arial" w:hAnsi="Arial" w:cs="Arial"/>
          <w:sz w:val="20"/>
        </w:rPr>
      </w:pPr>
      <w:r w:rsidRPr="007C349F">
        <w:rPr>
          <w:rFonts w:ascii="Arial" w:hAnsi="Arial" w:cs="Arial"/>
          <w:sz w:val="20"/>
        </w:rPr>
        <w:t xml:space="preserve">Předmětem této smlouvy je závazek zhotovitele provést na svůj náklad a nebezpečí pro objednatele </w:t>
      </w:r>
      <w:r w:rsidR="00F66BC9">
        <w:rPr>
          <w:rFonts w:ascii="Arial" w:hAnsi="Arial" w:cs="Arial"/>
          <w:sz w:val="20"/>
          <w:szCs w:val="20"/>
        </w:rPr>
        <w:t xml:space="preserve">dílo </w:t>
      </w:r>
      <w:r w:rsidR="00F66BC9" w:rsidRPr="00F66BC9">
        <w:rPr>
          <w:rFonts w:ascii="Arial" w:hAnsi="Arial" w:cs="Arial"/>
          <w:b/>
          <w:sz w:val="20"/>
          <w:szCs w:val="20"/>
          <w:u w:val="single"/>
        </w:rPr>
        <w:t>„Zprovoznění rozvodů TUV v bytovém domě č. p. 1037 A-E v ul. Hrnčířská, Kolín II“</w:t>
      </w:r>
      <w:r w:rsidR="00F66BC9">
        <w:rPr>
          <w:rFonts w:ascii="Arial" w:hAnsi="Arial" w:cs="Arial"/>
          <w:sz w:val="20"/>
          <w:szCs w:val="20"/>
        </w:rPr>
        <w:t xml:space="preserve"> spočívající</w:t>
      </w:r>
      <w:r w:rsidR="007569DB">
        <w:rPr>
          <w:rFonts w:ascii="Arial" w:hAnsi="Arial" w:cs="Arial"/>
          <w:sz w:val="20"/>
          <w:szCs w:val="20"/>
        </w:rPr>
        <w:t xml:space="preserve"> </w:t>
      </w:r>
      <w:r w:rsidR="007569DB" w:rsidRPr="007569DB">
        <w:rPr>
          <w:rFonts w:ascii="Arial" w:hAnsi="Arial" w:cs="Arial"/>
          <w:sz w:val="20"/>
          <w:szCs w:val="20"/>
          <w:highlight w:val="yellow"/>
        </w:rPr>
        <w:t>v</w:t>
      </w:r>
      <w:r w:rsidR="00F66BC9" w:rsidRPr="007569DB">
        <w:rPr>
          <w:rFonts w:ascii="Arial" w:hAnsi="Arial" w:cs="Arial"/>
          <w:sz w:val="20"/>
          <w:szCs w:val="20"/>
          <w:highlight w:val="yellow"/>
        </w:rPr>
        <w:t>:</w:t>
      </w:r>
    </w:p>
    <w:p w:rsidR="00F66BC9" w:rsidRPr="00CF4C65" w:rsidRDefault="00F66BC9" w:rsidP="00F66BC9">
      <w:pPr>
        <w:numPr>
          <w:ilvl w:val="0"/>
          <w:numId w:val="40"/>
        </w:numPr>
        <w:autoSpaceDE w:val="0"/>
        <w:autoSpaceDN w:val="0"/>
        <w:adjustRightInd w:val="0"/>
        <w:rPr>
          <w:b/>
          <w:sz w:val="22"/>
          <w:szCs w:val="22"/>
        </w:rPr>
      </w:pPr>
      <w:r>
        <w:rPr>
          <w:b/>
          <w:sz w:val="22"/>
          <w:szCs w:val="22"/>
        </w:rPr>
        <w:t>O</w:t>
      </w:r>
      <w:r w:rsidRPr="00CF4C65">
        <w:rPr>
          <w:b/>
          <w:sz w:val="22"/>
          <w:szCs w:val="22"/>
        </w:rPr>
        <w:t xml:space="preserve">dstranění neprůchodnosti části rozvodů v rozsahu 140 m v bytovém domě č.p. 1037 </w:t>
      </w:r>
      <w:r w:rsidR="000A01F9">
        <w:rPr>
          <w:b/>
          <w:sz w:val="22"/>
          <w:szCs w:val="22"/>
        </w:rPr>
        <w:t xml:space="preserve">    </w:t>
      </w:r>
      <w:r w:rsidRPr="00CF4C65">
        <w:rPr>
          <w:b/>
          <w:sz w:val="22"/>
          <w:szCs w:val="22"/>
        </w:rPr>
        <w:t xml:space="preserve">A-E </w:t>
      </w:r>
      <w:proofErr w:type="gramStart"/>
      <w:r w:rsidRPr="00CF4C65">
        <w:rPr>
          <w:b/>
          <w:sz w:val="22"/>
          <w:szCs w:val="22"/>
        </w:rPr>
        <w:t>viz. příloha</w:t>
      </w:r>
      <w:proofErr w:type="gramEnd"/>
      <w:r w:rsidRPr="00CF4C65">
        <w:rPr>
          <w:b/>
          <w:sz w:val="22"/>
          <w:szCs w:val="22"/>
        </w:rPr>
        <w:t xml:space="preserve"> č. 1 – strana 1 </w:t>
      </w:r>
    </w:p>
    <w:p w:rsidR="00F66BC9" w:rsidRPr="00CF4C65" w:rsidRDefault="00F66BC9" w:rsidP="00F66BC9">
      <w:pPr>
        <w:numPr>
          <w:ilvl w:val="0"/>
          <w:numId w:val="40"/>
        </w:numPr>
        <w:autoSpaceDE w:val="0"/>
        <w:autoSpaceDN w:val="0"/>
        <w:adjustRightInd w:val="0"/>
        <w:jc w:val="both"/>
        <w:rPr>
          <w:b/>
        </w:rPr>
      </w:pPr>
      <w:r w:rsidRPr="00CF4C65">
        <w:rPr>
          <w:b/>
          <w:sz w:val="22"/>
          <w:szCs w:val="22"/>
        </w:rPr>
        <w:t xml:space="preserve">Čistění rozvodů TUV včetně cirkulace v bytovém domě č. p. 1037 A-E v ul. Hrnčířská, Kolín II </w:t>
      </w:r>
      <w:proofErr w:type="gramStart"/>
      <w:r w:rsidRPr="00CF4C65">
        <w:rPr>
          <w:b/>
          <w:sz w:val="22"/>
          <w:szCs w:val="22"/>
        </w:rPr>
        <w:t>viz. příloha</w:t>
      </w:r>
      <w:proofErr w:type="gramEnd"/>
      <w:r w:rsidRPr="00CF4C65">
        <w:rPr>
          <w:b/>
          <w:sz w:val="22"/>
          <w:szCs w:val="22"/>
        </w:rPr>
        <w:t xml:space="preserve"> č. 1 – strana 2:</w:t>
      </w:r>
      <w:r w:rsidRPr="00CF4C65">
        <w:rPr>
          <w:b/>
        </w:rPr>
        <w:t xml:space="preserve"> </w:t>
      </w:r>
    </w:p>
    <w:p w:rsidR="00F66BC9" w:rsidRDefault="00F66BC9" w:rsidP="00F66BC9">
      <w:pPr>
        <w:adjustRightInd w:val="0"/>
        <w:ind w:left="360"/>
        <w:jc w:val="both"/>
        <w:rPr>
          <w:sz w:val="22"/>
          <w:szCs w:val="22"/>
        </w:rPr>
      </w:pPr>
      <w:r>
        <w:rPr>
          <w:sz w:val="22"/>
          <w:szCs w:val="22"/>
        </w:rPr>
        <w:t xml:space="preserve">      </w:t>
      </w:r>
      <w:r w:rsidRPr="00CF4C65">
        <w:rPr>
          <w:sz w:val="22"/>
          <w:szCs w:val="22"/>
        </w:rPr>
        <w:t xml:space="preserve">Celkem se jedná o ekologickou sanaci TUV </w:t>
      </w:r>
      <w:proofErr w:type="gramStart"/>
      <w:r w:rsidRPr="00CF4C65">
        <w:rPr>
          <w:sz w:val="22"/>
          <w:szCs w:val="22"/>
        </w:rPr>
        <w:t>ve 112</w:t>
      </w:r>
      <w:proofErr w:type="gramEnd"/>
      <w:r w:rsidRPr="00CF4C65">
        <w:rPr>
          <w:sz w:val="22"/>
          <w:szCs w:val="22"/>
        </w:rPr>
        <w:t xml:space="preserve">  bytových jednotkách v bytových </w:t>
      </w:r>
      <w:r>
        <w:rPr>
          <w:sz w:val="22"/>
          <w:szCs w:val="22"/>
        </w:rPr>
        <w:t xml:space="preserve"> </w:t>
      </w:r>
    </w:p>
    <w:p w:rsidR="00F66BC9" w:rsidRDefault="00F66BC9" w:rsidP="00F66BC9">
      <w:pPr>
        <w:adjustRightInd w:val="0"/>
        <w:ind w:left="360"/>
        <w:jc w:val="both"/>
        <w:rPr>
          <w:sz w:val="22"/>
          <w:szCs w:val="22"/>
        </w:rPr>
      </w:pPr>
      <w:r>
        <w:rPr>
          <w:sz w:val="22"/>
          <w:szCs w:val="22"/>
        </w:rPr>
        <w:t xml:space="preserve">      </w:t>
      </w:r>
      <w:r w:rsidRPr="00CF4C65">
        <w:rPr>
          <w:sz w:val="22"/>
          <w:szCs w:val="22"/>
        </w:rPr>
        <w:t xml:space="preserve">včetně páteřních ležatých rozvodů a stoupaček </w:t>
      </w:r>
      <w:r w:rsidR="0026073A">
        <w:rPr>
          <w:sz w:val="22"/>
          <w:szCs w:val="22"/>
        </w:rPr>
        <w:t xml:space="preserve">s cirkulací </w:t>
      </w:r>
      <w:r w:rsidRPr="00CF4C65">
        <w:rPr>
          <w:sz w:val="22"/>
          <w:szCs w:val="22"/>
        </w:rPr>
        <w:t xml:space="preserve">3 800 </w:t>
      </w:r>
      <w:proofErr w:type="spellStart"/>
      <w:r w:rsidRPr="00CF4C65">
        <w:rPr>
          <w:sz w:val="22"/>
          <w:szCs w:val="22"/>
        </w:rPr>
        <w:t>bm</w:t>
      </w:r>
      <w:proofErr w:type="spellEnd"/>
      <w:r w:rsidRPr="00CF4C65">
        <w:rPr>
          <w:sz w:val="22"/>
          <w:szCs w:val="22"/>
        </w:rPr>
        <w:t xml:space="preserve">, kde je nutné provést </w:t>
      </w:r>
      <w:r>
        <w:rPr>
          <w:sz w:val="22"/>
          <w:szCs w:val="22"/>
        </w:rPr>
        <w:t xml:space="preserve">  </w:t>
      </w:r>
    </w:p>
    <w:p w:rsidR="00F66BC9" w:rsidRPr="00CF4C65" w:rsidRDefault="00F66BC9" w:rsidP="00F66BC9">
      <w:pPr>
        <w:adjustRightInd w:val="0"/>
        <w:ind w:left="360"/>
        <w:jc w:val="both"/>
        <w:rPr>
          <w:sz w:val="22"/>
          <w:szCs w:val="22"/>
        </w:rPr>
      </w:pPr>
      <w:r>
        <w:rPr>
          <w:sz w:val="22"/>
          <w:szCs w:val="22"/>
        </w:rPr>
        <w:lastRenderedPageBreak/>
        <w:t xml:space="preserve">      </w:t>
      </w:r>
      <w:r w:rsidRPr="00CF4C65">
        <w:rPr>
          <w:sz w:val="22"/>
          <w:szCs w:val="22"/>
        </w:rPr>
        <w:t>technologický postup</w:t>
      </w:r>
      <w:r w:rsidRPr="00CF4C65">
        <w:rPr>
          <w:rFonts w:eastAsia="Calibri"/>
          <w:sz w:val="22"/>
          <w:szCs w:val="22"/>
          <w:lang w:eastAsia="en-US"/>
        </w:rPr>
        <w:t xml:space="preserve"> v rozsahu:</w:t>
      </w:r>
    </w:p>
    <w:p w:rsidR="00F66BC9" w:rsidRPr="00CF4C65" w:rsidRDefault="00F66BC9" w:rsidP="00F66BC9">
      <w:pPr>
        <w:numPr>
          <w:ilvl w:val="0"/>
          <w:numId w:val="41"/>
        </w:numPr>
        <w:autoSpaceDE w:val="0"/>
        <w:autoSpaceDN w:val="0"/>
        <w:adjustRightInd w:val="0"/>
        <w:jc w:val="both"/>
        <w:rPr>
          <w:rFonts w:eastAsia="Calibri"/>
          <w:sz w:val="22"/>
          <w:szCs w:val="22"/>
          <w:lang w:eastAsia="en-US"/>
        </w:rPr>
      </w:pPr>
      <w:r w:rsidRPr="00CF4C65">
        <w:rPr>
          <w:rFonts w:eastAsia="Calibri"/>
          <w:sz w:val="22"/>
          <w:szCs w:val="22"/>
          <w:lang w:eastAsia="en-US"/>
        </w:rPr>
        <w:t xml:space="preserve">rekognoskace rozvodů TUV v daném bytovém domě a identifikace rozsahu prací </w:t>
      </w:r>
    </w:p>
    <w:p w:rsidR="00F66BC9" w:rsidRPr="00CF4C65" w:rsidRDefault="00F66BC9" w:rsidP="00F66BC9">
      <w:pPr>
        <w:numPr>
          <w:ilvl w:val="0"/>
          <w:numId w:val="41"/>
        </w:numPr>
        <w:autoSpaceDE w:val="0"/>
        <w:autoSpaceDN w:val="0"/>
        <w:adjustRightInd w:val="0"/>
        <w:jc w:val="both"/>
        <w:rPr>
          <w:rFonts w:eastAsia="Calibri"/>
          <w:sz w:val="22"/>
          <w:szCs w:val="22"/>
          <w:lang w:eastAsia="en-US"/>
        </w:rPr>
      </w:pPr>
      <w:r w:rsidRPr="00CF4C65">
        <w:rPr>
          <w:rFonts w:eastAsia="Calibri"/>
          <w:sz w:val="22"/>
          <w:szCs w:val="22"/>
          <w:lang w:eastAsia="en-US"/>
        </w:rPr>
        <w:t xml:space="preserve">odborné rozpojení soustavy TUV s následným napojením na čistící jednotku (přípravné práce spočívající v demontáži některých prvků, kohoutů, výpustí apod. a přípravu a napojení k filtračnímu a tlakovému zařízení dodavatele) </w:t>
      </w:r>
    </w:p>
    <w:p w:rsidR="00F66BC9" w:rsidRPr="00CF4C65" w:rsidRDefault="00F66BC9" w:rsidP="00F66BC9">
      <w:pPr>
        <w:numPr>
          <w:ilvl w:val="0"/>
          <w:numId w:val="41"/>
        </w:numPr>
        <w:autoSpaceDE w:val="0"/>
        <w:autoSpaceDN w:val="0"/>
        <w:adjustRightInd w:val="0"/>
        <w:jc w:val="both"/>
        <w:rPr>
          <w:rFonts w:eastAsia="Calibri"/>
          <w:sz w:val="22"/>
          <w:szCs w:val="22"/>
          <w:lang w:eastAsia="en-US"/>
        </w:rPr>
      </w:pPr>
      <w:r w:rsidRPr="00CF4C65">
        <w:rPr>
          <w:rFonts w:eastAsia="Calibri"/>
          <w:sz w:val="22"/>
          <w:szCs w:val="22"/>
          <w:lang w:eastAsia="en-US"/>
        </w:rPr>
        <w:t xml:space="preserve">měření a kontrola stavu usazenin a kalu v systému pomocí </w:t>
      </w:r>
      <w:proofErr w:type="spellStart"/>
      <w:r w:rsidRPr="00CF4C65">
        <w:rPr>
          <w:rFonts w:eastAsia="Calibri"/>
          <w:sz w:val="22"/>
          <w:szCs w:val="22"/>
          <w:lang w:eastAsia="en-US"/>
        </w:rPr>
        <w:t>termokamerové</w:t>
      </w:r>
      <w:proofErr w:type="spellEnd"/>
      <w:r w:rsidRPr="00CF4C65">
        <w:rPr>
          <w:rFonts w:eastAsia="Calibri"/>
          <w:sz w:val="22"/>
          <w:szCs w:val="22"/>
          <w:lang w:eastAsia="en-US"/>
        </w:rPr>
        <w:t xml:space="preserve"> zkoušky, případně i fyzické vizuální kontroly </w:t>
      </w:r>
      <w:proofErr w:type="spellStart"/>
      <w:r w:rsidRPr="00CF4C65">
        <w:rPr>
          <w:rFonts w:eastAsia="Calibri"/>
          <w:sz w:val="22"/>
          <w:szCs w:val="22"/>
          <w:lang w:eastAsia="en-US"/>
        </w:rPr>
        <w:t>inkrust</w:t>
      </w:r>
      <w:proofErr w:type="spellEnd"/>
      <w:r w:rsidRPr="00CF4C65">
        <w:rPr>
          <w:rFonts w:eastAsia="Calibri"/>
          <w:sz w:val="22"/>
          <w:szCs w:val="22"/>
          <w:lang w:eastAsia="en-US"/>
        </w:rPr>
        <w:t xml:space="preserve"> v některých částech systému získaných řezem </w:t>
      </w:r>
    </w:p>
    <w:p w:rsidR="00F66BC9" w:rsidRPr="00CF4C65" w:rsidRDefault="00F66BC9" w:rsidP="00F66BC9">
      <w:pPr>
        <w:numPr>
          <w:ilvl w:val="0"/>
          <w:numId w:val="41"/>
        </w:numPr>
        <w:autoSpaceDE w:val="0"/>
        <w:autoSpaceDN w:val="0"/>
        <w:adjustRightInd w:val="0"/>
        <w:jc w:val="both"/>
        <w:rPr>
          <w:rFonts w:eastAsia="Calibri"/>
          <w:sz w:val="22"/>
          <w:szCs w:val="22"/>
          <w:lang w:eastAsia="en-US"/>
        </w:rPr>
      </w:pPr>
      <w:r w:rsidRPr="00CF4C65">
        <w:rPr>
          <w:rFonts w:eastAsia="Calibri"/>
          <w:sz w:val="22"/>
          <w:szCs w:val="22"/>
          <w:lang w:eastAsia="en-US"/>
        </w:rPr>
        <w:t xml:space="preserve">provedení odstranění usazenin v celé soustavě TUV bytového domu formou filtrace prostředky na bázi anorganických a zásaditých látek (odstranění hrubých nečistot ze systému pomocí filtrační jednotky dle doporučeného postupu výrobce přípravků na čistění a aplikace chemického čistění rozvodů teplé užitkové vody, aplikaci ochranné vrstvy inhibitoru proti korozi, které znesnadňuje opakovanou inkrustaci rozvodů a prodlužuje účinnost. Pasivace je vhodné řešení pro zvýšení efektivity čistění) </w:t>
      </w:r>
    </w:p>
    <w:p w:rsidR="00F66BC9" w:rsidRPr="00CF4C65" w:rsidRDefault="00F66BC9" w:rsidP="00F66BC9">
      <w:pPr>
        <w:numPr>
          <w:ilvl w:val="0"/>
          <w:numId w:val="41"/>
        </w:numPr>
        <w:autoSpaceDE w:val="0"/>
        <w:autoSpaceDN w:val="0"/>
        <w:adjustRightInd w:val="0"/>
        <w:jc w:val="both"/>
        <w:rPr>
          <w:rFonts w:eastAsia="Calibri"/>
          <w:sz w:val="22"/>
          <w:szCs w:val="22"/>
          <w:lang w:eastAsia="en-US"/>
        </w:rPr>
      </w:pPr>
      <w:r w:rsidRPr="00CF4C65">
        <w:rPr>
          <w:rFonts w:eastAsia="Calibri"/>
          <w:sz w:val="22"/>
          <w:szCs w:val="22"/>
          <w:lang w:eastAsia="en-US"/>
        </w:rPr>
        <w:t>provedení kontroly stavu vyčištěné soustavy TUV v bytovém domě</w:t>
      </w:r>
    </w:p>
    <w:p w:rsidR="0026073A" w:rsidRDefault="00F66BC9" w:rsidP="0026073A">
      <w:pPr>
        <w:numPr>
          <w:ilvl w:val="0"/>
          <w:numId w:val="41"/>
        </w:numPr>
        <w:autoSpaceDE w:val="0"/>
        <w:autoSpaceDN w:val="0"/>
        <w:adjustRightInd w:val="0"/>
        <w:jc w:val="both"/>
        <w:rPr>
          <w:rFonts w:eastAsia="Calibri"/>
          <w:sz w:val="22"/>
          <w:szCs w:val="22"/>
          <w:lang w:eastAsia="en-US"/>
        </w:rPr>
      </w:pPr>
      <w:r w:rsidRPr="00CF4C65">
        <w:rPr>
          <w:rFonts w:eastAsia="Calibri"/>
          <w:sz w:val="22"/>
          <w:szCs w:val="22"/>
          <w:lang w:eastAsia="en-US"/>
        </w:rPr>
        <w:t>zpětné propojení soustavy TUV v bytovém domě</w:t>
      </w:r>
    </w:p>
    <w:p w:rsidR="00F66BC9" w:rsidRPr="0026073A" w:rsidRDefault="00F66BC9" w:rsidP="0026073A">
      <w:pPr>
        <w:numPr>
          <w:ilvl w:val="0"/>
          <w:numId w:val="41"/>
        </w:numPr>
        <w:autoSpaceDE w:val="0"/>
        <w:autoSpaceDN w:val="0"/>
        <w:adjustRightInd w:val="0"/>
        <w:jc w:val="both"/>
        <w:rPr>
          <w:rFonts w:eastAsia="Calibri"/>
          <w:sz w:val="22"/>
          <w:szCs w:val="22"/>
          <w:lang w:eastAsia="en-US"/>
        </w:rPr>
      </w:pPr>
      <w:r w:rsidRPr="0026073A">
        <w:rPr>
          <w:rFonts w:eastAsia="Calibri"/>
          <w:sz w:val="22"/>
          <w:szCs w:val="22"/>
          <w:lang w:eastAsia="en-US"/>
        </w:rPr>
        <w:t>koordinace výměny a instalace měřidel spotřeby TUV ve spolupráci s dodavatelskou firmou</w:t>
      </w:r>
    </w:p>
    <w:p w:rsidR="00F66BC9" w:rsidRPr="00CF4C65" w:rsidRDefault="00F66BC9" w:rsidP="00F66BC9">
      <w:pPr>
        <w:numPr>
          <w:ilvl w:val="0"/>
          <w:numId w:val="41"/>
        </w:numPr>
        <w:autoSpaceDE w:val="0"/>
        <w:autoSpaceDN w:val="0"/>
        <w:adjustRightInd w:val="0"/>
        <w:jc w:val="both"/>
        <w:rPr>
          <w:rFonts w:eastAsia="Calibri"/>
          <w:sz w:val="22"/>
          <w:szCs w:val="22"/>
          <w:lang w:eastAsia="en-US"/>
        </w:rPr>
      </w:pPr>
      <w:r w:rsidRPr="00CF4C65">
        <w:rPr>
          <w:rFonts w:eastAsia="Calibri"/>
          <w:sz w:val="22"/>
          <w:szCs w:val="22"/>
          <w:lang w:eastAsia="en-US"/>
        </w:rPr>
        <w:t xml:space="preserve">kontrola funkčnosti celé vyčištěné soustavy a zprovoznění oběhu TUV, odstranění případných úniků vody následkem zvýšeného tlaku </w:t>
      </w:r>
    </w:p>
    <w:p w:rsidR="00F66BC9" w:rsidRPr="00CF4C65" w:rsidRDefault="00F66BC9" w:rsidP="00F66BC9">
      <w:pPr>
        <w:numPr>
          <w:ilvl w:val="0"/>
          <w:numId w:val="41"/>
        </w:numPr>
        <w:autoSpaceDE w:val="0"/>
        <w:autoSpaceDN w:val="0"/>
        <w:adjustRightInd w:val="0"/>
        <w:jc w:val="both"/>
        <w:rPr>
          <w:rFonts w:eastAsia="Calibri"/>
          <w:sz w:val="22"/>
          <w:szCs w:val="22"/>
          <w:lang w:eastAsia="en-US"/>
        </w:rPr>
      </w:pPr>
      <w:r w:rsidRPr="00CF4C65">
        <w:rPr>
          <w:rFonts w:eastAsia="Calibri"/>
          <w:sz w:val="22"/>
          <w:szCs w:val="22"/>
          <w:lang w:eastAsia="en-US"/>
        </w:rPr>
        <w:t xml:space="preserve">provedení poučení nájemců a kontrola v jednotlivých bytových jednotkách </w:t>
      </w:r>
    </w:p>
    <w:p w:rsidR="00F66BC9" w:rsidRPr="00CF4C65" w:rsidRDefault="00F66BC9" w:rsidP="00F66BC9">
      <w:pPr>
        <w:adjustRightInd w:val="0"/>
        <w:ind w:left="360"/>
        <w:jc w:val="both"/>
      </w:pPr>
    </w:p>
    <w:p w:rsidR="00F66BC9" w:rsidRDefault="00F66BC9" w:rsidP="00F66BC9">
      <w:pPr>
        <w:numPr>
          <w:ilvl w:val="0"/>
          <w:numId w:val="40"/>
        </w:numPr>
        <w:autoSpaceDE w:val="0"/>
        <w:autoSpaceDN w:val="0"/>
        <w:adjustRightInd w:val="0"/>
        <w:rPr>
          <w:b/>
          <w:sz w:val="22"/>
          <w:szCs w:val="22"/>
        </w:rPr>
      </w:pPr>
      <w:r w:rsidRPr="00CF4C65">
        <w:rPr>
          <w:b/>
          <w:sz w:val="22"/>
          <w:szCs w:val="22"/>
        </w:rPr>
        <w:t>Instalace zařízení pro úpravu TUV – odstranění stávající a dodání a montáž nového zařízení pro úpravu TUV příloha č. 1 – strana 3:</w:t>
      </w:r>
    </w:p>
    <w:p w:rsidR="00F66BC9" w:rsidRPr="00A93A6E" w:rsidRDefault="00F66BC9" w:rsidP="00F66BC9">
      <w:pPr>
        <w:numPr>
          <w:ilvl w:val="0"/>
          <w:numId w:val="44"/>
        </w:numPr>
        <w:autoSpaceDE w:val="0"/>
        <w:autoSpaceDN w:val="0"/>
        <w:adjustRightInd w:val="0"/>
        <w:rPr>
          <w:b/>
          <w:sz w:val="22"/>
          <w:szCs w:val="22"/>
        </w:rPr>
      </w:pPr>
      <w:r>
        <w:rPr>
          <w:sz w:val="22"/>
          <w:szCs w:val="22"/>
        </w:rPr>
        <w:t xml:space="preserve">Demontáž stávajícího zařízení a likvidace </w:t>
      </w:r>
    </w:p>
    <w:p w:rsidR="00F66BC9" w:rsidRPr="0026073A" w:rsidRDefault="00F66BC9" w:rsidP="0026073A">
      <w:pPr>
        <w:numPr>
          <w:ilvl w:val="0"/>
          <w:numId w:val="44"/>
        </w:numPr>
        <w:autoSpaceDE w:val="0"/>
        <w:autoSpaceDN w:val="0"/>
        <w:adjustRightInd w:val="0"/>
        <w:rPr>
          <w:b/>
          <w:sz w:val="22"/>
          <w:szCs w:val="22"/>
        </w:rPr>
      </w:pPr>
      <w:r>
        <w:rPr>
          <w:sz w:val="22"/>
          <w:szCs w:val="22"/>
        </w:rPr>
        <w:t>Dodání a montáž nového zařízení na úpravu TU</w:t>
      </w:r>
      <w:r w:rsidR="0026073A">
        <w:rPr>
          <w:sz w:val="22"/>
          <w:szCs w:val="22"/>
        </w:rPr>
        <w:t>V, které bude obsahovat:</w:t>
      </w:r>
    </w:p>
    <w:p w:rsidR="00F66BC9" w:rsidRPr="00CF4C65" w:rsidRDefault="0026073A" w:rsidP="00F66BC9">
      <w:pPr>
        <w:numPr>
          <w:ilvl w:val="0"/>
          <w:numId w:val="42"/>
        </w:numPr>
        <w:autoSpaceDE w:val="0"/>
        <w:autoSpaceDN w:val="0"/>
        <w:adjustRightInd w:val="0"/>
        <w:rPr>
          <w:sz w:val="22"/>
          <w:szCs w:val="22"/>
        </w:rPr>
      </w:pPr>
      <w:bookmarkStart w:id="0" w:name="_GoBack"/>
      <w:bookmarkEnd w:id="0"/>
      <w:r>
        <w:rPr>
          <w:sz w:val="22"/>
          <w:szCs w:val="22"/>
        </w:rPr>
        <w:t xml:space="preserve">dávkovač čerpadla </w:t>
      </w:r>
      <w:r w:rsidR="00F66BC9" w:rsidRPr="00CF4C65">
        <w:rPr>
          <w:sz w:val="22"/>
          <w:szCs w:val="22"/>
        </w:rPr>
        <w:t>s příslušenstvím,</w:t>
      </w:r>
    </w:p>
    <w:p w:rsidR="00F66BC9" w:rsidRPr="00CF4C65" w:rsidRDefault="00F66BC9" w:rsidP="00F66BC9">
      <w:pPr>
        <w:numPr>
          <w:ilvl w:val="0"/>
          <w:numId w:val="42"/>
        </w:numPr>
        <w:autoSpaceDE w:val="0"/>
        <w:autoSpaceDN w:val="0"/>
        <w:adjustRightInd w:val="0"/>
        <w:rPr>
          <w:sz w:val="22"/>
          <w:szCs w:val="22"/>
        </w:rPr>
      </w:pPr>
      <w:r w:rsidRPr="00CF4C65">
        <w:rPr>
          <w:sz w:val="22"/>
          <w:szCs w:val="22"/>
        </w:rPr>
        <w:t xml:space="preserve">zpětné klapky 6 x 4 v provedení plast, </w:t>
      </w:r>
    </w:p>
    <w:p w:rsidR="00F66BC9" w:rsidRPr="00CF4C65" w:rsidRDefault="00F66BC9" w:rsidP="00F66BC9">
      <w:pPr>
        <w:numPr>
          <w:ilvl w:val="0"/>
          <w:numId w:val="42"/>
        </w:numPr>
        <w:autoSpaceDE w:val="0"/>
        <w:autoSpaceDN w:val="0"/>
        <w:adjustRightInd w:val="0"/>
        <w:rPr>
          <w:sz w:val="22"/>
          <w:szCs w:val="22"/>
        </w:rPr>
      </w:pPr>
      <w:r w:rsidRPr="00CF4C65">
        <w:rPr>
          <w:sz w:val="22"/>
          <w:szCs w:val="22"/>
        </w:rPr>
        <w:t>montážního listu,</w:t>
      </w:r>
    </w:p>
    <w:p w:rsidR="00F66BC9" w:rsidRPr="00CF4C65" w:rsidRDefault="00F66BC9" w:rsidP="00F66BC9">
      <w:pPr>
        <w:numPr>
          <w:ilvl w:val="0"/>
          <w:numId w:val="42"/>
        </w:numPr>
        <w:autoSpaceDE w:val="0"/>
        <w:autoSpaceDN w:val="0"/>
        <w:adjustRightInd w:val="0"/>
        <w:rPr>
          <w:sz w:val="22"/>
          <w:szCs w:val="22"/>
        </w:rPr>
      </w:pPr>
      <w:r w:rsidRPr="00CF4C65">
        <w:rPr>
          <w:sz w:val="22"/>
          <w:szCs w:val="22"/>
        </w:rPr>
        <w:t>vaničky na úkapy,</w:t>
      </w:r>
    </w:p>
    <w:p w:rsidR="00F66BC9" w:rsidRDefault="00F66BC9" w:rsidP="00F66BC9">
      <w:pPr>
        <w:numPr>
          <w:ilvl w:val="0"/>
          <w:numId w:val="42"/>
        </w:numPr>
        <w:autoSpaceDE w:val="0"/>
        <w:autoSpaceDN w:val="0"/>
        <w:adjustRightInd w:val="0"/>
        <w:rPr>
          <w:sz w:val="22"/>
          <w:szCs w:val="22"/>
        </w:rPr>
      </w:pPr>
      <w:r w:rsidRPr="00CF4C65">
        <w:rPr>
          <w:sz w:val="22"/>
          <w:szCs w:val="22"/>
        </w:rPr>
        <w:t xml:space="preserve">zásobníku dávkovaného roztoku. </w:t>
      </w:r>
    </w:p>
    <w:p w:rsidR="00F66BC9" w:rsidRPr="00CF4C65" w:rsidRDefault="00F66BC9" w:rsidP="00F66BC9">
      <w:pPr>
        <w:adjustRightInd w:val="0"/>
        <w:ind w:left="1440"/>
        <w:rPr>
          <w:sz w:val="22"/>
          <w:szCs w:val="22"/>
        </w:rPr>
      </w:pPr>
    </w:p>
    <w:p w:rsidR="00F66BC9" w:rsidRPr="00CF4C65" w:rsidRDefault="00F66BC9" w:rsidP="00F66BC9">
      <w:pPr>
        <w:adjustRightInd w:val="0"/>
        <w:rPr>
          <w:sz w:val="22"/>
          <w:szCs w:val="22"/>
          <w:u w:val="single"/>
        </w:rPr>
      </w:pPr>
      <w:r w:rsidRPr="00CF4C65">
        <w:rPr>
          <w:sz w:val="22"/>
          <w:szCs w:val="22"/>
        </w:rPr>
        <w:t xml:space="preserve">           </w:t>
      </w:r>
      <w:r w:rsidRPr="00CF4C65">
        <w:rPr>
          <w:sz w:val="22"/>
          <w:szCs w:val="22"/>
          <w:u w:val="single"/>
        </w:rPr>
        <w:t xml:space="preserve"> Popis a určení výrobku </w:t>
      </w:r>
    </w:p>
    <w:p w:rsidR="00F66BC9" w:rsidRPr="00CF4C65" w:rsidRDefault="00F66BC9" w:rsidP="00F66BC9">
      <w:pPr>
        <w:adjustRightInd w:val="0"/>
        <w:jc w:val="both"/>
        <w:rPr>
          <w:sz w:val="22"/>
          <w:szCs w:val="22"/>
        </w:rPr>
      </w:pPr>
      <w:r w:rsidRPr="00CF4C65">
        <w:rPr>
          <w:sz w:val="22"/>
          <w:szCs w:val="22"/>
        </w:rPr>
        <w:t xml:space="preserve">            Jedná se o zařízení pro proporcionální dávkování roztoku na úpravu studené vody</w:t>
      </w:r>
    </w:p>
    <w:p w:rsidR="00F66BC9" w:rsidRPr="00CF4C65" w:rsidRDefault="00F66BC9" w:rsidP="00F66BC9">
      <w:pPr>
        <w:adjustRightInd w:val="0"/>
        <w:jc w:val="both"/>
        <w:rPr>
          <w:sz w:val="22"/>
          <w:szCs w:val="22"/>
        </w:rPr>
      </w:pPr>
      <w:r w:rsidRPr="00CF4C65">
        <w:rPr>
          <w:sz w:val="22"/>
          <w:szCs w:val="22"/>
        </w:rPr>
        <w:t xml:space="preserve">            určené pro ohřev za účelem omezení kontrolních vlastností vody a úsad v zařízeních   </w:t>
      </w:r>
    </w:p>
    <w:p w:rsidR="00F66BC9" w:rsidRPr="00CF4C65" w:rsidRDefault="00F66BC9" w:rsidP="00F66BC9">
      <w:pPr>
        <w:adjustRightInd w:val="0"/>
        <w:jc w:val="both"/>
        <w:rPr>
          <w:sz w:val="22"/>
          <w:szCs w:val="22"/>
        </w:rPr>
      </w:pPr>
      <w:r w:rsidRPr="00CF4C65">
        <w:rPr>
          <w:sz w:val="22"/>
          <w:szCs w:val="22"/>
        </w:rPr>
        <w:t xml:space="preserve">            na výrobu teplé vody a </w:t>
      </w:r>
      <w:proofErr w:type="gramStart"/>
      <w:r w:rsidRPr="00CF4C65">
        <w:rPr>
          <w:sz w:val="22"/>
          <w:szCs w:val="22"/>
        </w:rPr>
        <w:t>rozvodech</w:t>
      </w:r>
      <w:proofErr w:type="gramEnd"/>
      <w:r w:rsidRPr="00CF4C65">
        <w:rPr>
          <w:sz w:val="22"/>
          <w:szCs w:val="22"/>
        </w:rPr>
        <w:t xml:space="preserve"> teplé vody.</w:t>
      </w:r>
    </w:p>
    <w:p w:rsidR="00F66BC9" w:rsidRPr="00CF4C65" w:rsidRDefault="00F66BC9" w:rsidP="00F66BC9">
      <w:pPr>
        <w:adjustRightInd w:val="0"/>
        <w:jc w:val="both"/>
        <w:rPr>
          <w:sz w:val="22"/>
          <w:szCs w:val="22"/>
        </w:rPr>
      </w:pPr>
    </w:p>
    <w:p w:rsidR="00F66BC9" w:rsidRPr="00CF4C65" w:rsidRDefault="00F66BC9" w:rsidP="00F66BC9">
      <w:pPr>
        <w:adjustRightInd w:val="0"/>
        <w:rPr>
          <w:sz w:val="22"/>
          <w:szCs w:val="22"/>
        </w:rPr>
      </w:pPr>
      <w:r w:rsidRPr="00CF4C65">
        <w:rPr>
          <w:sz w:val="22"/>
          <w:szCs w:val="22"/>
        </w:rPr>
        <w:t xml:space="preserve">            Množství odebírané studené vody určené pro výrobu teplé vody bude sledováno   </w:t>
      </w:r>
    </w:p>
    <w:p w:rsidR="00F66BC9" w:rsidRPr="00CF4C65" w:rsidRDefault="00F66BC9" w:rsidP="00F66BC9">
      <w:pPr>
        <w:adjustRightInd w:val="0"/>
        <w:rPr>
          <w:sz w:val="22"/>
          <w:szCs w:val="22"/>
        </w:rPr>
      </w:pPr>
      <w:r w:rsidRPr="00CF4C65">
        <w:rPr>
          <w:sz w:val="22"/>
          <w:szCs w:val="22"/>
        </w:rPr>
        <w:t xml:space="preserve">            vodoměrem s impulsním výstupem. Signál od vodoměru je veden do dávkovacího </w:t>
      </w:r>
    </w:p>
    <w:p w:rsidR="00F66BC9" w:rsidRPr="00CF4C65" w:rsidRDefault="00F66BC9" w:rsidP="00F66BC9">
      <w:pPr>
        <w:adjustRightInd w:val="0"/>
        <w:rPr>
          <w:sz w:val="22"/>
          <w:szCs w:val="22"/>
        </w:rPr>
      </w:pPr>
      <w:r w:rsidRPr="00CF4C65">
        <w:rPr>
          <w:sz w:val="22"/>
          <w:szCs w:val="22"/>
        </w:rPr>
        <w:t xml:space="preserve">            čerpadla, které je tak řízeno od okamžitého odběru vody. Nastaveným zdvihem </w:t>
      </w:r>
    </w:p>
    <w:p w:rsidR="00F66BC9" w:rsidRPr="00CF4C65" w:rsidRDefault="00F66BC9" w:rsidP="00F66BC9">
      <w:pPr>
        <w:adjustRightInd w:val="0"/>
        <w:rPr>
          <w:sz w:val="22"/>
          <w:szCs w:val="22"/>
        </w:rPr>
      </w:pPr>
      <w:r w:rsidRPr="00CF4C65">
        <w:rPr>
          <w:sz w:val="22"/>
          <w:szCs w:val="22"/>
        </w:rPr>
        <w:t xml:space="preserve">            čerpadla a počtem zdvihů na jeden impuls je pak zajištěna příslušná dávka </w:t>
      </w:r>
    </w:p>
    <w:p w:rsidR="00F66BC9" w:rsidRDefault="00F66BC9" w:rsidP="00F66BC9">
      <w:pPr>
        <w:adjustRightInd w:val="0"/>
        <w:rPr>
          <w:sz w:val="22"/>
          <w:szCs w:val="22"/>
        </w:rPr>
      </w:pPr>
      <w:r w:rsidRPr="00CF4C65">
        <w:rPr>
          <w:sz w:val="22"/>
          <w:szCs w:val="22"/>
        </w:rPr>
        <w:t xml:space="preserve">            </w:t>
      </w:r>
      <w:r>
        <w:rPr>
          <w:sz w:val="22"/>
          <w:szCs w:val="22"/>
        </w:rPr>
        <w:t>prostředku (</w:t>
      </w:r>
      <w:r w:rsidRPr="00CF4C65">
        <w:rPr>
          <w:sz w:val="22"/>
          <w:szCs w:val="22"/>
        </w:rPr>
        <w:t>v ml/m</w:t>
      </w:r>
      <w:r w:rsidRPr="00CF4C65">
        <w:rPr>
          <w:sz w:val="22"/>
          <w:szCs w:val="22"/>
          <w:vertAlign w:val="superscript"/>
        </w:rPr>
        <w:t>3</w:t>
      </w:r>
      <w:r w:rsidRPr="00CF4C65">
        <w:rPr>
          <w:sz w:val="22"/>
          <w:szCs w:val="22"/>
        </w:rPr>
        <w:t>).</w:t>
      </w:r>
    </w:p>
    <w:p w:rsidR="00F66BC9" w:rsidRPr="00CF4C65" w:rsidRDefault="00F66BC9" w:rsidP="00F66BC9">
      <w:pPr>
        <w:adjustRightInd w:val="0"/>
        <w:rPr>
          <w:sz w:val="22"/>
          <w:szCs w:val="22"/>
        </w:rPr>
      </w:pPr>
    </w:p>
    <w:p w:rsidR="00F66BC9" w:rsidRPr="00CF4C65" w:rsidRDefault="00F66BC9" w:rsidP="00F66BC9">
      <w:pPr>
        <w:adjustRightInd w:val="0"/>
        <w:jc w:val="both"/>
        <w:rPr>
          <w:sz w:val="22"/>
          <w:szCs w:val="22"/>
          <w:u w:val="single"/>
        </w:rPr>
      </w:pPr>
      <w:r w:rsidRPr="00CF4C65">
        <w:rPr>
          <w:sz w:val="22"/>
          <w:szCs w:val="22"/>
        </w:rPr>
        <w:t xml:space="preserve">            </w:t>
      </w:r>
      <w:r w:rsidRPr="00CF4C65">
        <w:rPr>
          <w:sz w:val="22"/>
          <w:szCs w:val="22"/>
          <w:u w:val="single"/>
        </w:rPr>
        <w:t>Popis použitého způsobu posouzení shody</w:t>
      </w:r>
    </w:p>
    <w:p w:rsidR="00F66BC9" w:rsidRPr="00CF4C65" w:rsidRDefault="00F66BC9" w:rsidP="00F66BC9">
      <w:pPr>
        <w:adjustRightInd w:val="0"/>
        <w:jc w:val="both"/>
        <w:rPr>
          <w:sz w:val="22"/>
          <w:szCs w:val="22"/>
        </w:rPr>
      </w:pPr>
      <w:r w:rsidRPr="00CF4C65">
        <w:rPr>
          <w:sz w:val="22"/>
          <w:szCs w:val="22"/>
        </w:rPr>
        <w:tab/>
        <w:t>Výrobek bude splňovat veškeré normy pro provoz zařízení pro úpravu vody</w:t>
      </w:r>
    </w:p>
    <w:p w:rsidR="00F66BC9" w:rsidRPr="00CF4C65" w:rsidRDefault="00F66BC9" w:rsidP="00F66BC9">
      <w:pPr>
        <w:adjustRightInd w:val="0"/>
        <w:jc w:val="both"/>
        <w:rPr>
          <w:sz w:val="22"/>
          <w:szCs w:val="22"/>
        </w:rPr>
      </w:pPr>
      <w:r w:rsidRPr="00CF4C65">
        <w:rPr>
          <w:sz w:val="22"/>
          <w:szCs w:val="22"/>
        </w:rPr>
        <w:t xml:space="preserve">            v bytových, zejména:  </w:t>
      </w:r>
    </w:p>
    <w:p w:rsidR="00F66BC9" w:rsidRPr="00CF4C65" w:rsidRDefault="00F66BC9" w:rsidP="00F66BC9">
      <w:pPr>
        <w:numPr>
          <w:ilvl w:val="0"/>
          <w:numId w:val="43"/>
        </w:numPr>
        <w:autoSpaceDE w:val="0"/>
        <w:autoSpaceDN w:val="0"/>
        <w:adjustRightInd w:val="0"/>
        <w:jc w:val="both"/>
        <w:rPr>
          <w:sz w:val="22"/>
          <w:szCs w:val="22"/>
        </w:rPr>
      </w:pPr>
      <w:r w:rsidRPr="00CF4C65">
        <w:rPr>
          <w:sz w:val="22"/>
          <w:szCs w:val="22"/>
        </w:rPr>
        <w:t>Zákon č. 22/1997 Sb. o technických požadavcích na výrobky, ve znění pozdějších předpisů zejména zákona č. 277/2003 Sb.</w:t>
      </w:r>
    </w:p>
    <w:p w:rsidR="00F66BC9" w:rsidRPr="00CF4C65" w:rsidRDefault="00F66BC9" w:rsidP="00F66BC9">
      <w:pPr>
        <w:numPr>
          <w:ilvl w:val="0"/>
          <w:numId w:val="43"/>
        </w:numPr>
        <w:autoSpaceDE w:val="0"/>
        <w:autoSpaceDN w:val="0"/>
        <w:adjustRightInd w:val="0"/>
        <w:jc w:val="both"/>
        <w:rPr>
          <w:sz w:val="22"/>
          <w:szCs w:val="22"/>
        </w:rPr>
      </w:pPr>
      <w:r w:rsidRPr="00CF4C65">
        <w:rPr>
          <w:sz w:val="22"/>
          <w:szCs w:val="22"/>
        </w:rPr>
        <w:t xml:space="preserve">Zákona č. 350/2011 Sb. o chemických látkách a chemických směsích v platném znění </w:t>
      </w:r>
    </w:p>
    <w:p w:rsidR="00F66BC9" w:rsidRPr="00CF4C65" w:rsidRDefault="00F66BC9" w:rsidP="00F66BC9">
      <w:pPr>
        <w:numPr>
          <w:ilvl w:val="0"/>
          <w:numId w:val="43"/>
        </w:numPr>
        <w:autoSpaceDE w:val="0"/>
        <w:autoSpaceDN w:val="0"/>
        <w:adjustRightInd w:val="0"/>
        <w:jc w:val="both"/>
        <w:rPr>
          <w:sz w:val="22"/>
          <w:szCs w:val="22"/>
        </w:rPr>
      </w:pPr>
      <w:r w:rsidRPr="00CF4C65">
        <w:rPr>
          <w:sz w:val="22"/>
          <w:szCs w:val="22"/>
        </w:rPr>
        <w:t xml:space="preserve">Vyhláška č. 409/2005 </w:t>
      </w:r>
      <w:proofErr w:type="spellStart"/>
      <w:r w:rsidRPr="00CF4C65">
        <w:rPr>
          <w:sz w:val="22"/>
          <w:szCs w:val="22"/>
        </w:rPr>
        <w:t>Sb</w:t>
      </w:r>
      <w:proofErr w:type="spellEnd"/>
      <w:r w:rsidRPr="00CF4C65">
        <w:rPr>
          <w:sz w:val="22"/>
          <w:szCs w:val="22"/>
        </w:rPr>
        <w:t xml:space="preserve">, </w:t>
      </w:r>
    </w:p>
    <w:p w:rsidR="00F66BC9" w:rsidRPr="00CF4C65" w:rsidRDefault="00F66BC9" w:rsidP="00F66BC9">
      <w:pPr>
        <w:numPr>
          <w:ilvl w:val="0"/>
          <w:numId w:val="43"/>
        </w:numPr>
        <w:autoSpaceDE w:val="0"/>
        <w:autoSpaceDN w:val="0"/>
        <w:adjustRightInd w:val="0"/>
        <w:jc w:val="both"/>
        <w:rPr>
          <w:sz w:val="22"/>
          <w:szCs w:val="22"/>
        </w:rPr>
      </w:pPr>
      <w:r w:rsidRPr="00CF4C65">
        <w:rPr>
          <w:sz w:val="22"/>
          <w:szCs w:val="22"/>
        </w:rPr>
        <w:t>ČSN EN 61010-1,</w:t>
      </w:r>
    </w:p>
    <w:p w:rsidR="00F66BC9" w:rsidRPr="00CF4C65" w:rsidRDefault="00F66BC9" w:rsidP="00F66BC9">
      <w:pPr>
        <w:numPr>
          <w:ilvl w:val="0"/>
          <w:numId w:val="43"/>
        </w:numPr>
        <w:autoSpaceDE w:val="0"/>
        <w:autoSpaceDN w:val="0"/>
        <w:adjustRightInd w:val="0"/>
        <w:jc w:val="both"/>
        <w:rPr>
          <w:sz w:val="22"/>
          <w:szCs w:val="22"/>
        </w:rPr>
      </w:pPr>
      <w:r w:rsidRPr="00CF4C65">
        <w:rPr>
          <w:sz w:val="22"/>
          <w:szCs w:val="22"/>
        </w:rPr>
        <w:t>ČSN EN 60204-1.</w:t>
      </w:r>
    </w:p>
    <w:p w:rsidR="00F66BC9" w:rsidRPr="00F66BC9" w:rsidRDefault="00F66BC9" w:rsidP="00F66BC9">
      <w:pPr>
        <w:ind w:left="284"/>
        <w:jc w:val="both"/>
        <w:rPr>
          <w:rFonts w:ascii="Arial" w:hAnsi="Arial" w:cs="Arial"/>
          <w:sz w:val="20"/>
        </w:rPr>
      </w:pPr>
    </w:p>
    <w:p w:rsidR="007C349F" w:rsidRPr="00F66BC9" w:rsidRDefault="007C349F" w:rsidP="00F66BC9">
      <w:pPr>
        <w:jc w:val="both"/>
        <w:rPr>
          <w:rFonts w:ascii="Arial" w:hAnsi="Arial" w:cs="Arial"/>
          <w:sz w:val="20"/>
        </w:rPr>
      </w:pPr>
      <w:r w:rsidRPr="00F66BC9">
        <w:rPr>
          <w:rFonts w:ascii="Arial" w:hAnsi="Arial" w:cs="Arial"/>
          <w:sz w:val="20"/>
        </w:rPr>
        <w:t>Zhotovitel jako osoba mající odbornost v daném oboru naopak prohlašuje, že si před podpisem této smlouvy plně prostudoval přílohu č. 1 této smlouvy, a že tato je vhodná a úplná pro provedení díla dle této smlouvy. Zhotovitel je pak povinen obstarat si vše, co je nutné k provedení díla.</w:t>
      </w:r>
    </w:p>
    <w:p w:rsidR="0075529F" w:rsidRPr="007C349F" w:rsidRDefault="0075529F" w:rsidP="0075529F">
      <w:pPr>
        <w:jc w:val="both"/>
        <w:rPr>
          <w:rFonts w:ascii="Arial" w:hAnsi="Arial" w:cs="Arial"/>
          <w:sz w:val="20"/>
        </w:rPr>
      </w:pPr>
    </w:p>
    <w:p w:rsidR="007C349F" w:rsidRPr="007C349F" w:rsidRDefault="007C349F" w:rsidP="00CA71B7">
      <w:pPr>
        <w:numPr>
          <w:ilvl w:val="0"/>
          <w:numId w:val="31"/>
        </w:numPr>
        <w:ind w:left="284" w:hanging="284"/>
        <w:jc w:val="both"/>
        <w:rPr>
          <w:rFonts w:ascii="Arial" w:hAnsi="Arial" w:cs="Arial"/>
          <w:sz w:val="20"/>
        </w:rPr>
      </w:pPr>
      <w:r w:rsidRPr="007C349F">
        <w:rPr>
          <w:rFonts w:ascii="Arial" w:hAnsi="Arial" w:cs="Arial"/>
          <w:sz w:val="20"/>
        </w:rPr>
        <w:lastRenderedPageBreak/>
        <w:t xml:space="preserve">Objednatel se zavazuje dokončené dílo převzít a zaplatit zhotoviteli za řádně a včas provedené dílo cenu ve výši a za podmínek dle této smlouvy. </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III.</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TERMÍN PLNĚNÍ</w:t>
      </w:r>
    </w:p>
    <w:p w:rsidR="00D14616" w:rsidRPr="00C64F9C" w:rsidRDefault="00D14616" w:rsidP="00D14616">
      <w:pPr>
        <w:jc w:val="center"/>
        <w:rPr>
          <w:rFonts w:ascii="Arial" w:hAnsi="Arial" w:cs="Arial"/>
          <w:sz w:val="20"/>
        </w:rPr>
      </w:pPr>
    </w:p>
    <w:p w:rsidR="00D14616" w:rsidRPr="00C64F9C" w:rsidRDefault="00D14616" w:rsidP="00CA71B7">
      <w:pPr>
        <w:pStyle w:val="Bezmezer"/>
        <w:spacing w:line="276" w:lineRule="auto"/>
        <w:jc w:val="both"/>
        <w:rPr>
          <w:rFonts w:ascii="Arial" w:eastAsia="Times New Roman" w:hAnsi="Arial" w:cs="Arial"/>
          <w:sz w:val="20"/>
          <w:szCs w:val="24"/>
          <w:lang w:eastAsia="cs-CZ"/>
        </w:rPr>
      </w:pPr>
      <w:r w:rsidRPr="00D14616">
        <w:rPr>
          <w:rFonts w:ascii="Arial" w:eastAsia="Times New Roman" w:hAnsi="Arial" w:cs="Arial"/>
          <w:sz w:val="20"/>
          <w:szCs w:val="20"/>
          <w:lang w:eastAsia="cs-CZ"/>
        </w:rPr>
        <w:t xml:space="preserve">Zahájení plnění díla bude po podpisu smlouvy a zveřejnění smlouvy v registru smluv a na základě výzvy </w:t>
      </w:r>
      <w:r w:rsidRPr="007C349F">
        <w:rPr>
          <w:rFonts w:ascii="Arial" w:eastAsia="Times New Roman" w:hAnsi="Arial" w:cs="Arial"/>
          <w:sz w:val="20"/>
          <w:szCs w:val="20"/>
          <w:lang w:eastAsia="cs-CZ"/>
        </w:rPr>
        <w:t>objednatele</w:t>
      </w:r>
      <w:r w:rsidR="00711DE6">
        <w:rPr>
          <w:rFonts w:ascii="Arial" w:eastAsia="Times New Roman" w:hAnsi="Arial" w:cs="Arial"/>
          <w:sz w:val="20"/>
          <w:szCs w:val="20"/>
          <w:lang w:eastAsia="cs-CZ"/>
        </w:rPr>
        <w:t>,</w:t>
      </w:r>
      <w:r w:rsidRPr="007C349F">
        <w:rPr>
          <w:rFonts w:ascii="Arial" w:eastAsia="Times New Roman" w:hAnsi="Arial" w:cs="Arial"/>
          <w:sz w:val="20"/>
          <w:szCs w:val="20"/>
          <w:lang w:eastAsia="cs-CZ"/>
        </w:rPr>
        <w:t xml:space="preserve"> </w:t>
      </w:r>
      <w:r w:rsidR="007C349F" w:rsidRPr="007C349F">
        <w:rPr>
          <w:rFonts w:ascii="Arial" w:hAnsi="Arial" w:cs="Arial"/>
          <w:sz w:val="20"/>
          <w:szCs w:val="20"/>
        </w:rPr>
        <w:t xml:space="preserve">předpokládaný termín </w:t>
      </w:r>
      <w:proofErr w:type="gramStart"/>
      <w:r w:rsidR="002B19D3">
        <w:rPr>
          <w:rFonts w:ascii="Arial" w:hAnsi="Arial" w:cs="Arial"/>
          <w:sz w:val="20"/>
          <w:szCs w:val="20"/>
        </w:rPr>
        <w:t>01.07.2021</w:t>
      </w:r>
      <w:proofErr w:type="gramEnd"/>
      <w:r w:rsidRPr="007C349F">
        <w:rPr>
          <w:rFonts w:ascii="Arial" w:eastAsia="Times New Roman" w:hAnsi="Arial" w:cs="Arial"/>
          <w:sz w:val="20"/>
          <w:szCs w:val="20"/>
          <w:lang w:eastAsia="cs-CZ"/>
        </w:rPr>
        <w:t>. Dílo se zhotovitel zavazuje dokončit a dokončené předat</w:t>
      </w:r>
      <w:r w:rsidRPr="00C64F9C">
        <w:rPr>
          <w:rFonts w:ascii="Arial" w:eastAsia="Times New Roman" w:hAnsi="Arial" w:cs="Arial"/>
          <w:sz w:val="20"/>
          <w:szCs w:val="24"/>
          <w:lang w:eastAsia="cs-CZ"/>
        </w:rPr>
        <w:t xml:space="preserve"> objednateli nejpozději do </w:t>
      </w:r>
      <w:proofErr w:type="gramStart"/>
      <w:r w:rsidR="00F66BC9">
        <w:rPr>
          <w:rFonts w:ascii="Arial" w:eastAsia="Times New Roman" w:hAnsi="Arial" w:cs="Arial"/>
          <w:sz w:val="20"/>
          <w:szCs w:val="24"/>
          <w:lang w:eastAsia="cs-CZ"/>
        </w:rPr>
        <w:t>30.09.2021</w:t>
      </w:r>
      <w:proofErr w:type="gramEnd"/>
      <w:r w:rsidRPr="00C64F9C">
        <w:rPr>
          <w:rFonts w:ascii="Arial" w:eastAsia="Times New Roman" w:hAnsi="Arial" w:cs="Arial"/>
          <w:sz w:val="20"/>
          <w:szCs w:val="24"/>
          <w:lang w:eastAsia="cs-CZ"/>
        </w:rPr>
        <w:t>.</w:t>
      </w:r>
    </w:p>
    <w:p w:rsidR="00D14616" w:rsidRPr="00C64F9C" w:rsidRDefault="00D14616" w:rsidP="00D14616">
      <w:pPr>
        <w:jc w:val="both"/>
        <w:rPr>
          <w:rFonts w:ascii="Arial" w:hAnsi="Arial" w:cs="Arial"/>
          <w:sz w:val="20"/>
        </w:rPr>
      </w:pPr>
      <w:r w:rsidRPr="00C64F9C">
        <w:rPr>
          <w:rFonts w:ascii="Arial" w:hAnsi="Arial" w:cs="Arial"/>
          <w:sz w:val="20"/>
        </w:rPr>
        <w:t>Podpisem této smlouvy potvrzuje zhotovitel, že lhůta dodání díla je přiměřenou lhůtou pro řádné provedení a dokončení díla.</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IV.</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MÍSTO PLNĚNÍ</w:t>
      </w:r>
    </w:p>
    <w:p w:rsidR="00D14616" w:rsidRPr="00C64F9C" w:rsidRDefault="00D14616" w:rsidP="00D14616">
      <w:pPr>
        <w:rPr>
          <w:rFonts w:ascii="Arial" w:hAnsi="Arial" w:cs="Arial"/>
          <w:sz w:val="20"/>
        </w:rPr>
      </w:pPr>
    </w:p>
    <w:p w:rsidR="00D14616" w:rsidRPr="00633BB4" w:rsidRDefault="00D14616" w:rsidP="0075529F">
      <w:pPr>
        <w:pStyle w:val="Odstavecseseznamem"/>
        <w:numPr>
          <w:ilvl w:val="0"/>
          <w:numId w:val="32"/>
        </w:numPr>
        <w:ind w:left="284" w:hanging="284"/>
        <w:jc w:val="both"/>
        <w:rPr>
          <w:rFonts w:ascii="Arial" w:hAnsi="Arial" w:cs="Arial"/>
          <w:b w:val="0"/>
          <w:sz w:val="20"/>
        </w:rPr>
      </w:pPr>
      <w:r w:rsidRPr="00633BB4">
        <w:rPr>
          <w:rFonts w:ascii="Arial" w:hAnsi="Arial" w:cs="Arial"/>
          <w:sz w:val="20"/>
        </w:rPr>
        <w:t>Místem plnění je</w:t>
      </w:r>
      <w:r w:rsidR="00F66BC9">
        <w:rPr>
          <w:rFonts w:ascii="Arial" w:hAnsi="Arial" w:cs="Arial"/>
          <w:sz w:val="20"/>
        </w:rPr>
        <w:t xml:space="preserve"> bytový dům č. p. 1037 A-E v ul.</w:t>
      </w:r>
      <w:r w:rsidR="00557A5F">
        <w:rPr>
          <w:rFonts w:ascii="Arial" w:hAnsi="Arial" w:cs="Arial"/>
          <w:sz w:val="20"/>
        </w:rPr>
        <w:t xml:space="preserve"> Hrnčířská, Kolín II.</w:t>
      </w:r>
    </w:p>
    <w:p w:rsidR="0075529F" w:rsidRPr="0075529F" w:rsidRDefault="0075529F" w:rsidP="0075529F">
      <w:pPr>
        <w:jc w:val="both"/>
        <w:rPr>
          <w:rFonts w:ascii="Arial" w:hAnsi="Arial" w:cs="Arial"/>
          <w:sz w:val="20"/>
        </w:rPr>
      </w:pPr>
    </w:p>
    <w:p w:rsidR="0075529F" w:rsidRPr="0075529F" w:rsidRDefault="0075529F" w:rsidP="0075529F">
      <w:pPr>
        <w:numPr>
          <w:ilvl w:val="0"/>
          <w:numId w:val="32"/>
        </w:numPr>
        <w:spacing w:line="276" w:lineRule="auto"/>
        <w:ind w:left="284" w:hanging="284"/>
        <w:jc w:val="both"/>
        <w:rPr>
          <w:rFonts w:ascii="Arial" w:hAnsi="Arial" w:cs="Arial"/>
          <w:sz w:val="20"/>
        </w:rPr>
      </w:pPr>
      <w:r w:rsidRPr="0075529F">
        <w:rPr>
          <w:rFonts w:ascii="Arial" w:hAnsi="Arial" w:cs="Arial"/>
          <w:sz w:val="20"/>
        </w:rPr>
        <w:t xml:space="preserve">Kontaktní osobou a odpovědným zaměstnancem objednatele je pro účely této smlouvy určen </w:t>
      </w:r>
      <w:r w:rsidR="002B19D3">
        <w:rPr>
          <w:rFonts w:ascii="Arial" w:hAnsi="Arial" w:cs="Arial"/>
          <w:b/>
          <w:bCs/>
          <w:sz w:val="20"/>
        </w:rPr>
        <w:t>Petr Dušánek</w:t>
      </w:r>
      <w:r w:rsidRPr="0075529F">
        <w:rPr>
          <w:rFonts w:ascii="Arial" w:hAnsi="Arial" w:cs="Arial"/>
          <w:b/>
          <w:bCs/>
          <w:sz w:val="20"/>
        </w:rPr>
        <w:t xml:space="preserve">, </w:t>
      </w:r>
      <w:r w:rsidRPr="0075529F">
        <w:rPr>
          <w:rFonts w:ascii="Arial" w:hAnsi="Arial" w:cs="Arial"/>
          <w:sz w:val="20"/>
        </w:rPr>
        <w:t>technik</w:t>
      </w:r>
      <w:r>
        <w:rPr>
          <w:rFonts w:ascii="Arial" w:hAnsi="Arial" w:cs="Arial"/>
          <w:sz w:val="20"/>
        </w:rPr>
        <w:t> </w:t>
      </w:r>
      <w:r w:rsidRPr="0075529F">
        <w:rPr>
          <w:rFonts w:ascii="Arial" w:hAnsi="Arial" w:cs="Arial"/>
          <w:sz w:val="20"/>
        </w:rPr>
        <w:t>OSBN, tel. +</w:t>
      </w:r>
      <w:r>
        <w:rPr>
          <w:rFonts w:ascii="Arial" w:hAnsi="Arial" w:cs="Arial"/>
          <w:sz w:val="20"/>
        </w:rPr>
        <w:t> </w:t>
      </w:r>
      <w:r w:rsidR="002B19D3">
        <w:rPr>
          <w:rFonts w:ascii="Arial" w:hAnsi="Arial" w:cs="Arial"/>
          <w:sz w:val="20"/>
        </w:rPr>
        <w:t>420 607 038 444</w:t>
      </w:r>
      <w:r w:rsidRPr="0075529F">
        <w:rPr>
          <w:rFonts w:ascii="Arial" w:hAnsi="Arial" w:cs="Arial"/>
          <w:sz w:val="20"/>
        </w:rPr>
        <w:t xml:space="preserve">, e-mail: </w:t>
      </w:r>
      <w:hyperlink r:id="rId8" w:history="1">
        <w:r w:rsidR="002B19D3" w:rsidRPr="00D77F44">
          <w:rPr>
            <w:rStyle w:val="Hypertextovodkaz"/>
            <w:rFonts w:ascii="Arial" w:hAnsi="Arial" w:cs="Arial"/>
            <w:sz w:val="20"/>
          </w:rPr>
          <w:t>petr.dusanek@mukolin.cz</w:t>
        </w:r>
      </w:hyperlink>
    </w:p>
    <w:p w:rsidR="0075529F" w:rsidRPr="0075529F" w:rsidRDefault="0075529F" w:rsidP="0075529F">
      <w:pPr>
        <w:pStyle w:val="Odstavecseseznamem"/>
        <w:ind w:left="0"/>
        <w:jc w:val="both"/>
        <w:rPr>
          <w:rFonts w:ascii="Arial" w:hAnsi="Arial" w:cs="Arial"/>
          <w:b w:val="0"/>
          <w:sz w:val="20"/>
        </w:rPr>
      </w:pPr>
    </w:p>
    <w:p w:rsidR="0075529F" w:rsidRPr="002B19D3" w:rsidRDefault="0075529F" w:rsidP="0075529F">
      <w:pPr>
        <w:numPr>
          <w:ilvl w:val="0"/>
          <w:numId w:val="32"/>
        </w:numPr>
        <w:spacing w:line="276" w:lineRule="auto"/>
        <w:ind w:left="284" w:hanging="284"/>
        <w:jc w:val="both"/>
        <w:rPr>
          <w:rFonts w:ascii="Arial" w:hAnsi="Arial" w:cs="Arial"/>
          <w:sz w:val="20"/>
          <w:highlight w:val="yellow"/>
        </w:rPr>
      </w:pPr>
      <w:r w:rsidRPr="002B19D3">
        <w:rPr>
          <w:rFonts w:ascii="Arial" w:hAnsi="Arial" w:cs="Arial"/>
          <w:sz w:val="20"/>
          <w:highlight w:val="yellow"/>
        </w:rPr>
        <w:t xml:space="preserve">Kontaktní osobou Zhotovitele je pro účely této smlouvy určen pan/paní </w:t>
      </w:r>
      <w:r w:rsidRPr="002B19D3">
        <w:rPr>
          <w:rFonts w:ascii="Arial" w:hAnsi="Arial" w:cs="Arial"/>
          <w:smallCaps/>
          <w:sz w:val="20"/>
          <w:highlight w:val="yellow"/>
        </w:rPr>
        <w:t>[doplní účastník]</w:t>
      </w:r>
      <w:r w:rsidRPr="002B19D3">
        <w:rPr>
          <w:rFonts w:ascii="Arial" w:hAnsi="Arial" w:cs="Arial"/>
          <w:sz w:val="20"/>
          <w:highlight w:val="yellow"/>
        </w:rPr>
        <w:t xml:space="preserve">…………………….., tel. </w:t>
      </w:r>
      <w:r w:rsidRPr="002B19D3">
        <w:rPr>
          <w:rFonts w:ascii="Arial" w:hAnsi="Arial" w:cs="Arial"/>
          <w:smallCaps/>
          <w:sz w:val="20"/>
          <w:highlight w:val="yellow"/>
        </w:rPr>
        <w:t>[doplní účastník]</w:t>
      </w:r>
      <w:r w:rsidRPr="002B19D3">
        <w:rPr>
          <w:rFonts w:ascii="Arial" w:hAnsi="Arial" w:cs="Arial"/>
          <w:sz w:val="20"/>
          <w:highlight w:val="yellow"/>
        </w:rPr>
        <w:t xml:space="preserve">………………………, e-mail: </w:t>
      </w:r>
      <w:r w:rsidRPr="002B19D3">
        <w:rPr>
          <w:rFonts w:ascii="Arial" w:hAnsi="Arial" w:cs="Arial"/>
          <w:smallCaps/>
          <w:sz w:val="20"/>
          <w:highlight w:val="yellow"/>
        </w:rPr>
        <w:t>[doplní účastník]</w:t>
      </w:r>
      <w:r w:rsidRPr="002B19D3">
        <w:rPr>
          <w:rFonts w:ascii="Arial" w:hAnsi="Arial" w:cs="Arial"/>
          <w:sz w:val="20"/>
          <w:highlight w:val="yellow"/>
        </w:rPr>
        <w:t>……………………………</w:t>
      </w:r>
    </w:p>
    <w:p w:rsidR="0075529F" w:rsidRPr="0075529F" w:rsidRDefault="0075529F" w:rsidP="0075529F">
      <w:pPr>
        <w:spacing w:line="276" w:lineRule="auto"/>
        <w:jc w:val="both"/>
        <w:rPr>
          <w:rFonts w:ascii="Arial" w:hAnsi="Arial" w:cs="Arial"/>
          <w:sz w:val="20"/>
        </w:rPr>
      </w:pPr>
    </w:p>
    <w:p w:rsid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Dílo bude splněno jeho celkovým předáním a převzetím, a to bez vad a nedodělků v místě sídla objednatele, o čemž smluvní strany pořídí předávací protokol. Předávací protokol bude obsahovat alespoň: označení předmětu plnění (dílo), označení a identifikační údaje objednatele a zhotovitele, číslo smlouvy a datum jejího uzavření, prohlášení objednatele, že dílo přejímá, popř. nepřejímá, soupis provedených činností a výkonů, datum a místo sepsání, jména a podpisy zástupců objednatele a zhotovitele.</w:t>
      </w:r>
    </w:p>
    <w:p w:rsidR="0075529F" w:rsidRPr="0075529F" w:rsidRDefault="0075529F" w:rsidP="0075529F">
      <w:pPr>
        <w:spacing w:line="276" w:lineRule="auto"/>
        <w:jc w:val="both"/>
        <w:rPr>
          <w:rFonts w:ascii="Arial" w:hAnsi="Arial" w:cs="Arial"/>
          <w:sz w:val="20"/>
        </w:rPr>
      </w:pPr>
    </w:p>
    <w:p w:rsid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Povinností zhotovitele je dodat dílo bezvadné, tzn. prosté všech vad a nedodělků. Povinnost zhotovitele je splněna předáním bezvadného díla, příp. až odstraněním vad a nedodělků. Aplikace ustanovení § 2605 a § 2628 občanského zákoníku na smluvní vztah založený touto smlouvou se vylučuje.</w:t>
      </w:r>
    </w:p>
    <w:p w:rsidR="0075529F" w:rsidRPr="0075529F" w:rsidRDefault="0075529F" w:rsidP="0075529F">
      <w:pPr>
        <w:spacing w:line="276" w:lineRule="auto"/>
        <w:jc w:val="both"/>
        <w:rPr>
          <w:rFonts w:ascii="Arial" w:hAnsi="Arial" w:cs="Arial"/>
          <w:sz w:val="20"/>
        </w:rPr>
      </w:pPr>
    </w:p>
    <w:p w:rsidR="0075529F" w:rsidRP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Objednatel je oprávněn (nikoliv povinen) dle svého uvážení převzít dílo rovněž v případě, že bude vykazovat drobné vady a nedodělky nebránící užívání díla. O předání díla bude v takovém případě sepsán předávací protokol, ve kterém budou uvedeny případné vady a nedodělky, které bude zhotovitel povinen odstranit do čtrnácti (14) dnů od podpisu předávacího protokolu.</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V.</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DOHODA O CENĚ DÍLA</w:t>
      </w:r>
    </w:p>
    <w:p w:rsidR="00D14616" w:rsidRPr="00C64F9C" w:rsidRDefault="00D14616" w:rsidP="00D14616">
      <w:pPr>
        <w:rPr>
          <w:rFonts w:ascii="Arial" w:hAnsi="Arial" w:cs="Arial"/>
          <w:sz w:val="20"/>
        </w:rPr>
      </w:pPr>
    </w:p>
    <w:p w:rsidR="00D14616" w:rsidRPr="00C64F9C" w:rsidRDefault="00D14616" w:rsidP="00CA71B7">
      <w:pPr>
        <w:numPr>
          <w:ilvl w:val="0"/>
          <w:numId w:val="18"/>
        </w:numPr>
        <w:spacing w:line="276" w:lineRule="auto"/>
        <w:ind w:left="284" w:hanging="284"/>
        <w:jc w:val="both"/>
        <w:rPr>
          <w:rFonts w:ascii="Arial" w:hAnsi="Arial" w:cs="Arial"/>
          <w:sz w:val="20"/>
        </w:rPr>
      </w:pPr>
      <w:r w:rsidRPr="00C64F9C">
        <w:rPr>
          <w:rFonts w:ascii="Arial" w:hAnsi="Arial" w:cs="Arial"/>
          <w:sz w:val="20"/>
        </w:rPr>
        <w:t>Cena je stanovena dohodou mezi objednatelem a zhotovitelem ve smyslu §</w:t>
      </w:r>
      <w:r w:rsidRPr="00C64F9C">
        <w:rPr>
          <w:rFonts w:ascii="Arial" w:hAnsi="Arial" w:cs="Arial"/>
          <w:sz w:val="22"/>
          <w:szCs w:val="26"/>
        </w:rPr>
        <w:t xml:space="preserve"> </w:t>
      </w:r>
      <w:r w:rsidRPr="00C64F9C">
        <w:rPr>
          <w:rFonts w:ascii="Arial" w:hAnsi="Arial" w:cs="Arial"/>
          <w:sz w:val="20"/>
        </w:rPr>
        <w:t xml:space="preserve">2 </w:t>
      </w:r>
      <w:proofErr w:type="gramStart"/>
      <w:r w:rsidRPr="00C64F9C">
        <w:rPr>
          <w:rFonts w:ascii="Arial" w:hAnsi="Arial" w:cs="Arial"/>
          <w:sz w:val="20"/>
        </w:rPr>
        <w:t>odst.2 zákona</w:t>
      </w:r>
      <w:proofErr w:type="gramEnd"/>
      <w:r w:rsidRPr="00C64F9C">
        <w:rPr>
          <w:rFonts w:ascii="Arial" w:hAnsi="Arial" w:cs="Arial"/>
          <w:sz w:val="20"/>
        </w:rPr>
        <w:t xml:space="preserve"> č.526/1990 Sb., ve znění pozdějších předpisů, zákona č.135/1994 Sb.</w:t>
      </w:r>
    </w:p>
    <w:p w:rsidR="00D14616" w:rsidRPr="00C64F9C" w:rsidRDefault="00D14616" w:rsidP="00D14616">
      <w:pPr>
        <w:jc w:val="both"/>
        <w:rPr>
          <w:rFonts w:ascii="Arial" w:hAnsi="Arial" w:cs="Arial"/>
          <w:sz w:val="20"/>
        </w:rPr>
      </w:pPr>
    </w:p>
    <w:p w:rsidR="00D14616" w:rsidRPr="00AD448B" w:rsidRDefault="00D14616" w:rsidP="0075529F">
      <w:pPr>
        <w:numPr>
          <w:ilvl w:val="0"/>
          <w:numId w:val="18"/>
        </w:numPr>
        <w:ind w:left="284" w:hanging="284"/>
        <w:rPr>
          <w:rFonts w:ascii="Arial" w:hAnsi="Arial" w:cs="Arial"/>
          <w:sz w:val="20"/>
        </w:rPr>
      </w:pPr>
      <w:r w:rsidRPr="00AD448B">
        <w:rPr>
          <w:rFonts w:ascii="Arial" w:hAnsi="Arial" w:cs="Arial"/>
          <w:sz w:val="20"/>
        </w:rPr>
        <w:t xml:space="preserve">Smluvní cena díla:  </w:t>
      </w:r>
      <w:r w:rsidRPr="00696A75">
        <w:rPr>
          <w:rFonts w:ascii="Arial" w:hAnsi="Arial" w:cs="Arial"/>
          <w:sz w:val="20"/>
          <w:szCs w:val="20"/>
          <w:highlight w:val="yellow"/>
        </w:rPr>
        <w:t>………………</w:t>
      </w:r>
      <w:r w:rsidR="00F66BC9">
        <w:rPr>
          <w:rFonts w:ascii="Arial" w:hAnsi="Arial" w:cs="Arial"/>
          <w:sz w:val="20"/>
        </w:rPr>
        <w:t xml:space="preserve"> Kč včetně  15</w:t>
      </w:r>
      <w:r w:rsidRPr="00AD448B">
        <w:rPr>
          <w:rFonts w:ascii="Arial" w:hAnsi="Arial" w:cs="Arial"/>
          <w:sz w:val="20"/>
        </w:rPr>
        <w:t xml:space="preserve"> % DPH, tedy:</w:t>
      </w:r>
    </w:p>
    <w:p w:rsidR="00D14616" w:rsidRPr="00AD448B" w:rsidRDefault="00D14616" w:rsidP="0075529F">
      <w:pPr>
        <w:pStyle w:val="text"/>
        <w:tabs>
          <w:tab w:val="right" w:pos="6663"/>
        </w:tabs>
        <w:spacing w:before="0" w:line="240" w:lineRule="auto"/>
        <w:ind w:left="284"/>
        <w:rPr>
          <w:rFonts w:ascii="Arial" w:hAnsi="Arial" w:cs="Arial"/>
          <w:sz w:val="20"/>
        </w:rPr>
      </w:pPr>
      <w:r w:rsidRPr="00AD448B">
        <w:rPr>
          <w:rFonts w:ascii="Arial" w:hAnsi="Arial" w:cs="Arial"/>
          <w:sz w:val="20"/>
        </w:rPr>
        <w:t>Cena díla celkem bez DPH</w:t>
      </w:r>
      <w:r w:rsidRPr="00AD448B">
        <w:rPr>
          <w:rFonts w:ascii="Arial" w:hAnsi="Arial" w:cs="Arial"/>
          <w:sz w:val="20"/>
        </w:rPr>
        <w:tab/>
      </w:r>
      <w:r w:rsidRPr="00696A75">
        <w:rPr>
          <w:rFonts w:ascii="Arial" w:hAnsi="Arial" w:cs="Arial"/>
          <w:sz w:val="20"/>
          <w:highlight w:val="yellow"/>
        </w:rPr>
        <w:t>………………</w:t>
      </w:r>
      <w:r>
        <w:rPr>
          <w:rFonts w:ascii="Arial" w:hAnsi="Arial" w:cs="Arial"/>
          <w:sz w:val="20"/>
        </w:rPr>
        <w:t xml:space="preserve"> </w:t>
      </w:r>
      <w:r w:rsidRPr="00AD448B">
        <w:rPr>
          <w:rFonts w:ascii="Arial" w:hAnsi="Arial" w:cs="Arial"/>
          <w:sz w:val="20"/>
        </w:rPr>
        <w:t>Kč</w:t>
      </w:r>
    </w:p>
    <w:p w:rsidR="00D14616" w:rsidRPr="00AD448B" w:rsidRDefault="00D14616" w:rsidP="0075529F">
      <w:pPr>
        <w:pStyle w:val="text"/>
        <w:tabs>
          <w:tab w:val="right" w:pos="6663"/>
        </w:tabs>
        <w:spacing w:before="0" w:line="240" w:lineRule="auto"/>
        <w:ind w:left="284"/>
        <w:rPr>
          <w:rFonts w:ascii="Arial" w:hAnsi="Arial" w:cs="Arial"/>
          <w:sz w:val="20"/>
        </w:rPr>
      </w:pPr>
      <w:r w:rsidRPr="00AD448B">
        <w:rPr>
          <w:rFonts w:ascii="Arial" w:hAnsi="Arial" w:cs="Arial"/>
          <w:sz w:val="20"/>
        </w:rPr>
        <w:t xml:space="preserve">DPH </w:t>
      </w:r>
      <w:r w:rsidR="00F66BC9">
        <w:rPr>
          <w:rFonts w:ascii="Arial" w:hAnsi="Arial" w:cs="Arial"/>
          <w:sz w:val="20"/>
        </w:rPr>
        <w:t xml:space="preserve"> 15</w:t>
      </w:r>
      <w:r w:rsidRPr="00AD448B">
        <w:rPr>
          <w:rFonts w:ascii="Arial" w:hAnsi="Arial" w:cs="Arial"/>
          <w:sz w:val="20"/>
        </w:rPr>
        <w:t xml:space="preserve"> %</w:t>
      </w:r>
      <w:r w:rsidRPr="00AD448B">
        <w:rPr>
          <w:rFonts w:ascii="Arial" w:hAnsi="Arial" w:cs="Arial"/>
          <w:sz w:val="20"/>
        </w:rPr>
        <w:tab/>
      </w:r>
      <w:r w:rsidRPr="00696A75">
        <w:rPr>
          <w:rFonts w:ascii="Arial" w:hAnsi="Arial" w:cs="Arial"/>
          <w:sz w:val="20"/>
          <w:highlight w:val="yellow"/>
        </w:rPr>
        <w:t>………………</w:t>
      </w:r>
      <w:r>
        <w:rPr>
          <w:rFonts w:ascii="Arial" w:hAnsi="Arial" w:cs="Arial"/>
          <w:sz w:val="20"/>
        </w:rPr>
        <w:t xml:space="preserve"> </w:t>
      </w:r>
      <w:r w:rsidRPr="00AD448B">
        <w:rPr>
          <w:rFonts w:ascii="Arial" w:hAnsi="Arial" w:cs="Arial"/>
          <w:sz w:val="20"/>
        </w:rPr>
        <w:t>Kč</w:t>
      </w:r>
    </w:p>
    <w:p w:rsidR="00D14616" w:rsidRPr="00C64F9C" w:rsidRDefault="00D14616" w:rsidP="0075529F">
      <w:pPr>
        <w:pStyle w:val="text"/>
        <w:tabs>
          <w:tab w:val="right" w:pos="6663"/>
        </w:tabs>
        <w:spacing w:before="0"/>
        <w:ind w:left="284"/>
        <w:rPr>
          <w:rFonts w:ascii="Arial" w:hAnsi="Arial" w:cs="Arial"/>
          <w:b/>
          <w:sz w:val="20"/>
        </w:rPr>
      </w:pPr>
      <w:r w:rsidRPr="00AD448B">
        <w:rPr>
          <w:rFonts w:ascii="Arial" w:hAnsi="Arial" w:cs="Arial"/>
          <w:b/>
          <w:sz w:val="20"/>
        </w:rPr>
        <w:lastRenderedPageBreak/>
        <w:t>Cena díla celkem včetně DPH</w:t>
      </w:r>
      <w:r w:rsidRPr="00AD448B">
        <w:rPr>
          <w:rFonts w:ascii="Arial" w:hAnsi="Arial" w:cs="Arial"/>
          <w:b/>
          <w:sz w:val="20"/>
        </w:rPr>
        <w:tab/>
      </w:r>
      <w:r w:rsidRPr="00B75539">
        <w:rPr>
          <w:rFonts w:ascii="Arial" w:hAnsi="Arial" w:cs="Arial"/>
          <w:b/>
          <w:sz w:val="20"/>
          <w:highlight w:val="yellow"/>
        </w:rPr>
        <w:t>………………</w:t>
      </w:r>
      <w:r>
        <w:rPr>
          <w:rFonts w:ascii="Arial" w:hAnsi="Arial" w:cs="Arial"/>
          <w:sz w:val="20"/>
        </w:rPr>
        <w:t xml:space="preserve"> </w:t>
      </w:r>
      <w:r w:rsidRPr="00AD448B">
        <w:rPr>
          <w:rFonts w:ascii="Arial" w:hAnsi="Arial" w:cs="Arial"/>
          <w:b/>
          <w:sz w:val="20"/>
        </w:rPr>
        <w:t>Kč</w:t>
      </w:r>
    </w:p>
    <w:p w:rsidR="00D14616" w:rsidRPr="00C64F9C" w:rsidRDefault="00D14616" w:rsidP="0075529F">
      <w:pPr>
        <w:rPr>
          <w:rFonts w:ascii="Arial" w:hAnsi="Arial" w:cs="Arial"/>
          <w:sz w:val="20"/>
        </w:rPr>
      </w:pPr>
    </w:p>
    <w:p w:rsidR="00D14616" w:rsidRPr="00995C27" w:rsidRDefault="00D14616" w:rsidP="00CA71B7">
      <w:pPr>
        <w:numPr>
          <w:ilvl w:val="0"/>
          <w:numId w:val="18"/>
        </w:numPr>
        <w:spacing w:line="276" w:lineRule="auto"/>
        <w:ind w:left="284" w:hanging="284"/>
        <w:jc w:val="both"/>
        <w:rPr>
          <w:rFonts w:ascii="Arial" w:hAnsi="Arial" w:cs="Arial"/>
          <w:sz w:val="20"/>
          <w:szCs w:val="20"/>
        </w:rPr>
      </w:pPr>
      <w:r w:rsidRPr="00995C27">
        <w:rPr>
          <w:rFonts w:ascii="Arial" w:hAnsi="Arial" w:cs="Arial"/>
          <w:sz w:val="20"/>
          <w:szCs w:val="20"/>
        </w:rPr>
        <w:t xml:space="preserve">Cena díla je sjednávána jako cena konečná a nepřekročitelná zohledňující všechny odborně </w:t>
      </w:r>
      <w:proofErr w:type="spellStart"/>
      <w:r w:rsidRPr="00995C27">
        <w:rPr>
          <w:rFonts w:ascii="Arial" w:hAnsi="Arial" w:cs="Arial"/>
          <w:sz w:val="20"/>
          <w:szCs w:val="20"/>
        </w:rPr>
        <w:t>předjímatelné</w:t>
      </w:r>
      <w:proofErr w:type="spellEnd"/>
      <w:r w:rsidRPr="00995C27">
        <w:rPr>
          <w:rFonts w:ascii="Arial" w:hAnsi="Arial" w:cs="Arial"/>
          <w:sz w:val="20"/>
          <w:szCs w:val="20"/>
        </w:rPr>
        <w:t xml:space="preserve"> náklady a výdaje vzhledem k dojednanému dílu dle této smlouvy</w:t>
      </w:r>
      <w:r w:rsidR="00995C27" w:rsidRPr="00995C27">
        <w:rPr>
          <w:rFonts w:ascii="Arial" w:hAnsi="Arial" w:cs="Arial"/>
          <w:sz w:val="20"/>
          <w:szCs w:val="20"/>
        </w:rPr>
        <w:t>, nezbytné pro řádné a včasné provedení díla dle této smlouvy, tedy veškeré práce, dodávky, služby, poplatky, výkony a</w:t>
      </w:r>
      <w:r w:rsidR="00711DE6">
        <w:rPr>
          <w:rFonts w:ascii="Arial" w:hAnsi="Arial" w:cs="Arial"/>
          <w:sz w:val="20"/>
          <w:szCs w:val="20"/>
        </w:rPr>
        <w:t> </w:t>
      </w:r>
      <w:r w:rsidR="00995C27" w:rsidRPr="00995C27">
        <w:rPr>
          <w:rFonts w:ascii="Arial" w:hAnsi="Arial" w:cs="Arial"/>
          <w:sz w:val="20"/>
          <w:szCs w:val="20"/>
        </w:rPr>
        <w:t>další činnosti nutné pro řádné splnění předmětu této smlouvy</w:t>
      </w:r>
      <w:r w:rsidRPr="00995C27">
        <w:rPr>
          <w:rFonts w:ascii="Arial" w:hAnsi="Arial" w:cs="Arial"/>
          <w:sz w:val="20"/>
          <w:szCs w:val="20"/>
        </w:rPr>
        <w:t>.</w:t>
      </w:r>
    </w:p>
    <w:p w:rsidR="00D14616" w:rsidRPr="00995C27" w:rsidRDefault="00D14616" w:rsidP="0075529F">
      <w:pPr>
        <w:rPr>
          <w:rFonts w:ascii="Arial" w:hAnsi="Arial" w:cs="Arial"/>
          <w:sz w:val="20"/>
          <w:szCs w:val="20"/>
        </w:rPr>
      </w:pPr>
    </w:p>
    <w:p w:rsidR="00D14616" w:rsidRPr="00C64F9C" w:rsidRDefault="00D14616" w:rsidP="00CA71B7">
      <w:pPr>
        <w:pStyle w:val="text"/>
        <w:numPr>
          <w:ilvl w:val="0"/>
          <w:numId w:val="18"/>
        </w:numPr>
        <w:spacing w:before="0" w:line="276" w:lineRule="auto"/>
        <w:ind w:left="284" w:hanging="284"/>
        <w:rPr>
          <w:rFonts w:ascii="Arial" w:hAnsi="Arial" w:cs="Arial"/>
          <w:sz w:val="20"/>
        </w:rPr>
      </w:pPr>
      <w:r w:rsidRPr="00C64F9C">
        <w:rPr>
          <w:rFonts w:ascii="Arial" w:hAnsi="Arial" w:cs="Arial"/>
          <w:sz w:val="20"/>
        </w:rPr>
        <w:t xml:space="preserve">Pokud zhotovitel provede na žádost objednatele nebo s jeho předchozím souhlasem práce nad rozsah uvedený v příloze </w:t>
      </w:r>
      <w:proofErr w:type="gramStart"/>
      <w:r w:rsidRPr="00C64F9C">
        <w:rPr>
          <w:rFonts w:ascii="Arial" w:hAnsi="Arial" w:cs="Arial"/>
          <w:sz w:val="20"/>
        </w:rPr>
        <w:t>č.1 této</w:t>
      </w:r>
      <w:proofErr w:type="gramEnd"/>
      <w:r w:rsidRPr="00C64F9C">
        <w:rPr>
          <w:rFonts w:ascii="Arial" w:hAnsi="Arial" w:cs="Arial"/>
          <w:sz w:val="20"/>
        </w:rPr>
        <w:t xml:space="preserve"> smlouvy, cena se přiměřeně zvýší podle rozsahu víceprací oceněných písemnou dohodou účastníků této smlouvy ve formě dodatku k této smlouvě či samostatným smluvním vztahem. </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75529F" w:rsidRPr="00AD448B" w:rsidRDefault="0075529F" w:rsidP="0075529F">
      <w:pPr>
        <w:jc w:val="center"/>
        <w:rPr>
          <w:rFonts w:ascii="Arial" w:hAnsi="Arial" w:cs="Arial"/>
          <w:sz w:val="22"/>
        </w:rPr>
      </w:pPr>
      <w:r w:rsidRPr="00AD448B">
        <w:rPr>
          <w:rFonts w:ascii="Arial" w:hAnsi="Arial" w:cs="Arial"/>
          <w:sz w:val="22"/>
        </w:rPr>
        <w:t>ČLÁNEK VI.</w:t>
      </w:r>
    </w:p>
    <w:p w:rsidR="0075529F" w:rsidRPr="00AD448B" w:rsidRDefault="0075529F" w:rsidP="0075529F">
      <w:pPr>
        <w:jc w:val="center"/>
        <w:rPr>
          <w:rFonts w:ascii="Arial" w:hAnsi="Arial" w:cs="Arial"/>
          <w:b/>
          <w:sz w:val="28"/>
          <w:szCs w:val="28"/>
        </w:rPr>
      </w:pPr>
      <w:r>
        <w:rPr>
          <w:rFonts w:ascii="Arial" w:hAnsi="Arial" w:cs="Arial"/>
          <w:b/>
          <w:sz w:val="28"/>
          <w:szCs w:val="28"/>
        </w:rPr>
        <w:t>PLATEBNÍ PODMÍNKY</w:t>
      </w:r>
    </w:p>
    <w:p w:rsidR="0075529F" w:rsidRPr="00C64F9C" w:rsidRDefault="0075529F" w:rsidP="0075529F">
      <w:pPr>
        <w:rPr>
          <w:rFonts w:ascii="Arial" w:hAnsi="Arial" w:cs="Arial"/>
          <w:sz w:val="20"/>
        </w:rPr>
      </w:pPr>
    </w:p>
    <w:p w:rsidR="00CE022A" w:rsidRDefault="00CE022A" w:rsidP="00CA71B7">
      <w:pPr>
        <w:numPr>
          <w:ilvl w:val="0"/>
          <w:numId w:val="34"/>
        </w:numPr>
        <w:spacing w:line="276" w:lineRule="auto"/>
        <w:ind w:left="284" w:hanging="284"/>
        <w:jc w:val="both"/>
        <w:rPr>
          <w:rFonts w:ascii="Arial" w:hAnsi="Arial" w:cs="Arial"/>
          <w:sz w:val="20"/>
        </w:rPr>
      </w:pPr>
      <w:r w:rsidRPr="00CE022A">
        <w:rPr>
          <w:rFonts w:ascii="Arial" w:hAnsi="Arial" w:cs="Arial"/>
          <w:sz w:val="20"/>
        </w:rPr>
        <w:t xml:space="preserve">Objednatel se zavazuje zaplatit zhotoviteli cenu bezhotovostním převodem na bankovní účet zhotovitele uvedený v této smlouvě na základě faktury vystavené zhotovitelem po řádném dokončení díla a jeho předání objednateli. Splatnost faktury činí </w:t>
      </w:r>
      <w:r w:rsidRPr="00CE022A">
        <w:rPr>
          <w:rFonts w:ascii="Arial" w:hAnsi="Arial" w:cs="Arial"/>
          <w:b/>
          <w:sz w:val="20"/>
        </w:rPr>
        <w:t>30 dnů</w:t>
      </w:r>
      <w:r w:rsidRPr="00CE022A">
        <w:rPr>
          <w:rFonts w:ascii="Arial" w:hAnsi="Arial" w:cs="Arial"/>
          <w:sz w:val="20"/>
        </w:rPr>
        <w:t xml:space="preserve"> od jejího prokazatelného doručení objednateli.</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Zhotovitel vystaví daňový doklad (fakturu) do 7 kalendářních dnů po převzetí a akceptaci díla objednatelem v souladu s čl. V. této Smlouvy. Podmínkou pro vystavení daňového dokladu (faktury) je řádné předání dokončeného díla bez vad a nedodělků a zároveň jeho vyúčtování; přílohou daňového dokladu (faktury) proto musí být předávací protokol dle čl. V. této smlouvy obsahující soupis skutečně provedených činností a výkonů.</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Zhotovitel se touto smlouvou zavazuje, že jím vystavený daňový doklad (faktura) bude obsahovat všechny náležitosti řádného daňového dokladu dle platné právní úpravy.</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V případě, že daňový doklad (faktura) nebude mít odpovídající náležitosti, je objednatel oprávněn zaslat jej ve lhůtě splatnosti zpět zhotoviteli k doplnění, aniž se tak dostane do prodlení se splatností. Důvody vrácení sdělí objednatel zhotoviteli písemně zároveň s vráceným daňovým dokladem (fakturou). V závislosti na povaze závady je zhotovitel povinen daňový doklad (fakturu) včetně jeho příloh opravit nebo vyhotovit nový. Lhůta splatnosti počíná běžet znovu od opětovného doručení náležitě doplněných či opravených daňového dokladu (faktury).</w:t>
      </w:r>
    </w:p>
    <w:p w:rsidR="00CE022A" w:rsidRPr="00CE022A" w:rsidRDefault="00CE022A" w:rsidP="00CE022A">
      <w:pPr>
        <w:spacing w:line="276" w:lineRule="auto"/>
        <w:jc w:val="both"/>
        <w:rPr>
          <w:rFonts w:ascii="Arial" w:hAnsi="Arial" w:cs="Arial"/>
          <w:sz w:val="20"/>
        </w:rPr>
      </w:pPr>
    </w:p>
    <w:p w:rsidR="00CE022A" w:rsidRP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V případě prodlení objednatele s úhradou ceny je zhotovitel oprávněn požadovat po objednateli zaplacení úroků z prodlení ve výši 0,</w:t>
      </w:r>
      <w:r>
        <w:rPr>
          <w:rFonts w:ascii="Arial" w:hAnsi="Arial" w:cs="Arial"/>
          <w:sz w:val="20"/>
        </w:rPr>
        <w:t>05</w:t>
      </w:r>
      <w:r w:rsidRPr="00CE022A">
        <w:rPr>
          <w:rFonts w:ascii="Arial" w:hAnsi="Arial" w:cs="Arial"/>
          <w:sz w:val="20"/>
        </w:rPr>
        <w:t xml:space="preserve"> % z dlužné částky za každý den prodlení.</w:t>
      </w:r>
    </w:p>
    <w:p w:rsidR="00D14616" w:rsidRDefault="00D14616" w:rsidP="00D14616">
      <w:pPr>
        <w:rPr>
          <w:rFonts w:ascii="Arial" w:hAnsi="Arial" w:cs="Arial"/>
          <w:sz w:val="20"/>
        </w:rPr>
      </w:pPr>
    </w:p>
    <w:p w:rsidR="00D14616" w:rsidRPr="00AD448B" w:rsidRDefault="00D14616" w:rsidP="00D14616">
      <w:pPr>
        <w:rPr>
          <w:rFonts w:ascii="Arial" w:hAnsi="Arial" w:cs="Arial"/>
          <w:sz w:val="20"/>
        </w:rPr>
      </w:pPr>
    </w:p>
    <w:p w:rsidR="008641F1" w:rsidRDefault="008641F1" w:rsidP="00D14616">
      <w:pPr>
        <w:rPr>
          <w:rFonts w:ascii="Arial" w:hAnsi="Arial" w:cs="Arial"/>
          <w:sz w:val="20"/>
        </w:rPr>
      </w:pPr>
    </w:p>
    <w:p w:rsidR="008641F1" w:rsidRPr="00AD448B" w:rsidRDefault="008641F1" w:rsidP="00D14616">
      <w:pPr>
        <w:rPr>
          <w:rFonts w:ascii="Arial" w:hAnsi="Arial" w:cs="Arial"/>
          <w:sz w:val="20"/>
        </w:rPr>
      </w:pPr>
    </w:p>
    <w:p w:rsidR="00D14616" w:rsidRPr="00AD448B" w:rsidRDefault="00D14616" w:rsidP="00D14616">
      <w:pPr>
        <w:pStyle w:val="text"/>
        <w:spacing w:before="0" w:line="240" w:lineRule="auto"/>
        <w:ind w:left="284"/>
        <w:jc w:val="center"/>
        <w:rPr>
          <w:rFonts w:ascii="Arial" w:hAnsi="Arial" w:cs="Arial"/>
          <w:sz w:val="22"/>
          <w:szCs w:val="24"/>
        </w:rPr>
      </w:pPr>
      <w:r w:rsidRPr="00AD448B">
        <w:rPr>
          <w:rFonts w:ascii="Arial" w:hAnsi="Arial" w:cs="Arial"/>
          <w:sz w:val="22"/>
          <w:szCs w:val="24"/>
        </w:rPr>
        <w:t xml:space="preserve">ČLÁNEK VII. </w:t>
      </w:r>
    </w:p>
    <w:p w:rsidR="00D14616" w:rsidRPr="00AD448B" w:rsidRDefault="00D14616" w:rsidP="00D14616">
      <w:pPr>
        <w:pStyle w:val="text"/>
        <w:spacing w:before="0" w:line="240" w:lineRule="auto"/>
        <w:ind w:left="284"/>
        <w:jc w:val="center"/>
        <w:rPr>
          <w:rFonts w:ascii="Arial" w:hAnsi="Arial" w:cs="Arial"/>
          <w:b/>
          <w:sz w:val="28"/>
          <w:szCs w:val="24"/>
        </w:rPr>
      </w:pPr>
      <w:r w:rsidRPr="00AD448B">
        <w:rPr>
          <w:rFonts w:ascii="Arial" w:hAnsi="Arial" w:cs="Arial"/>
          <w:b/>
          <w:sz w:val="28"/>
          <w:szCs w:val="24"/>
        </w:rPr>
        <w:t>SANKČNÍ USTANOVENÍ</w:t>
      </w:r>
    </w:p>
    <w:p w:rsidR="00D14616" w:rsidRPr="00C64F9C" w:rsidRDefault="00D14616" w:rsidP="00D14616">
      <w:pPr>
        <w:pStyle w:val="text"/>
        <w:spacing w:before="0" w:line="240" w:lineRule="auto"/>
        <w:ind w:left="284"/>
        <w:jc w:val="center"/>
        <w:rPr>
          <w:rFonts w:ascii="Arial" w:hAnsi="Arial" w:cs="Arial"/>
          <w:b/>
          <w:sz w:val="20"/>
          <w:szCs w:val="24"/>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V případě, že zhotovitel neprovede řádně a včas dílo ve lhůtě uvedené v článku III., odst. 1 této </w:t>
      </w:r>
      <w:r w:rsidRPr="00C66704">
        <w:rPr>
          <w:rFonts w:ascii="Arial" w:hAnsi="Arial" w:cs="Arial"/>
          <w:sz w:val="20"/>
        </w:rPr>
        <w:t xml:space="preserve">smlouvy, </w:t>
      </w:r>
      <w:r w:rsidR="00C94510" w:rsidRPr="00C66704">
        <w:rPr>
          <w:rFonts w:ascii="Arial" w:hAnsi="Arial" w:cs="Arial"/>
          <w:sz w:val="20"/>
        </w:rPr>
        <w:t>je povinen zhotovitel uhradit objednateli</w:t>
      </w:r>
      <w:r w:rsidRPr="00C66704">
        <w:rPr>
          <w:rFonts w:ascii="Arial" w:hAnsi="Arial" w:cs="Arial"/>
          <w:sz w:val="20"/>
        </w:rPr>
        <w:t xml:space="preserve"> smluvní pokutu ve výši 0,1 % z celkové ceny díla, a to za každý započatý kalendářní den prodlení do dne předání</w:t>
      </w:r>
      <w:r w:rsidRPr="00C64F9C">
        <w:rPr>
          <w:rFonts w:ascii="Arial" w:hAnsi="Arial" w:cs="Arial"/>
          <w:sz w:val="20"/>
        </w:rPr>
        <w:t xml:space="preserve"> řádně zhotoveného díla objednateli.</w:t>
      </w:r>
    </w:p>
    <w:p w:rsidR="00D14616" w:rsidRPr="00C64F9C" w:rsidRDefault="00D14616" w:rsidP="0075529F">
      <w:pPr>
        <w:pStyle w:val="text"/>
        <w:spacing w:before="0" w:line="240" w:lineRule="auto"/>
        <w:rPr>
          <w:rFonts w:ascii="Arial" w:hAnsi="Arial" w:cs="Arial"/>
          <w:sz w:val="20"/>
        </w:rPr>
      </w:pPr>
    </w:p>
    <w:p w:rsidR="00D14616" w:rsidRPr="00C66704"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lastRenderedPageBreak/>
        <w:t xml:space="preserve">V případě </w:t>
      </w:r>
      <w:r w:rsidRPr="00C66704">
        <w:rPr>
          <w:rFonts w:ascii="Arial" w:hAnsi="Arial" w:cs="Arial"/>
          <w:sz w:val="20"/>
        </w:rPr>
        <w:t xml:space="preserve">prodlení zhotovitele s odstraněním záručních vad ve lhůtě uvedené v článku VIII. odst. </w:t>
      </w:r>
      <w:r w:rsidR="00840EB0" w:rsidRPr="00C66704">
        <w:rPr>
          <w:rFonts w:ascii="Arial" w:hAnsi="Arial" w:cs="Arial"/>
          <w:sz w:val="20"/>
        </w:rPr>
        <w:t>5</w:t>
      </w:r>
      <w:r w:rsidR="00C94510" w:rsidRPr="00C66704">
        <w:rPr>
          <w:rFonts w:ascii="Arial" w:hAnsi="Arial" w:cs="Arial"/>
          <w:sz w:val="20"/>
        </w:rPr>
        <w:t xml:space="preserve"> této smlouvy, je povinen zhotovitel uhradit objednateli </w:t>
      </w:r>
      <w:r w:rsidRPr="00C66704">
        <w:rPr>
          <w:rFonts w:ascii="Arial" w:hAnsi="Arial" w:cs="Arial"/>
          <w:sz w:val="20"/>
        </w:rPr>
        <w:t>smluvní pokutu ve výši 0,1 % z celkové ceny díla, a to za každý započatý kalendářní den tohoto prodlení.</w:t>
      </w:r>
    </w:p>
    <w:p w:rsidR="00D14616" w:rsidRPr="00C66704" w:rsidRDefault="00D14616" w:rsidP="0075529F">
      <w:pPr>
        <w:pStyle w:val="text"/>
        <w:spacing w:before="0" w:line="240" w:lineRule="auto"/>
        <w:rPr>
          <w:rFonts w:ascii="Arial" w:hAnsi="Arial" w:cs="Arial"/>
          <w:sz w:val="20"/>
        </w:rPr>
      </w:pPr>
    </w:p>
    <w:p w:rsidR="00D14616" w:rsidRPr="00C66704" w:rsidRDefault="00D14616" w:rsidP="00CA71B7">
      <w:pPr>
        <w:pStyle w:val="text"/>
        <w:numPr>
          <w:ilvl w:val="0"/>
          <w:numId w:val="22"/>
        </w:numPr>
        <w:spacing w:before="0" w:line="276" w:lineRule="auto"/>
        <w:ind w:left="284" w:hanging="284"/>
        <w:rPr>
          <w:rFonts w:ascii="Arial" w:hAnsi="Arial" w:cs="Arial"/>
          <w:sz w:val="20"/>
        </w:rPr>
      </w:pPr>
      <w:r w:rsidRPr="00C66704">
        <w:rPr>
          <w:rFonts w:ascii="Arial" w:hAnsi="Arial" w:cs="Arial"/>
          <w:sz w:val="20"/>
        </w:rPr>
        <w:t xml:space="preserve">Účastníci této smlouvy si sjednali právo objednatele vedle sjednané smluvní pokuty dle odstavce 1, případně 2 tohoto článku požadovat po zhotoviteli i náhradu škody převyšující výši smluvní pokuty. </w:t>
      </w:r>
    </w:p>
    <w:p w:rsidR="00D14616" w:rsidRPr="00C66704" w:rsidRDefault="00D14616" w:rsidP="0075529F">
      <w:pPr>
        <w:pStyle w:val="Odstavecseseznamem"/>
        <w:ind w:left="0"/>
        <w:jc w:val="both"/>
        <w:rPr>
          <w:rFonts w:ascii="Arial" w:hAnsi="Arial" w:cs="Arial"/>
          <w:b w:val="0"/>
          <w:sz w:val="20"/>
        </w:rPr>
      </w:pPr>
    </w:p>
    <w:p w:rsidR="00D14616" w:rsidRPr="00C66704" w:rsidRDefault="00D14616" w:rsidP="00CA71B7">
      <w:pPr>
        <w:pStyle w:val="text"/>
        <w:numPr>
          <w:ilvl w:val="0"/>
          <w:numId w:val="22"/>
        </w:numPr>
        <w:spacing w:before="0" w:line="276" w:lineRule="auto"/>
        <w:ind w:left="284" w:hanging="284"/>
        <w:rPr>
          <w:rFonts w:ascii="Arial" w:hAnsi="Arial" w:cs="Arial"/>
          <w:sz w:val="20"/>
        </w:rPr>
      </w:pPr>
      <w:r w:rsidRPr="00C66704">
        <w:rPr>
          <w:rFonts w:ascii="Arial" w:hAnsi="Arial" w:cs="Arial"/>
          <w:sz w:val="20"/>
        </w:rPr>
        <w:t xml:space="preserve">Náhrada škody a odstoupení od smlouvy o dílo se řídí ustanoveními občanského zákoníku. </w:t>
      </w:r>
    </w:p>
    <w:p w:rsidR="00CE022A" w:rsidRPr="00CE022A" w:rsidRDefault="00CE022A" w:rsidP="00CE022A">
      <w:pPr>
        <w:rPr>
          <w:rFonts w:ascii="Arial" w:hAnsi="Arial" w:cs="Arial"/>
          <w:sz w:val="20"/>
        </w:rPr>
      </w:pPr>
    </w:p>
    <w:p w:rsidR="00CE022A" w:rsidRPr="00CE022A" w:rsidRDefault="00CE022A" w:rsidP="00CE022A">
      <w:pPr>
        <w:rPr>
          <w:rFonts w:ascii="Arial" w:hAnsi="Arial" w:cs="Arial"/>
          <w:sz w:val="20"/>
        </w:rPr>
      </w:pPr>
    </w:p>
    <w:p w:rsidR="00CE022A" w:rsidRPr="00CE022A" w:rsidRDefault="00CE022A" w:rsidP="00CE022A">
      <w:pPr>
        <w:rPr>
          <w:rFonts w:ascii="Arial" w:hAnsi="Arial" w:cs="Arial"/>
          <w:sz w:val="20"/>
        </w:rPr>
      </w:pPr>
    </w:p>
    <w:p w:rsidR="00CE022A" w:rsidRPr="00AD448B" w:rsidRDefault="00CE022A" w:rsidP="00CE022A">
      <w:pPr>
        <w:jc w:val="center"/>
        <w:rPr>
          <w:rFonts w:ascii="Arial" w:hAnsi="Arial" w:cs="Arial"/>
          <w:sz w:val="22"/>
        </w:rPr>
      </w:pPr>
      <w:r w:rsidRPr="00AD448B">
        <w:rPr>
          <w:rFonts w:ascii="Arial" w:hAnsi="Arial" w:cs="Arial"/>
          <w:sz w:val="22"/>
        </w:rPr>
        <w:t>ČLÁNEK VIII.</w:t>
      </w:r>
    </w:p>
    <w:p w:rsidR="00CE022A" w:rsidRPr="00AD448B" w:rsidRDefault="00CE022A" w:rsidP="00CE022A">
      <w:pPr>
        <w:jc w:val="center"/>
        <w:rPr>
          <w:rFonts w:ascii="Arial" w:hAnsi="Arial" w:cs="Arial"/>
          <w:b/>
          <w:sz w:val="28"/>
          <w:szCs w:val="28"/>
        </w:rPr>
      </w:pPr>
      <w:r>
        <w:rPr>
          <w:rFonts w:ascii="Arial" w:hAnsi="Arial" w:cs="Arial"/>
          <w:b/>
          <w:sz w:val="28"/>
          <w:szCs w:val="28"/>
        </w:rPr>
        <w:t>ZÁRUČNÍ PODMÍNKY</w:t>
      </w:r>
    </w:p>
    <w:p w:rsidR="00CE022A" w:rsidRPr="00CE022A" w:rsidRDefault="00CE022A" w:rsidP="00CE022A">
      <w:pPr>
        <w:rPr>
          <w:rFonts w:ascii="Arial" w:hAnsi="Arial" w:cs="Arial"/>
          <w:sz w:val="20"/>
        </w:rPr>
      </w:pPr>
    </w:p>
    <w:p w:rsidR="00CE022A" w:rsidRDefault="00CE022A" w:rsidP="00CA71B7">
      <w:pPr>
        <w:numPr>
          <w:ilvl w:val="0"/>
          <w:numId w:val="36"/>
        </w:numPr>
        <w:spacing w:line="276" w:lineRule="auto"/>
        <w:ind w:left="284" w:hanging="284"/>
        <w:jc w:val="both"/>
        <w:rPr>
          <w:rFonts w:ascii="Arial" w:hAnsi="Arial" w:cs="Arial"/>
          <w:sz w:val="20"/>
        </w:rPr>
      </w:pPr>
      <w:r w:rsidRPr="00CE022A">
        <w:rPr>
          <w:rFonts w:ascii="Arial" w:hAnsi="Arial" w:cs="Arial"/>
          <w:sz w:val="20"/>
        </w:rPr>
        <w:t xml:space="preserve">Zhotovitel poskytuje objednateli záruku za jakost díla (tj. celého předmětu plnění dle této smlouvy) v délce </w:t>
      </w:r>
      <w:r w:rsidRPr="00CE022A">
        <w:rPr>
          <w:rFonts w:ascii="Arial" w:hAnsi="Arial" w:cs="Arial"/>
          <w:sz w:val="20"/>
          <w:highlight w:val="yellow"/>
        </w:rPr>
        <w:t>…</w:t>
      </w:r>
      <w:r w:rsidR="00613B3C" w:rsidRPr="00CE022A">
        <w:rPr>
          <w:rFonts w:ascii="Arial" w:hAnsi="Arial" w:cs="Arial"/>
          <w:sz w:val="20"/>
          <w:highlight w:val="yellow"/>
        </w:rPr>
        <w:t>…</w:t>
      </w:r>
      <w:r w:rsidRPr="00CE022A">
        <w:rPr>
          <w:rFonts w:ascii="Arial" w:hAnsi="Arial" w:cs="Arial"/>
          <w:sz w:val="20"/>
        </w:rPr>
        <w:t xml:space="preserve"> měsíců ode dne převzetí dokončeného díla objednatelem, převezme-li objednatel dílo s některými vadami a nedodělky, začíná záruční doba běžet odstraněním okamžikem odstranění poslední vady nebo nedodělku.</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Vady objednatel uplatní u zhotovitele zpravidla bez zbytečného odkladu poté, co se o nich dozví, nejpozději však do konce záruční doby. Aplikace ustanovení § 2618 a § 2629 občanského zákoníku na smluvní vtah založený touto smlouvou se vylučuje.</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 xml:space="preserve">V případě vady má objednatel volbu nároku, a to dle svého výběru právo na odstranění vady opravou nebo úpravou díla, na přiměřenou slevu nebo v případě podstatného porušení smlouvy také na odstoupení od této smlouvy. </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Zhotovitel je povinen na základě připomínek objednatele k dílu, upravi</w:t>
      </w:r>
      <w:r>
        <w:rPr>
          <w:rFonts w:ascii="Arial" w:hAnsi="Arial" w:cs="Arial"/>
          <w:sz w:val="20"/>
        </w:rPr>
        <w:t>t řešení a doplnit řešení díla.</w:t>
      </w:r>
    </w:p>
    <w:p w:rsidR="00CE022A" w:rsidRPr="00CE022A" w:rsidRDefault="00CE022A" w:rsidP="00CE022A">
      <w:pPr>
        <w:spacing w:line="276" w:lineRule="auto"/>
        <w:ind w:left="-10"/>
        <w:jc w:val="both"/>
        <w:rPr>
          <w:rFonts w:ascii="Arial" w:hAnsi="Arial" w:cs="Arial"/>
          <w:sz w:val="20"/>
        </w:rPr>
      </w:pPr>
    </w:p>
    <w:p w:rsidR="00CE022A" w:rsidRP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Pro případ výskytu vady v záruční době smluvní strany sjednávají, že zhotovitel je povinen nastoupit na odstranění reklamované vady nejdéle do pěti (5) pracovních dnů a v případě vady podstatně narušující provoz objednatele nejdéle do dvou (2) pracovních dnů a reklamovanou vadu odstranit nejdéle do třiceti (30) dnů a v případě vady podstatně narušující provoz objednatele nejdéle do sedmi (7) dnů.</w:t>
      </w:r>
    </w:p>
    <w:p w:rsidR="00D14616" w:rsidRDefault="00D14616" w:rsidP="00D14616">
      <w:pPr>
        <w:rPr>
          <w:rFonts w:ascii="Arial" w:hAnsi="Arial" w:cs="Arial"/>
          <w:sz w:val="20"/>
        </w:rPr>
      </w:pPr>
    </w:p>
    <w:p w:rsidR="00CE022A" w:rsidRDefault="00CE022A" w:rsidP="00CE022A">
      <w:pPr>
        <w:rPr>
          <w:rFonts w:ascii="Arial" w:hAnsi="Arial" w:cs="Arial"/>
          <w:sz w:val="20"/>
        </w:rPr>
      </w:pPr>
    </w:p>
    <w:p w:rsidR="00CE022A" w:rsidRDefault="00CE022A" w:rsidP="00CE022A">
      <w:pPr>
        <w:rPr>
          <w:rFonts w:ascii="Arial" w:hAnsi="Arial" w:cs="Arial"/>
          <w:sz w:val="20"/>
        </w:rPr>
      </w:pPr>
    </w:p>
    <w:p w:rsidR="00CE022A" w:rsidRPr="00AD448B" w:rsidRDefault="00CE022A" w:rsidP="00CE022A">
      <w:pPr>
        <w:jc w:val="center"/>
        <w:rPr>
          <w:rFonts w:ascii="Arial" w:hAnsi="Arial" w:cs="Arial"/>
          <w:sz w:val="22"/>
        </w:rPr>
      </w:pPr>
      <w:r w:rsidRPr="00AD448B">
        <w:rPr>
          <w:rFonts w:ascii="Arial" w:hAnsi="Arial" w:cs="Arial"/>
          <w:sz w:val="22"/>
        </w:rPr>
        <w:t>ČLÁNEK I</w:t>
      </w:r>
      <w:r>
        <w:rPr>
          <w:rFonts w:ascii="Arial" w:hAnsi="Arial" w:cs="Arial"/>
          <w:sz w:val="22"/>
        </w:rPr>
        <w:t>X</w:t>
      </w:r>
      <w:r w:rsidRPr="00AD448B">
        <w:rPr>
          <w:rFonts w:ascii="Arial" w:hAnsi="Arial" w:cs="Arial"/>
          <w:sz w:val="22"/>
        </w:rPr>
        <w:t>.</w:t>
      </w:r>
    </w:p>
    <w:p w:rsidR="00CE022A" w:rsidRPr="00AD448B" w:rsidRDefault="00CE022A" w:rsidP="00CE022A">
      <w:pPr>
        <w:jc w:val="center"/>
        <w:rPr>
          <w:rFonts w:ascii="Arial" w:hAnsi="Arial" w:cs="Arial"/>
          <w:b/>
          <w:sz w:val="28"/>
          <w:szCs w:val="28"/>
        </w:rPr>
      </w:pPr>
      <w:r>
        <w:rPr>
          <w:rFonts w:ascii="Arial" w:hAnsi="Arial" w:cs="Arial"/>
          <w:b/>
          <w:sz w:val="28"/>
          <w:szCs w:val="28"/>
        </w:rPr>
        <w:t>TRVÁNÍ SMLOUVY</w:t>
      </w:r>
    </w:p>
    <w:p w:rsidR="00CE022A" w:rsidRPr="00C64F9C" w:rsidRDefault="00CE022A" w:rsidP="00CE022A">
      <w:pPr>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Tato smlouva se uzavírá na dobu určitou nezbytnou pro splnění předmětu této smlouvy.</w:t>
      </w:r>
    </w:p>
    <w:p w:rsidR="00CE022A" w:rsidRPr="00CE022A" w:rsidRDefault="00CE022A" w:rsidP="00CE022A">
      <w:pPr>
        <w:spacing w:line="276" w:lineRule="auto"/>
        <w:ind w:left="-10"/>
        <w:jc w:val="both"/>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 xml:space="preserve">Před uplynutím doby dle odst. 1 tohoto článku lze tuto smlouvu ukončit na základě vzájemné písemné dohody obou smluvních stran, písemnou výpovědí smlouvy ze strany objednatele dle odst. </w:t>
      </w:r>
      <w:r w:rsidR="00FB0F2D">
        <w:rPr>
          <w:rFonts w:ascii="Arial" w:hAnsi="Arial" w:cs="Arial"/>
          <w:sz w:val="20"/>
        </w:rPr>
        <w:t>3</w:t>
      </w:r>
      <w:r w:rsidRPr="00CE022A">
        <w:rPr>
          <w:rFonts w:ascii="Arial" w:hAnsi="Arial" w:cs="Arial"/>
          <w:sz w:val="20"/>
        </w:rPr>
        <w:t xml:space="preserve"> tohoto článku či ze strany zhotovitele dle odst. 4 tohoto článku, a dále v souladu s příslušnými ustanoveními občanského zákoníku.</w:t>
      </w:r>
    </w:p>
    <w:p w:rsidR="00FB0F2D" w:rsidRPr="00CE022A" w:rsidRDefault="00FB0F2D" w:rsidP="00FB0F2D">
      <w:pPr>
        <w:spacing w:line="276" w:lineRule="auto"/>
        <w:ind w:left="-10"/>
        <w:jc w:val="both"/>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Objednatel je oprávněn vypovědět smlouvu kdykoliv, a to i bez udání důvodu. Výpověď smlouvy musí být objednatelem učiněna písemně a doručena zhotoviteli, přičemž výpovědní doba v délce 2</w:t>
      </w:r>
      <w:r w:rsidR="00FB0F2D">
        <w:rPr>
          <w:rFonts w:ascii="Arial" w:hAnsi="Arial" w:cs="Arial"/>
          <w:sz w:val="20"/>
        </w:rPr>
        <w:t> </w:t>
      </w:r>
      <w:r w:rsidRPr="00CE022A">
        <w:rPr>
          <w:rFonts w:ascii="Arial" w:hAnsi="Arial" w:cs="Arial"/>
          <w:sz w:val="20"/>
        </w:rPr>
        <w:t>týdnů počíná běžet dnem následujícím po dni doručení písemné výpovědi z</w:t>
      </w:r>
      <w:r w:rsidR="00FB0F2D">
        <w:rPr>
          <w:rFonts w:ascii="Arial" w:hAnsi="Arial" w:cs="Arial"/>
          <w:sz w:val="20"/>
        </w:rPr>
        <w:t>hotoviteli.</w:t>
      </w:r>
    </w:p>
    <w:p w:rsidR="00FB0F2D" w:rsidRPr="00CE022A" w:rsidRDefault="00FB0F2D" w:rsidP="00FB0F2D">
      <w:pPr>
        <w:spacing w:line="276" w:lineRule="auto"/>
        <w:ind w:left="-10"/>
        <w:jc w:val="both"/>
        <w:rPr>
          <w:rFonts w:ascii="Arial" w:hAnsi="Arial" w:cs="Arial"/>
          <w:sz w:val="20"/>
        </w:rPr>
      </w:pPr>
    </w:p>
    <w:p w:rsidR="00CE022A" w:rsidRDefault="00CE022A" w:rsidP="00CE022A">
      <w:pPr>
        <w:numPr>
          <w:ilvl w:val="0"/>
          <w:numId w:val="38"/>
        </w:numPr>
        <w:spacing w:line="276" w:lineRule="auto"/>
        <w:ind w:left="284" w:hanging="294"/>
        <w:jc w:val="both"/>
        <w:rPr>
          <w:rFonts w:ascii="Arial" w:hAnsi="Arial" w:cs="Arial"/>
          <w:sz w:val="20"/>
        </w:rPr>
      </w:pPr>
      <w:r w:rsidRPr="00CE022A">
        <w:rPr>
          <w:rFonts w:ascii="Arial" w:hAnsi="Arial" w:cs="Arial"/>
          <w:sz w:val="20"/>
        </w:rPr>
        <w:t xml:space="preserve">Zhotovitel je oprávněn vypovědět smlouvu kdykoli v jejím průběhu, pokud není schopen plnit své povinnosti z důvodu na straně objednatele (např. neposkytnutí součinnosti objednatele, neplnění </w:t>
      </w:r>
      <w:r w:rsidRPr="00CE022A">
        <w:rPr>
          <w:rFonts w:ascii="Arial" w:hAnsi="Arial" w:cs="Arial"/>
          <w:sz w:val="20"/>
        </w:rPr>
        <w:lastRenderedPageBreak/>
        <w:t>povinností objednatele). Výpovědní doba bude v takovém případě činit 2 týdny a počne běžet následující den po doručení písemné výpovědi o</w:t>
      </w:r>
      <w:r w:rsidR="00FB0F2D">
        <w:rPr>
          <w:rFonts w:ascii="Arial" w:hAnsi="Arial" w:cs="Arial"/>
          <w:sz w:val="20"/>
        </w:rPr>
        <w:t>bjednateli.</w:t>
      </w:r>
    </w:p>
    <w:p w:rsidR="00FB0F2D" w:rsidRPr="00CE022A" w:rsidRDefault="00FB0F2D" w:rsidP="00FB0F2D">
      <w:pPr>
        <w:spacing w:line="276" w:lineRule="auto"/>
        <w:ind w:left="-10"/>
        <w:jc w:val="both"/>
        <w:rPr>
          <w:rFonts w:ascii="Arial" w:hAnsi="Arial" w:cs="Arial"/>
          <w:sz w:val="20"/>
        </w:rPr>
      </w:pPr>
    </w:p>
    <w:p w:rsidR="00CE022A" w:rsidRPr="00CE022A" w:rsidRDefault="00CE022A" w:rsidP="00CE022A">
      <w:pPr>
        <w:numPr>
          <w:ilvl w:val="0"/>
          <w:numId w:val="38"/>
        </w:numPr>
        <w:spacing w:line="276" w:lineRule="auto"/>
        <w:ind w:left="284" w:hanging="294"/>
        <w:jc w:val="both"/>
        <w:rPr>
          <w:rFonts w:ascii="Arial" w:hAnsi="Arial" w:cs="Arial"/>
          <w:sz w:val="20"/>
        </w:rPr>
      </w:pPr>
      <w:r w:rsidRPr="00CE022A">
        <w:rPr>
          <w:rFonts w:ascii="Arial" w:hAnsi="Arial" w:cs="Arial"/>
          <w:sz w:val="20"/>
        </w:rPr>
        <w:t>V případě předčasného ukončení smlouvy dohodou, výpovědí či odstoupením jsou smluvní strany povinny provést vypořádání vzájemných práv a povinností v souladu s právními předpisy a</w:t>
      </w:r>
      <w:r w:rsidR="00FB0F2D">
        <w:rPr>
          <w:rFonts w:ascii="Arial" w:hAnsi="Arial" w:cs="Arial"/>
          <w:sz w:val="20"/>
        </w:rPr>
        <w:t> </w:t>
      </w:r>
      <w:r w:rsidRPr="00CE022A">
        <w:rPr>
          <w:rFonts w:ascii="Arial" w:hAnsi="Arial" w:cs="Arial"/>
          <w:sz w:val="20"/>
        </w:rPr>
        <w:t>poskytnout si odpovídající plnění nejdéle do 30 dnů od ukončení smlouvy.</w:t>
      </w:r>
    </w:p>
    <w:p w:rsidR="00CE022A" w:rsidRPr="00C64F9C" w:rsidRDefault="00CE022A" w:rsidP="00CE022A">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AD448B" w:rsidRDefault="00D14616" w:rsidP="00D14616">
      <w:pPr>
        <w:jc w:val="center"/>
        <w:rPr>
          <w:rFonts w:ascii="Arial" w:hAnsi="Arial" w:cs="Arial"/>
          <w:sz w:val="22"/>
        </w:rPr>
      </w:pPr>
      <w:r w:rsidRPr="00AD448B">
        <w:rPr>
          <w:rFonts w:ascii="Arial" w:hAnsi="Arial" w:cs="Arial"/>
          <w:sz w:val="22"/>
        </w:rPr>
        <w:t xml:space="preserve">ČLÁNEK </w:t>
      </w:r>
      <w:r w:rsidR="00CE022A">
        <w:rPr>
          <w:rFonts w:ascii="Arial" w:hAnsi="Arial" w:cs="Arial"/>
          <w:sz w:val="22"/>
        </w:rPr>
        <w:t>X</w:t>
      </w:r>
      <w:r w:rsidRPr="00AD448B">
        <w:rPr>
          <w:rFonts w:ascii="Arial" w:hAnsi="Arial" w:cs="Arial"/>
          <w:sz w:val="22"/>
        </w:rPr>
        <w:t>.</w:t>
      </w:r>
    </w:p>
    <w:p w:rsidR="00D14616" w:rsidRPr="00AD448B" w:rsidRDefault="00D14616" w:rsidP="00D14616">
      <w:pPr>
        <w:jc w:val="center"/>
        <w:rPr>
          <w:rFonts w:ascii="Arial" w:hAnsi="Arial" w:cs="Arial"/>
          <w:b/>
          <w:sz w:val="28"/>
          <w:szCs w:val="28"/>
        </w:rPr>
      </w:pPr>
      <w:r w:rsidRPr="00AD448B">
        <w:rPr>
          <w:rFonts w:ascii="Arial" w:hAnsi="Arial" w:cs="Arial"/>
          <w:b/>
          <w:sz w:val="28"/>
          <w:szCs w:val="28"/>
        </w:rPr>
        <w:t>OSTATNÍ UJEDNÁNÍ</w:t>
      </w:r>
    </w:p>
    <w:p w:rsidR="00D14616" w:rsidRPr="00C64F9C" w:rsidRDefault="00D14616" w:rsidP="00D14616">
      <w:pPr>
        <w:rPr>
          <w:rFonts w:ascii="Arial" w:hAnsi="Arial" w:cs="Arial"/>
          <w:sz w:val="20"/>
        </w:rPr>
      </w:pPr>
    </w:p>
    <w:p w:rsid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Tato smlouva nabývá účinnosti okamžikem jejího podpisu poslední smluvní stranou.</w:t>
      </w:r>
    </w:p>
    <w:p w:rsidR="00FB0F2D" w:rsidRP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 xml:space="preserve">Zhotovitel je povinen archivovat originální vyhotovení smlouvy, její dodatky, originály účetních dokladů a dalších dokladů vztahujících se k realizaci předmětu této smlouvy po dobu 10 let od zániku závazku vyplývajícího ze smlouvy, minimálně však do konce roku 2026. Po tuto dobu je Zhotovitel povinen umožnit osobám oprávněným k výkonu kontroly projektů provést kontrolu dokladů souvisejících s plněním této smlouvy. </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Zhotovitel je povinen v souladu s ustanovením § 147a odst. 4 a 5 ZVZ, předložit objednateli seznam, ve kterém uvede subdodavatele, jímž za plnění subdodávky uhradil více než 10 % z celkové ceny. V případě, že zhotoviteli nevzniknou v rámci plnění této smlouvy subdodávky za více než 10 %, je povinen v termínu dle § 147a odst. 5 písm. a) ZVZ předložit objednateli prohlášení, že neměl takové subdodavatele, kterým by za plnění subdodávky uhradil více než 10 % z celkové ceny. Má-li subdodavatel formu akciové společnosti, je přílohou seznamu i seznam vlastníků akcií, jejichž souhrnná jmenovitá hodnota přesahuje 10% základního kapitálu, vyhotovený ve lhůtě 90 dní před dnem předložení seznamu subdodavatelů.</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Práva vzniklá z této smlouvy nesmí být postoupena bez předchozího písemného souhlasu druhé smluvní strany. Za písemnou formu nebude pro tento účel považována výměna e-mailových, či jiných elektronických zpráv.</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Tato smlouva je uzavřena podle práva České republiky. Ve věcech výslovně neupravených touto smlouvou se smluvní vztah řídí zákonem č. 89/2012 Sb., občanský zákoník, v účinném znění.</w:t>
      </w:r>
    </w:p>
    <w:p w:rsidR="00FB0F2D" w:rsidRDefault="00FB0F2D" w:rsidP="00FB0F2D">
      <w:pPr>
        <w:pStyle w:val="Smlouva-slo"/>
        <w:widowControl w:val="0"/>
        <w:tabs>
          <w:tab w:val="left" w:pos="0"/>
        </w:tabs>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tabs>
          <w:tab w:val="left" w:pos="0"/>
        </w:tabs>
        <w:spacing w:before="0" w:line="276" w:lineRule="auto"/>
        <w:ind w:left="284" w:hanging="296"/>
        <w:rPr>
          <w:rFonts w:ascii="Arial" w:hAnsi="Arial" w:cs="Arial"/>
          <w:sz w:val="20"/>
        </w:rPr>
      </w:pPr>
      <w:r w:rsidRPr="00FB0F2D">
        <w:rPr>
          <w:rFonts w:ascii="Arial" w:hAnsi="Arial" w:cs="Arial"/>
          <w:sz w:val="20"/>
        </w:rPr>
        <w:t>Smluvní strany na sebe přebírají nebezpečí změny okolností v souvislosti s právy a povinnostmi smluvních stran vzniklými na základě této smlouvy. Smluvní strany vylučují uplatnění ustanovení §</w:t>
      </w:r>
      <w:r>
        <w:rPr>
          <w:rFonts w:ascii="Arial" w:hAnsi="Arial" w:cs="Arial"/>
          <w:sz w:val="20"/>
        </w:rPr>
        <w:t> </w:t>
      </w:r>
      <w:r w:rsidRPr="00FB0F2D">
        <w:rPr>
          <w:rFonts w:ascii="Arial" w:hAnsi="Arial" w:cs="Arial"/>
          <w:sz w:val="20"/>
        </w:rPr>
        <w:t xml:space="preserve">1765 </w:t>
      </w:r>
      <w:proofErr w:type="gramStart"/>
      <w:r w:rsidRPr="00FB0F2D">
        <w:rPr>
          <w:rFonts w:ascii="Arial" w:hAnsi="Arial" w:cs="Arial"/>
          <w:sz w:val="20"/>
        </w:rPr>
        <w:t>odst.1 a § 1766</w:t>
      </w:r>
      <w:proofErr w:type="gramEnd"/>
      <w:r w:rsidRPr="00FB0F2D">
        <w:rPr>
          <w:rFonts w:ascii="Arial" w:hAnsi="Arial" w:cs="Arial"/>
          <w:sz w:val="20"/>
        </w:rPr>
        <w:t xml:space="preserve"> a § 2620 občanského zákoníku na svůj smluvní vztah založený touto smlouvou.</w:t>
      </w:r>
    </w:p>
    <w:p w:rsidR="00FB0F2D" w:rsidRDefault="00FB0F2D" w:rsidP="00FB0F2D">
      <w:pPr>
        <w:pStyle w:val="Smlouva-slo"/>
        <w:widowControl w:val="0"/>
        <w:tabs>
          <w:tab w:val="left" w:pos="0"/>
        </w:tabs>
        <w:spacing w:before="0" w:line="276" w:lineRule="auto"/>
        <w:ind w:left="-12"/>
        <w:rPr>
          <w:rFonts w:ascii="Arial" w:hAnsi="Arial" w:cs="Arial"/>
          <w:sz w:val="20"/>
        </w:rPr>
      </w:pPr>
    </w:p>
    <w:p w:rsidR="00FB0F2D" w:rsidRDefault="00FB0F2D" w:rsidP="00FB0F2D">
      <w:pPr>
        <w:pStyle w:val="Smlouva-slo"/>
        <w:widowControl w:val="0"/>
        <w:numPr>
          <w:ilvl w:val="0"/>
          <w:numId w:val="25"/>
        </w:numPr>
        <w:tabs>
          <w:tab w:val="left" w:pos="0"/>
        </w:tabs>
        <w:spacing w:before="0" w:line="276" w:lineRule="auto"/>
        <w:ind w:left="284" w:hanging="295"/>
        <w:rPr>
          <w:rFonts w:ascii="Arial" w:hAnsi="Arial" w:cs="Arial"/>
          <w:sz w:val="20"/>
        </w:rPr>
      </w:pPr>
      <w:r w:rsidRPr="00FB0F2D">
        <w:rPr>
          <w:rFonts w:ascii="Arial" w:hAnsi="Arial" w:cs="Arial"/>
          <w:sz w:val="20"/>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FB0F2D" w:rsidRPr="00FB0F2D" w:rsidRDefault="00FB0F2D" w:rsidP="00FB0F2D">
      <w:pPr>
        <w:pStyle w:val="Smlouva-slo"/>
        <w:widowControl w:val="0"/>
        <w:tabs>
          <w:tab w:val="left" w:pos="0"/>
        </w:tabs>
        <w:spacing w:before="0" w:line="276" w:lineRule="auto"/>
        <w:ind w:left="-11"/>
        <w:rPr>
          <w:rFonts w:ascii="Arial" w:hAnsi="Arial" w:cs="Arial"/>
          <w:sz w:val="20"/>
        </w:rPr>
      </w:pPr>
    </w:p>
    <w:p w:rsidR="00FB0F2D" w:rsidRDefault="00FB0F2D" w:rsidP="00FB0F2D">
      <w:pPr>
        <w:pStyle w:val="Smlouva-slo"/>
        <w:widowControl w:val="0"/>
        <w:numPr>
          <w:ilvl w:val="0"/>
          <w:numId w:val="25"/>
        </w:numPr>
        <w:spacing w:before="0" w:line="276" w:lineRule="auto"/>
        <w:ind w:left="284" w:hanging="295"/>
        <w:rPr>
          <w:rFonts w:ascii="Arial" w:hAnsi="Arial" w:cs="Arial"/>
          <w:sz w:val="20"/>
        </w:rPr>
      </w:pPr>
      <w:r w:rsidRPr="00FB0F2D">
        <w:rPr>
          <w:rFonts w:ascii="Arial" w:hAnsi="Arial" w:cs="Arial"/>
          <w:sz w:val="20"/>
        </w:rPr>
        <w:lastRenderedPageBreak/>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A71B7" w:rsidRPr="00FB0F2D" w:rsidRDefault="00CA71B7" w:rsidP="00CA71B7">
      <w:pPr>
        <w:pStyle w:val="Smlouva-slo"/>
        <w:widowControl w:val="0"/>
        <w:spacing w:before="0" w:line="276" w:lineRule="auto"/>
        <w:ind w:left="-11"/>
        <w:rPr>
          <w:rFonts w:ascii="Arial" w:hAnsi="Arial" w:cs="Arial"/>
          <w:sz w:val="20"/>
        </w:rPr>
      </w:pPr>
    </w:p>
    <w:p w:rsidR="00FB0F2D" w:rsidRDefault="00CA71B7" w:rsidP="00FB0F2D">
      <w:pPr>
        <w:pStyle w:val="Smlouva-slo"/>
        <w:widowControl w:val="0"/>
        <w:numPr>
          <w:ilvl w:val="0"/>
          <w:numId w:val="25"/>
        </w:numPr>
        <w:spacing w:before="0" w:line="276" w:lineRule="auto"/>
        <w:ind w:left="284" w:hanging="295"/>
        <w:rPr>
          <w:rFonts w:ascii="Arial" w:hAnsi="Arial" w:cs="Arial"/>
          <w:sz w:val="20"/>
        </w:rPr>
      </w:pPr>
      <w:r>
        <w:rPr>
          <w:rFonts w:ascii="Arial" w:hAnsi="Arial" w:cs="Arial"/>
          <w:sz w:val="20"/>
        </w:rPr>
        <w:t xml:space="preserve"> </w:t>
      </w:r>
      <w:r w:rsidR="00FB0F2D" w:rsidRPr="00FB0F2D">
        <w:rPr>
          <w:rFonts w:ascii="Arial" w:hAnsi="Arial" w:cs="Arial"/>
          <w:sz w:val="20"/>
        </w:rPr>
        <w:t>Objednatel je oprávněn zveřejnit plné znění zadávací dokumentace veřejné zakázky a zveřejnit podmínky a obsah uzavřených smluvních vztahů. Zhotovitel plně souhlasí se zveřejněním všech náležitostí tohoto smluvního vztahu a případně též smluvních vztahů s touto smlouvou souvisejících.</w:t>
      </w:r>
    </w:p>
    <w:p w:rsidR="00CA71B7" w:rsidRPr="00FB0F2D" w:rsidRDefault="00CA71B7" w:rsidP="00CA71B7">
      <w:pPr>
        <w:pStyle w:val="Smlouva-slo"/>
        <w:widowControl w:val="0"/>
        <w:spacing w:before="0" w:line="276" w:lineRule="auto"/>
        <w:ind w:left="-11"/>
        <w:rPr>
          <w:rFonts w:ascii="Arial" w:hAnsi="Arial" w:cs="Arial"/>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sz w:val="20"/>
        </w:rPr>
      </w:pPr>
      <w:r>
        <w:rPr>
          <w:rFonts w:ascii="Arial" w:hAnsi="Arial" w:cs="Arial"/>
          <w:sz w:val="20"/>
        </w:rPr>
        <w:t xml:space="preserve"> </w:t>
      </w:r>
      <w:r w:rsidR="00FB0F2D" w:rsidRPr="00FB0F2D">
        <w:rPr>
          <w:rFonts w:ascii="Arial" w:hAnsi="Arial" w:cs="Arial"/>
          <w:sz w:val="20"/>
        </w:rPr>
        <w:t>Změna nebo doplnění smlouvy může být uskutečněna pouze písemným dodatkem k této smlouvě podepsaným oběma smluvními stranami. Změny v jiné než písemné formě se vylučují a budou považovány za neplatné.</w:t>
      </w:r>
    </w:p>
    <w:p w:rsidR="00CA71B7" w:rsidRPr="00FB0F2D" w:rsidRDefault="00CA71B7" w:rsidP="00CA71B7">
      <w:pPr>
        <w:pStyle w:val="Smlouva-slo"/>
        <w:widowControl w:val="0"/>
        <w:tabs>
          <w:tab w:val="left" w:pos="0"/>
        </w:tabs>
        <w:spacing w:before="0" w:line="276" w:lineRule="auto"/>
        <w:ind w:left="-11"/>
        <w:rPr>
          <w:rFonts w:ascii="Arial" w:hAnsi="Arial" w:cs="Arial"/>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iCs/>
          <w:sz w:val="20"/>
        </w:rPr>
      </w:pPr>
      <w:r>
        <w:rPr>
          <w:rFonts w:ascii="Arial" w:hAnsi="Arial" w:cs="Arial"/>
          <w:iCs/>
          <w:sz w:val="20"/>
        </w:rPr>
        <w:t xml:space="preserve"> </w:t>
      </w:r>
      <w:r w:rsidRPr="00C64F9C">
        <w:rPr>
          <w:rFonts w:ascii="Arial" w:hAnsi="Arial" w:cs="Arial"/>
          <w:sz w:val="20"/>
        </w:rP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anebo v případě neexistence datové schránky e-mailem, potvrzení od správce registru smluv. Potvrzení obsahuje </w:t>
      </w:r>
      <w:proofErr w:type="spellStart"/>
      <w:r w:rsidRPr="00C64F9C">
        <w:rPr>
          <w:rFonts w:ascii="Arial" w:hAnsi="Arial" w:cs="Arial"/>
          <w:sz w:val="20"/>
        </w:rPr>
        <w:t>metadata</w:t>
      </w:r>
      <w:proofErr w:type="spellEnd"/>
      <w:r w:rsidRPr="00C64F9C">
        <w:rPr>
          <w:rFonts w:ascii="Arial" w:hAnsi="Arial" w:cs="Arial"/>
          <w:sz w:val="20"/>
        </w:rPr>
        <w:t xml:space="preserve"> a je ve </w:t>
      </w:r>
      <w:proofErr w:type="gramStart"/>
      <w:r w:rsidRPr="00C64F9C">
        <w:rPr>
          <w:rFonts w:ascii="Arial" w:hAnsi="Arial" w:cs="Arial"/>
          <w:sz w:val="20"/>
        </w:rPr>
        <w:t>formátu .</w:t>
      </w:r>
      <w:proofErr w:type="spellStart"/>
      <w:r w:rsidRPr="00C64F9C">
        <w:rPr>
          <w:rFonts w:ascii="Arial" w:hAnsi="Arial" w:cs="Arial"/>
          <w:sz w:val="20"/>
        </w:rPr>
        <w:t>pdf</w:t>
      </w:r>
      <w:proofErr w:type="spellEnd"/>
      <w:proofErr w:type="gramEnd"/>
      <w:r w:rsidRPr="00C64F9C">
        <w:rPr>
          <w:rFonts w:ascii="Arial" w:hAnsi="Arial" w:cs="Arial"/>
          <w:sz w:val="20"/>
        </w:rPr>
        <w:t>, označeno uznávanou elektronickou značkou a opatřeno kvalifikovaným časovým razítkem. Smluvní strany se dohodly, že smluvní partner města Kolína nebude, kromě potvrzení o</w:t>
      </w:r>
      <w:r>
        <w:rPr>
          <w:rFonts w:ascii="Arial" w:hAnsi="Arial" w:cs="Arial"/>
          <w:sz w:val="20"/>
        </w:rPr>
        <w:t> </w:t>
      </w:r>
      <w:r w:rsidRPr="00C64F9C">
        <w:rPr>
          <w:rFonts w:ascii="Arial" w:hAnsi="Arial" w:cs="Arial"/>
          <w:sz w:val="20"/>
        </w:rPr>
        <w:t>uveřejnění smlouvy v registru smluv od správce registru smluv, nijak dále o této skutečnosti informován</w:t>
      </w:r>
      <w:r w:rsidR="00FB0F2D" w:rsidRPr="00FB0F2D">
        <w:rPr>
          <w:rFonts w:ascii="Arial" w:hAnsi="Arial" w:cs="Arial"/>
          <w:iCs/>
          <w:sz w:val="20"/>
        </w:rPr>
        <w:t>.</w:t>
      </w:r>
    </w:p>
    <w:p w:rsidR="00CA71B7" w:rsidRPr="00FB0F2D" w:rsidRDefault="00CA71B7" w:rsidP="00CA71B7">
      <w:pPr>
        <w:pStyle w:val="Smlouva-slo"/>
        <w:widowControl w:val="0"/>
        <w:tabs>
          <w:tab w:val="left" w:pos="0"/>
        </w:tabs>
        <w:spacing w:before="0" w:line="276" w:lineRule="auto"/>
        <w:ind w:left="-11"/>
        <w:rPr>
          <w:rFonts w:ascii="Arial" w:hAnsi="Arial" w:cs="Arial"/>
          <w:iCs/>
          <w:sz w:val="20"/>
        </w:rPr>
      </w:pPr>
    </w:p>
    <w:p w:rsidR="00FB0F2D" w:rsidRDefault="00FB0F2D" w:rsidP="00FB0F2D">
      <w:pPr>
        <w:pStyle w:val="Smlouva-slo"/>
        <w:widowControl w:val="0"/>
        <w:numPr>
          <w:ilvl w:val="0"/>
          <w:numId w:val="25"/>
        </w:numPr>
        <w:tabs>
          <w:tab w:val="left" w:pos="0"/>
        </w:tabs>
        <w:spacing w:before="0" w:line="276" w:lineRule="auto"/>
        <w:ind w:left="284" w:hanging="295"/>
        <w:rPr>
          <w:rFonts w:ascii="Arial" w:hAnsi="Arial" w:cs="Arial"/>
          <w:iCs/>
          <w:sz w:val="20"/>
        </w:rPr>
      </w:pPr>
      <w:r w:rsidRPr="00FB0F2D">
        <w:rPr>
          <w:rFonts w:ascii="Arial" w:hAnsi="Arial" w:cs="Arial"/>
          <w:iCs/>
          <w:sz w:val="20"/>
        </w:rPr>
        <w:t xml:space="preserve"> 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rsidR="00CA71B7" w:rsidRPr="00FB0F2D" w:rsidRDefault="00CA71B7" w:rsidP="00CA71B7">
      <w:pPr>
        <w:pStyle w:val="Smlouva-slo"/>
        <w:widowControl w:val="0"/>
        <w:tabs>
          <w:tab w:val="left" w:pos="0"/>
        </w:tabs>
        <w:spacing w:before="0" w:line="276" w:lineRule="auto"/>
        <w:ind w:left="-11"/>
        <w:rPr>
          <w:rFonts w:ascii="Arial" w:hAnsi="Arial" w:cs="Arial"/>
          <w:iCs/>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sz w:val="20"/>
        </w:rPr>
      </w:pPr>
      <w:r>
        <w:rPr>
          <w:rFonts w:ascii="Arial" w:hAnsi="Arial" w:cs="Arial"/>
          <w:sz w:val="20"/>
        </w:rPr>
        <w:t xml:space="preserve"> </w:t>
      </w:r>
      <w:r w:rsidRPr="00C64F9C">
        <w:rPr>
          <w:rFonts w:ascii="Arial" w:hAnsi="Arial" w:cs="Arial"/>
          <w:sz w:val="20"/>
        </w:rPr>
        <w:t>Tato smlouva je vyhotovena ve třech stejnopisech, z nichž dvě vyhotovení obdrží objednatel a jedno zhotovitel</w:t>
      </w:r>
      <w:r w:rsidR="00FB0F2D" w:rsidRPr="00FB0F2D">
        <w:rPr>
          <w:rFonts w:ascii="Arial" w:hAnsi="Arial" w:cs="Arial"/>
          <w:sz w:val="20"/>
        </w:rPr>
        <w:t>.</w:t>
      </w:r>
    </w:p>
    <w:p w:rsidR="00CA71B7" w:rsidRPr="00FB0F2D" w:rsidRDefault="00CA71B7" w:rsidP="00CA71B7">
      <w:pPr>
        <w:pStyle w:val="Smlouva-slo"/>
        <w:widowControl w:val="0"/>
        <w:tabs>
          <w:tab w:val="left" w:pos="0"/>
        </w:tabs>
        <w:spacing w:before="0" w:line="276" w:lineRule="auto"/>
        <w:ind w:left="-11"/>
        <w:rPr>
          <w:rFonts w:ascii="Arial" w:hAnsi="Arial" w:cs="Arial"/>
          <w:sz w:val="20"/>
        </w:rPr>
      </w:pPr>
    </w:p>
    <w:p w:rsidR="00D14616" w:rsidRPr="00FB0F2D" w:rsidRDefault="00D14616" w:rsidP="00D14616">
      <w:pPr>
        <w:pStyle w:val="text"/>
        <w:spacing w:before="0" w:line="240" w:lineRule="auto"/>
        <w:rPr>
          <w:rFonts w:ascii="Arial" w:hAnsi="Arial" w:cs="Arial"/>
          <w:sz w:val="20"/>
          <w:highlight w:val="green"/>
        </w:rPr>
      </w:pPr>
    </w:p>
    <w:p w:rsidR="00D14616" w:rsidRDefault="00D14616" w:rsidP="00D14616">
      <w:pPr>
        <w:spacing w:after="120"/>
        <w:rPr>
          <w:rFonts w:ascii="Arial" w:hAnsi="Arial" w:cs="Arial"/>
          <w:sz w:val="20"/>
          <w:szCs w:val="20"/>
        </w:rPr>
      </w:pPr>
      <w:r>
        <w:rPr>
          <w:rFonts w:ascii="Arial" w:hAnsi="Arial" w:cs="Arial"/>
          <w:sz w:val="20"/>
          <w:szCs w:val="20"/>
        </w:rPr>
        <w:t>Nedílnou součástí této smlouvy jsou její přílohy:</w:t>
      </w:r>
    </w:p>
    <w:p w:rsidR="00D14616" w:rsidRPr="002B19D3" w:rsidRDefault="00D14616" w:rsidP="00D14616">
      <w:pPr>
        <w:rPr>
          <w:rFonts w:ascii="Arial" w:hAnsi="Arial" w:cs="Arial"/>
          <w:sz w:val="20"/>
          <w:szCs w:val="20"/>
          <w:highlight w:val="yellow"/>
        </w:rPr>
      </w:pPr>
      <w:r w:rsidRPr="002B19D3">
        <w:rPr>
          <w:rFonts w:ascii="Arial" w:hAnsi="Arial" w:cs="Arial"/>
          <w:sz w:val="20"/>
          <w:szCs w:val="20"/>
          <w:highlight w:val="yellow"/>
        </w:rPr>
        <w:t xml:space="preserve">Příloha </w:t>
      </w:r>
      <w:proofErr w:type="gramStart"/>
      <w:r w:rsidRPr="002B19D3">
        <w:rPr>
          <w:rFonts w:ascii="Arial" w:hAnsi="Arial" w:cs="Arial"/>
          <w:sz w:val="20"/>
          <w:szCs w:val="20"/>
          <w:highlight w:val="yellow"/>
        </w:rPr>
        <w:t>č.1</w:t>
      </w:r>
      <w:r w:rsidR="0074459B" w:rsidRPr="002B19D3">
        <w:rPr>
          <w:rFonts w:ascii="Arial" w:hAnsi="Arial" w:cs="Arial"/>
          <w:sz w:val="20"/>
          <w:szCs w:val="20"/>
          <w:highlight w:val="yellow"/>
        </w:rPr>
        <w:t xml:space="preserve"> </w:t>
      </w:r>
      <w:proofErr w:type="spellStart"/>
      <w:r w:rsidR="0074459B" w:rsidRPr="002B19D3">
        <w:rPr>
          <w:rFonts w:ascii="Arial" w:hAnsi="Arial" w:cs="Arial"/>
          <w:sz w:val="20"/>
          <w:szCs w:val="20"/>
          <w:highlight w:val="yellow"/>
        </w:rPr>
        <w:t>SoD</w:t>
      </w:r>
      <w:proofErr w:type="spellEnd"/>
      <w:proofErr w:type="gramEnd"/>
      <w:r w:rsidR="00F66BC9">
        <w:rPr>
          <w:rFonts w:ascii="Arial" w:hAnsi="Arial" w:cs="Arial"/>
          <w:sz w:val="20"/>
          <w:szCs w:val="20"/>
          <w:highlight w:val="yellow"/>
        </w:rPr>
        <w:t xml:space="preserve"> – rozpočet prací dle vymezení plnění zakázky </w:t>
      </w:r>
    </w:p>
    <w:p w:rsidR="00D14616" w:rsidRDefault="00D14616" w:rsidP="00FB0F2D">
      <w:pPr>
        <w:pStyle w:val="Zhlav"/>
        <w:tabs>
          <w:tab w:val="clear" w:pos="4536"/>
          <w:tab w:val="clear" w:pos="9072"/>
          <w:tab w:val="left" w:pos="993"/>
          <w:tab w:val="left" w:pos="6237"/>
        </w:tabs>
        <w:jc w:val="both"/>
        <w:rPr>
          <w:rFonts w:ascii="Arial" w:hAnsi="Arial" w:cs="Arial"/>
          <w:sz w:val="20"/>
          <w:szCs w:val="20"/>
        </w:rPr>
      </w:pPr>
    </w:p>
    <w:p w:rsidR="00D14616" w:rsidRDefault="00D14616" w:rsidP="00D14616">
      <w:pPr>
        <w:pStyle w:val="Zhlav"/>
        <w:tabs>
          <w:tab w:val="clear" w:pos="4536"/>
          <w:tab w:val="clear" w:pos="9072"/>
          <w:tab w:val="left" w:pos="993"/>
          <w:tab w:val="left" w:pos="6237"/>
        </w:tabs>
        <w:rPr>
          <w:rFonts w:ascii="Arial" w:hAnsi="Arial" w:cs="Arial"/>
          <w:sz w:val="20"/>
          <w:szCs w:val="20"/>
        </w:rPr>
      </w:pPr>
    </w:p>
    <w:p w:rsidR="00633BB4" w:rsidRDefault="00633BB4">
      <w:pPr>
        <w:rPr>
          <w:rFonts w:ascii="Arial" w:hAnsi="Arial" w:cs="Arial"/>
          <w:sz w:val="20"/>
          <w:szCs w:val="20"/>
        </w:rPr>
      </w:pPr>
      <w:r>
        <w:rPr>
          <w:rFonts w:ascii="Arial" w:hAnsi="Arial" w:cs="Arial"/>
          <w:sz w:val="20"/>
          <w:szCs w:val="20"/>
        </w:rPr>
        <w:br w:type="page"/>
      </w:r>
    </w:p>
    <w:p w:rsidR="0074459B" w:rsidRPr="00AD448B" w:rsidRDefault="0074459B" w:rsidP="0074459B">
      <w:pPr>
        <w:jc w:val="center"/>
        <w:rPr>
          <w:rFonts w:ascii="Arial" w:hAnsi="Arial" w:cs="Arial"/>
          <w:b/>
          <w:sz w:val="28"/>
          <w:szCs w:val="28"/>
        </w:rPr>
      </w:pPr>
      <w:r>
        <w:rPr>
          <w:rFonts w:ascii="Arial" w:hAnsi="Arial" w:cs="Arial"/>
          <w:b/>
          <w:sz w:val="28"/>
          <w:szCs w:val="28"/>
        </w:rPr>
        <w:lastRenderedPageBreak/>
        <w:t>DOLOŽKA</w:t>
      </w:r>
    </w:p>
    <w:p w:rsidR="0074459B" w:rsidRPr="00C64F9C" w:rsidRDefault="0074459B" w:rsidP="0074459B">
      <w:pPr>
        <w:rPr>
          <w:rFonts w:ascii="Arial" w:hAnsi="Arial" w:cs="Arial"/>
          <w:sz w:val="20"/>
        </w:rPr>
      </w:pPr>
    </w:p>
    <w:p w:rsidR="002D4C99" w:rsidRPr="0074459B" w:rsidRDefault="002D4C99" w:rsidP="002D4C99">
      <w:pPr>
        <w:autoSpaceDE w:val="0"/>
        <w:autoSpaceDN w:val="0"/>
        <w:adjustRightInd w:val="0"/>
        <w:jc w:val="both"/>
        <w:rPr>
          <w:rFonts w:ascii="Arial" w:hAnsi="Arial" w:cs="Arial"/>
          <w:iCs/>
          <w:sz w:val="20"/>
        </w:rPr>
      </w:pPr>
      <w:r w:rsidRPr="0074459B">
        <w:rPr>
          <w:rFonts w:ascii="Arial" w:hAnsi="Arial" w:cs="Arial"/>
          <w:iCs/>
          <w:sz w:val="20"/>
        </w:rPr>
        <w:t>Potvrzujeme ve smyslu § 41 zákona č. 128/2000 Sb., o obcích, ve znění pozdějších předpisů, že byly</w:t>
      </w:r>
    </w:p>
    <w:p w:rsidR="002D4C99" w:rsidRPr="0074459B" w:rsidRDefault="002D4C99" w:rsidP="002D4C99">
      <w:pPr>
        <w:autoSpaceDE w:val="0"/>
        <w:autoSpaceDN w:val="0"/>
        <w:adjustRightInd w:val="0"/>
        <w:jc w:val="both"/>
        <w:rPr>
          <w:rFonts w:ascii="Arial" w:hAnsi="Arial" w:cs="Arial"/>
          <w:iCs/>
          <w:sz w:val="20"/>
        </w:rPr>
      </w:pPr>
      <w:r w:rsidRPr="0074459B">
        <w:rPr>
          <w:rFonts w:ascii="Arial" w:hAnsi="Arial" w:cs="Arial"/>
          <w:iCs/>
          <w:sz w:val="20"/>
        </w:rPr>
        <w:t>splněny podmínky pro platnost tohoto právního úkonu.</w:t>
      </w:r>
    </w:p>
    <w:p w:rsidR="002D4C99" w:rsidRPr="0074459B" w:rsidRDefault="00711DE6" w:rsidP="002D4C99">
      <w:pPr>
        <w:autoSpaceDE w:val="0"/>
        <w:autoSpaceDN w:val="0"/>
        <w:adjustRightInd w:val="0"/>
        <w:jc w:val="both"/>
        <w:rPr>
          <w:rFonts w:ascii="Arial" w:hAnsi="Arial" w:cs="Arial"/>
          <w:iCs/>
          <w:sz w:val="20"/>
        </w:rPr>
      </w:pPr>
      <w:r>
        <w:rPr>
          <w:rFonts w:ascii="Arial" w:hAnsi="Arial" w:cs="Arial"/>
          <w:iCs/>
          <w:sz w:val="20"/>
        </w:rPr>
        <w:t xml:space="preserve">Tato smlouva byla projednána a odsouhlasena Radou města Kolína dne </w:t>
      </w:r>
      <w:r w:rsidR="00613B3C">
        <w:rPr>
          <w:rFonts w:ascii="Arial" w:hAnsi="Arial" w:cs="Arial"/>
          <w:sz w:val="20"/>
        </w:rPr>
        <w:t>__</w:t>
      </w:r>
      <w:r>
        <w:rPr>
          <w:rFonts w:ascii="Arial" w:hAnsi="Arial" w:cs="Arial"/>
          <w:sz w:val="20"/>
        </w:rPr>
        <w:t>.0</w:t>
      </w:r>
      <w:r w:rsidR="00613B3C">
        <w:rPr>
          <w:rFonts w:ascii="Arial" w:hAnsi="Arial" w:cs="Arial"/>
          <w:sz w:val="20"/>
        </w:rPr>
        <w:t>_</w:t>
      </w:r>
      <w:r>
        <w:rPr>
          <w:rFonts w:ascii="Arial" w:hAnsi="Arial" w:cs="Arial"/>
          <w:sz w:val="20"/>
        </w:rPr>
        <w:t>.2020</w:t>
      </w:r>
      <w:r>
        <w:rPr>
          <w:rFonts w:ascii="Arial" w:hAnsi="Arial" w:cs="Arial"/>
          <w:iCs/>
          <w:sz w:val="20"/>
        </w:rPr>
        <w:t xml:space="preserve"> usnesením č. ___/__/RM/2020.</w:t>
      </w:r>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D14616" w:rsidRDefault="00D14616" w:rsidP="00D14616">
      <w:pPr>
        <w:tabs>
          <w:tab w:val="left" w:pos="4536"/>
        </w:tabs>
        <w:rPr>
          <w:rFonts w:ascii="Arial" w:hAnsi="Arial" w:cs="Arial"/>
          <w:sz w:val="20"/>
          <w:szCs w:val="20"/>
        </w:rPr>
      </w:pPr>
      <w:r>
        <w:rPr>
          <w:rFonts w:ascii="Arial" w:hAnsi="Arial" w:cs="Arial"/>
          <w:sz w:val="20"/>
          <w:szCs w:val="20"/>
        </w:rPr>
        <w:t>V Kolíně dne ………………………</w:t>
      </w:r>
      <w:r>
        <w:rPr>
          <w:rFonts w:ascii="Arial" w:hAnsi="Arial" w:cs="Arial"/>
          <w:sz w:val="20"/>
          <w:szCs w:val="20"/>
        </w:rPr>
        <w:tab/>
        <w:t>V Kolíně dne ………………………</w:t>
      </w: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Pr="007D4CEF"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w:t>
      </w:r>
      <w:r>
        <w:rPr>
          <w:rFonts w:ascii="Arial" w:hAnsi="Arial" w:cs="Arial"/>
          <w:sz w:val="20"/>
          <w:szCs w:val="20"/>
        </w:rPr>
        <w:tab/>
        <w:t>………………………………</w:t>
      </w:r>
    </w:p>
    <w:p w:rsidR="00D14616" w:rsidRPr="00270AF5"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objednatel:</w:t>
      </w:r>
      <w:r>
        <w:rPr>
          <w:rFonts w:ascii="Arial" w:hAnsi="Arial" w:cs="Arial"/>
          <w:sz w:val="20"/>
          <w:szCs w:val="20"/>
        </w:rPr>
        <w:tab/>
        <w:t>zhotovitel:</w:t>
      </w:r>
    </w:p>
    <w:p w:rsidR="00D14616" w:rsidRPr="00780FEF"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město Kolín</w:t>
      </w:r>
      <w:r>
        <w:rPr>
          <w:rFonts w:ascii="Arial" w:hAnsi="Arial" w:cs="Arial"/>
          <w:sz w:val="20"/>
          <w:szCs w:val="20"/>
        </w:rPr>
        <w:tab/>
      </w:r>
      <w:r w:rsidRPr="00696A75">
        <w:rPr>
          <w:rFonts w:ascii="Arial" w:hAnsi="Arial" w:cs="Arial"/>
          <w:sz w:val="20"/>
          <w:szCs w:val="20"/>
          <w:highlight w:val="yellow"/>
        </w:rPr>
        <w:t>………………</w:t>
      </w:r>
    </w:p>
    <w:p w:rsidR="00D14616" w:rsidRPr="00B949A3"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r>
      <w:proofErr w:type="spellStart"/>
      <w:r w:rsidRPr="00C64F9C">
        <w:rPr>
          <w:rFonts w:ascii="Arial" w:hAnsi="Arial" w:cs="Arial"/>
          <w:sz w:val="20"/>
        </w:rPr>
        <w:t>zast</w:t>
      </w:r>
      <w:proofErr w:type="spellEnd"/>
      <w:r w:rsidRPr="00C64F9C">
        <w:rPr>
          <w:rFonts w:ascii="Arial" w:hAnsi="Arial" w:cs="Arial"/>
          <w:sz w:val="20"/>
        </w:rPr>
        <w:t xml:space="preserve">. </w:t>
      </w:r>
      <w:r w:rsidR="0074459B" w:rsidRPr="0074459B">
        <w:rPr>
          <w:rFonts w:ascii="Arial" w:hAnsi="Arial" w:cs="Arial"/>
          <w:sz w:val="20"/>
        </w:rPr>
        <w:t>Michalem Najbrtem</w:t>
      </w:r>
      <w:r>
        <w:rPr>
          <w:rFonts w:ascii="Arial" w:hAnsi="Arial" w:cs="Arial"/>
          <w:sz w:val="20"/>
          <w:szCs w:val="20"/>
        </w:rPr>
        <w:t>,</w:t>
      </w:r>
      <w:r>
        <w:rPr>
          <w:rFonts w:ascii="Arial" w:hAnsi="Arial" w:cs="Arial"/>
          <w:sz w:val="20"/>
          <w:szCs w:val="20"/>
        </w:rPr>
        <w:tab/>
      </w:r>
    </w:p>
    <w:p w:rsidR="00D14616"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r>
      <w:r w:rsidR="0074459B" w:rsidRPr="0074459B">
        <w:rPr>
          <w:rFonts w:ascii="Arial" w:hAnsi="Arial" w:cs="Arial"/>
          <w:sz w:val="20"/>
        </w:rPr>
        <w:t>místostarostou města</w:t>
      </w:r>
      <w:r w:rsidR="0074459B" w:rsidRPr="0074459B">
        <w:rPr>
          <w:rFonts w:ascii="Arial" w:hAnsi="Arial" w:cs="Arial"/>
          <w:sz w:val="20"/>
          <w:lang w:val="pl-PL"/>
        </w:rPr>
        <w:t xml:space="preserve"> Kolín</w:t>
      </w:r>
      <w:r>
        <w:rPr>
          <w:rFonts w:ascii="Arial" w:hAnsi="Arial" w:cs="Arial"/>
          <w:sz w:val="20"/>
          <w:szCs w:val="20"/>
        </w:rPr>
        <w:tab/>
        <w:t xml:space="preserve">jednatel </w:t>
      </w:r>
      <w:r w:rsidRPr="00696A75">
        <w:rPr>
          <w:rFonts w:ascii="Arial" w:hAnsi="Arial" w:cs="Arial"/>
          <w:sz w:val="20"/>
          <w:szCs w:val="20"/>
        </w:rPr>
        <w:t>/*</w:t>
      </w:r>
      <w:r>
        <w:rPr>
          <w:rFonts w:ascii="Arial" w:hAnsi="Arial" w:cs="Arial"/>
          <w:sz w:val="20"/>
          <w:szCs w:val="20"/>
        </w:rPr>
        <w:t xml:space="preserve"> </w:t>
      </w:r>
      <w:r>
        <w:rPr>
          <w:rFonts w:ascii="Arial" w:hAnsi="Arial" w:cs="Arial"/>
          <w:sz w:val="16"/>
          <w:szCs w:val="20"/>
        </w:rPr>
        <w:t>s.r.o. / v.o.s.</w:t>
      </w:r>
    </w:p>
    <w:p w:rsidR="00B66083" w:rsidRPr="00CD69A0" w:rsidRDefault="00B66083" w:rsidP="00D14616">
      <w:pPr>
        <w:tabs>
          <w:tab w:val="right" w:pos="7938"/>
        </w:tabs>
        <w:jc w:val="center"/>
      </w:pPr>
    </w:p>
    <w:sectPr w:rsidR="00B66083" w:rsidRPr="00CD69A0" w:rsidSect="00B8230D">
      <w:headerReference w:type="default"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A2" w:rsidRDefault="00EB5DA2">
      <w:r>
        <w:separator/>
      </w:r>
    </w:p>
  </w:endnote>
  <w:endnote w:type="continuationSeparator" w:id="0">
    <w:p w:rsidR="00EB5DA2" w:rsidRDefault="00EB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69" w:rsidRDefault="00806669" w:rsidP="005B4FEA">
    <w:pPr>
      <w:pStyle w:val="Zpat"/>
      <w:pBdr>
        <w:bottom w:val="single" w:sz="12"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A2" w:rsidRDefault="00EB5DA2">
      <w:r>
        <w:separator/>
      </w:r>
    </w:p>
  </w:footnote>
  <w:footnote w:type="continuationSeparator" w:id="0">
    <w:p w:rsidR="00EB5DA2" w:rsidRDefault="00EB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69" w:rsidRDefault="00806669">
    <w:pPr>
      <w:pStyle w:val="Zhlav"/>
    </w:pPr>
    <w:r>
      <w:tab/>
      <w:t xml:space="preserve">- </w:t>
    </w:r>
    <w:r w:rsidR="006D4D86">
      <w:fldChar w:fldCharType="begin"/>
    </w:r>
    <w:r w:rsidR="006D4D86">
      <w:instrText xml:space="preserve"> PAGE </w:instrText>
    </w:r>
    <w:r w:rsidR="006D4D86">
      <w:fldChar w:fldCharType="separate"/>
    </w:r>
    <w:r w:rsidR="0026073A">
      <w:rPr>
        <w:noProof/>
      </w:rPr>
      <w:t>8</w:t>
    </w:r>
    <w:r w:rsidR="006D4D86">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8892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64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66A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4090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06E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C7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642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CC11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04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46F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57C4"/>
    <w:multiLevelType w:val="hybridMultilevel"/>
    <w:tmpl w:val="0FE421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3D822A1"/>
    <w:multiLevelType w:val="hybridMultilevel"/>
    <w:tmpl w:val="431AB62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A9075AF"/>
    <w:multiLevelType w:val="hybridMultilevel"/>
    <w:tmpl w:val="20F0D9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1A03CA"/>
    <w:multiLevelType w:val="hybridMultilevel"/>
    <w:tmpl w:val="3C002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E8A07D6"/>
    <w:multiLevelType w:val="hybridMultilevel"/>
    <w:tmpl w:val="D84C836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B96522"/>
    <w:multiLevelType w:val="hybridMultilevel"/>
    <w:tmpl w:val="C0146086"/>
    <w:lvl w:ilvl="0" w:tplc="DCA2F18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155C0C12"/>
    <w:multiLevelType w:val="hybridMultilevel"/>
    <w:tmpl w:val="8AE4C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75F3A4D"/>
    <w:multiLevelType w:val="hybridMultilevel"/>
    <w:tmpl w:val="9634AF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CD3EC2"/>
    <w:multiLevelType w:val="hybridMultilevel"/>
    <w:tmpl w:val="9E084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7FF3BC6"/>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19074920"/>
    <w:multiLevelType w:val="hybridMultilevel"/>
    <w:tmpl w:val="4BF09C0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80536F"/>
    <w:multiLevelType w:val="hybridMultilevel"/>
    <w:tmpl w:val="BCAEDE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00A4735"/>
    <w:multiLevelType w:val="hybridMultilevel"/>
    <w:tmpl w:val="6630D89C"/>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21D05F01"/>
    <w:multiLevelType w:val="hybridMultilevel"/>
    <w:tmpl w:val="D2AEF4E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258B0FA7"/>
    <w:multiLevelType w:val="hybridMultilevel"/>
    <w:tmpl w:val="6D5E0F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9D5712"/>
    <w:multiLevelType w:val="hybridMultilevel"/>
    <w:tmpl w:val="1F30E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6772D53"/>
    <w:multiLevelType w:val="hybridMultilevel"/>
    <w:tmpl w:val="55D67B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4351F7"/>
    <w:multiLevelType w:val="hybridMultilevel"/>
    <w:tmpl w:val="67F813B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4ED7D1A"/>
    <w:multiLevelType w:val="hybridMultilevel"/>
    <w:tmpl w:val="5B6466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0C5436"/>
    <w:multiLevelType w:val="singleLevel"/>
    <w:tmpl w:val="0405000F"/>
    <w:lvl w:ilvl="0">
      <w:start w:val="1"/>
      <w:numFmt w:val="decimal"/>
      <w:lvlText w:val="%1."/>
      <w:lvlJc w:val="left"/>
      <w:pPr>
        <w:tabs>
          <w:tab w:val="num" w:pos="360"/>
        </w:tabs>
        <w:ind w:left="360" w:hanging="360"/>
      </w:pPr>
    </w:lvl>
  </w:abstractNum>
  <w:abstractNum w:abstractNumId="33" w15:restartNumberingAfterBreak="0">
    <w:nsid w:val="4CD379DC"/>
    <w:multiLevelType w:val="hybridMultilevel"/>
    <w:tmpl w:val="69846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093AAE"/>
    <w:multiLevelType w:val="hybridMultilevel"/>
    <w:tmpl w:val="C4162D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50621A7"/>
    <w:multiLevelType w:val="hybridMultilevel"/>
    <w:tmpl w:val="C1186864"/>
    <w:lvl w:ilvl="0" w:tplc="566E1C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4A1DD0"/>
    <w:multiLevelType w:val="hybridMultilevel"/>
    <w:tmpl w:val="A738AD4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65FC3D02"/>
    <w:multiLevelType w:val="hybridMultilevel"/>
    <w:tmpl w:val="10B8C772"/>
    <w:lvl w:ilvl="0" w:tplc="04050011">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537B3B"/>
    <w:multiLevelType w:val="hybridMultilevel"/>
    <w:tmpl w:val="A0D46FB0"/>
    <w:lvl w:ilvl="0" w:tplc="04050011">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39" w15:restartNumberingAfterBreak="0">
    <w:nsid w:val="6AB31037"/>
    <w:multiLevelType w:val="hybridMultilevel"/>
    <w:tmpl w:val="353496EA"/>
    <w:lvl w:ilvl="0" w:tplc="278ECB8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09589B"/>
    <w:multiLevelType w:val="hybridMultilevel"/>
    <w:tmpl w:val="FF5E77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E86F52"/>
    <w:multiLevelType w:val="hybridMultilevel"/>
    <w:tmpl w:val="EC2AB416"/>
    <w:lvl w:ilvl="0" w:tplc="0405000F">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42" w15:restartNumberingAfterBreak="0">
    <w:nsid w:val="7E9445A6"/>
    <w:multiLevelType w:val="hybridMultilevel"/>
    <w:tmpl w:val="559470D0"/>
    <w:lvl w:ilvl="0" w:tplc="04050011">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num w:numId="1">
    <w:abstractNumId w:val="18"/>
  </w:num>
  <w:num w:numId="2">
    <w:abstractNumId w:val="21"/>
  </w:num>
  <w:num w:numId="3">
    <w:abstractNumId w:val="33"/>
  </w:num>
  <w:num w:numId="4">
    <w:abstractNumId w:val="13"/>
  </w:num>
  <w:num w:numId="5">
    <w:abstractNumId w:val="19"/>
  </w:num>
  <w:num w:numId="6">
    <w:abstractNumId w:val="2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1"/>
  </w:num>
  <w:num w:numId="18">
    <w:abstractNumId w:val="40"/>
  </w:num>
  <w:num w:numId="19">
    <w:abstractNumId w:val="22"/>
  </w:num>
  <w:num w:numId="20">
    <w:abstractNumId w:val="20"/>
  </w:num>
  <w:num w:numId="21">
    <w:abstractNumId w:val="10"/>
  </w:num>
  <w:num w:numId="22">
    <w:abstractNumId w:val="28"/>
  </w:num>
  <w:num w:numId="23">
    <w:abstractNumId w:val="32"/>
  </w:num>
  <w:num w:numId="24">
    <w:abstractNumId w:val="37"/>
  </w:num>
  <w:num w:numId="25">
    <w:abstractNumId w:val="42"/>
  </w:num>
  <w:num w:numId="26">
    <w:abstractNumId w:val="34"/>
  </w:num>
  <w:num w:numId="27">
    <w:abstractNumId w:val="29"/>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8"/>
  </w:num>
  <w:num w:numId="32">
    <w:abstractNumId w:val="25"/>
  </w:num>
  <w:num w:numId="33">
    <w:abstractNumId w:val="14"/>
  </w:num>
  <w:num w:numId="34">
    <w:abstractNumId w:val="17"/>
  </w:num>
  <w:num w:numId="35">
    <w:abstractNumId w:val="26"/>
  </w:num>
  <w:num w:numId="36">
    <w:abstractNumId w:val="31"/>
  </w:num>
  <w:num w:numId="37">
    <w:abstractNumId w:val="35"/>
  </w:num>
  <w:num w:numId="38">
    <w:abstractNumId w:val="12"/>
  </w:num>
  <w:num w:numId="39">
    <w:abstractNumId w:val="30"/>
  </w:num>
  <w:num w:numId="40">
    <w:abstractNumId w:val="39"/>
  </w:num>
  <w:num w:numId="41">
    <w:abstractNumId w:val="36"/>
  </w:num>
  <w:num w:numId="42">
    <w:abstractNumId w:val="23"/>
  </w:num>
  <w:num w:numId="43">
    <w:abstractNumId w:val="1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0D"/>
    <w:rsid w:val="000112E0"/>
    <w:rsid w:val="00026C62"/>
    <w:rsid w:val="00026C70"/>
    <w:rsid w:val="00070BD5"/>
    <w:rsid w:val="000A01F9"/>
    <w:rsid w:val="000A71D6"/>
    <w:rsid w:val="000C0189"/>
    <w:rsid w:val="000C052C"/>
    <w:rsid w:val="000C33D2"/>
    <w:rsid w:val="000C7AC8"/>
    <w:rsid w:val="000D39A5"/>
    <w:rsid w:val="000E7D71"/>
    <w:rsid w:val="001121F8"/>
    <w:rsid w:val="001216CC"/>
    <w:rsid w:val="001246FA"/>
    <w:rsid w:val="0012544D"/>
    <w:rsid w:val="0012616D"/>
    <w:rsid w:val="00126304"/>
    <w:rsid w:val="00135505"/>
    <w:rsid w:val="0015620E"/>
    <w:rsid w:val="00156C30"/>
    <w:rsid w:val="001876AD"/>
    <w:rsid w:val="001921DF"/>
    <w:rsid w:val="00196A7B"/>
    <w:rsid w:val="001A594B"/>
    <w:rsid w:val="001B45A0"/>
    <w:rsid w:val="001C76EB"/>
    <w:rsid w:val="001D301E"/>
    <w:rsid w:val="001D6831"/>
    <w:rsid w:val="001E5B38"/>
    <w:rsid w:val="001F2FD6"/>
    <w:rsid w:val="00202D9D"/>
    <w:rsid w:val="0022477F"/>
    <w:rsid w:val="0022734E"/>
    <w:rsid w:val="0026073A"/>
    <w:rsid w:val="00274EFC"/>
    <w:rsid w:val="00282D47"/>
    <w:rsid w:val="002B19D3"/>
    <w:rsid w:val="002B1F34"/>
    <w:rsid w:val="002D4C99"/>
    <w:rsid w:val="002E242D"/>
    <w:rsid w:val="002F36EC"/>
    <w:rsid w:val="002F64E6"/>
    <w:rsid w:val="00327056"/>
    <w:rsid w:val="00345DD4"/>
    <w:rsid w:val="003477FF"/>
    <w:rsid w:val="0039717D"/>
    <w:rsid w:val="003A6452"/>
    <w:rsid w:val="003B690F"/>
    <w:rsid w:val="003C2BCE"/>
    <w:rsid w:val="003D4D59"/>
    <w:rsid w:val="003D5C5E"/>
    <w:rsid w:val="003D7824"/>
    <w:rsid w:val="003E221B"/>
    <w:rsid w:val="003E53E6"/>
    <w:rsid w:val="003F62B5"/>
    <w:rsid w:val="00400F65"/>
    <w:rsid w:val="0040180C"/>
    <w:rsid w:val="00402C3F"/>
    <w:rsid w:val="00414C97"/>
    <w:rsid w:val="00425CA1"/>
    <w:rsid w:val="004356C7"/>
    <w:rsid w:val="00442F21"/>
    <w:rsid w:val="00444666"/>
    <w:rsid w:val="004669B8"/>
    <w:rsid w:val="004821E0"/>
    <w:rsid w:val="00487A6C"/>
    <w:rsid w:val="004975A6"/>
    <w:rsid w:val="004B0139"/>
    <w:rsid w:val="004B38F9"/>
    <w:rsid w:val="004B3C53"/>
    <w:rsid w:val="004D0874"/>
    <w:rsid w:val="004D40F2"/>
    <w:rsid w:val="004E0B45"/>
    <w:rsid w:val="004E2452"/>
    <w:rsid w:val="004E467F"/>
    <w:rsid w:val="00523D2D"/>
    <w:rsid w:val="00530480"/>
    <w:rsid w:val="0054643F"/>
    <w:rsid w:val="00547DE3"/>
    <w:rsid w:val="00557A5F"/>
    <w:rsid w:val="00560F71"/>
    <w:rsid w:val="00563DB5"/>
    <w:rsid w:val="0056579C"/>
    <w:rsid w:val="0056784F"/>
    <w:rsid w:val="00577EE6"/>
    <w:rsid w:val="00580409"/>
    <w:rsid w:val="00597FB2"/>
    <w:rsid w:val="005A4507"/>
    <w:rsid w:val="005A556F"/>
    <w:rsid w:val="005B4FEA"/>
    <w:rsid w:val="005C3378"/>
    <w:rsid w:val="005D0A36"/>
    <w:rsid w:val="005D56D3"/>
    <w:rsid w:val="005E2BA8"/>
    <w:rsid w:val="005E4B88"/>
    <w:rsid w:val="005F4A86"/>
    <w:rsid w:val="005F6A19"/>
    <w:rsid w:val="00613B3C"/>
    <w:rsid w:val="00615EA1"/>
    <w:rsid w:val="00620126"/>
    <w:rsid w:val="00625AD5"/>
    <w:rsid w:val="00633BB4"/>
    <w:rsid w:val="006401FC"/>
    <w:rsid w:val="0065169B"/>
    <w:rsid w:val="0065333F"/>
    <w:rsid w:val="00671BC0"/>
    <w:rsid w:val="00674253"/>
    <w:rsid w:val="006A4BEF"/>
    <w:rsid w:val="006B32D7"/>
    <w:rsid w:val="006B5548"/>
    <w:rsid w:val="006C1184"/>
    <w:rsid w:val="006C622F"/>
    <w:rsid w:val="006D4D86"/>
    <w:rsid w:val="006E129D"/>
    <w:rsid w:val="006F622B"/>
    <w:rsid w:val="006F738F"/>
    <w:rsid w:val="00706E0A"/>
    <w:rsid w:val="00711DE6"/>
    <w:rsid w:val="0071380B"/>
    <w:rsid w:val="00732569"/>
    <w:rsid w:val="0073757A"/>
    <w:rsid w:val="00742B0E"/>
    <w:rsid w:val="0074459B"/>
    <w:rsid w:val="00746900"/>
    <w:rsid w:val="00751F15"/>
    <w:rsid w:val="00753965"/>
    <w:rsid w:val="0075529F"/>
    <w:rsid w:val="007569DB"/>
    <w:rsid w:val="00763300"/>
    <w:rsid w:val="00793753"/>
    <w:rsid w:val="007A6F98"/>
    <w:rsid w:val="007A7A6D"/>
    <w:rsid w:val="007B0E05"/>
    <w:rsid w:val="007B510E"/>
    <w:rsid w:val="007C2E82"/>
    <w:rsid w:val="007C349F"/>
    <w:rsid w:val="007C754F"/>
    <w:rsid w:val="007E524E"/>
    <w:rsid w:val="007F4CAA"/>
    <w:rsid w:val="007F7869"/>
    <w:rsid w:val="00806669"/>
    <w:rsid w:val="00826146"/>
    <w:rsid w:val="00831018"/>
    <w:rsid w:val="00840EB0"/>
    <w:rsid w:val="008436C7"/>
    <w:rsid w:val="008641F1"/>
    <w:rsid w:val="0087136A"/>
    <w:rsid w:val="00871DA1"/>
    <w:rsid w:val="00890F56"/>
    <w:rsid w:val="008A03D8"/>
    <w:rsid w:val="008A53C6"/>
    <w:rsid w:val="008A7CD6"/>
    <w:rsid w:val="008B601F"/>
    <w:rsid w:val="008D46F3"/>
    <w:rsid w:val="008F0219"/>
    <w:rsid w:val="008F07B3"/>
    <w:rsid w:val="0090744C"/>
    <w:rsid w:val="00913FB0"/>
    <w:rsid w:val="009214E2"/>
    <w:rsid w:val="00922B3E"/>
    <w:rsid w:val="00934186"/>
    <w:rsid w:val="00955CCB"/>
    <w:rsid w:val="00960907"/>
    <w:rsid w:val="009675B0"/>
    <w:rsid w:val="00971168"/>
    <w:rsid w:val="00982E22"/>
    <w:rsid w:val="00995C27"/>
    <w:rsid w:val="009977D4"/>
    <w:rsid w:val="009A155A"/>
    <w:rsid w:val="009A29F0"/>
    <w:rsid w:val="009A77C1"/>
    <w:rsid w:val="009B0274"/>
    <w:rsid w:val="009B1258"/>
    <w:rsid w:val="009C5C2C"/>
    <w:rsid w:val="00A06309"/>
    <w:rsid w:val="00A208A8"/>
    <w:rsid w:val="00A309B0"/>
    <w:rsid w:val="00A32179"/>
    <w:rsid w:val="00A35076"/>
    <w:rsid w:val="00A36F98"/>
    <w:rsid w:val="00A37BCA"/>
    <w:rsid w:val="00A52F78"/>
    <w:rsid w:val="00A54C03"/>
    <w:rsid w:val="00A701DA"/>
    <w:rsid w:val="00A7688D"/>
    <w:rsid w:val="00A77DDD"/>
    <w:rsid w:val="00A82D87"/>
    <w:rsid w:val="00A90538"/>
    <w:rsid w:val="00A92137"/>
    <w:rsid w:val="00AA66A6"/>
    <w:rsid w:val="00AC4441"/>
    <w:rsid w:val="00AC7B0F"/>
    <w:rsid w:val="00AE2FBC"/>
    <w:rsid w:val="00AE5CB6"/>
    <w:rsid w:val="00AF146D"/>
    <w:rsid w:val="00AF2F86"/>
    <w:rsid w:val="00B1757F"/>
    <w:rsid w:val="00B22B7E"/>
    <w:rsid w:val="00B300BF"/>
    <w:rsid w:val="00B3419A"/>
    <w:rsid w:val="00B50783"/>
    <w:rsid w:val="00B66083"/>
    <w:rsid w:val="00B8230D"/>
    <w:rsid w:val="00B82742"/>
    <w:rsid w:val="00B97521"/>
    <w:rsid w:val="00BB2E5D"/>
    <w:rsid w:val="00BB5619"/>
    <w:rsid w:val="00BC53D5"/>
    <w:rsid w:val="00BE5E9C"/>
    <w:rsid w:val="00BF09C4"/>
    <w:rsid w:val="00C108D8"/>
    <w:rsid w:val="00C6480C"/>
    <w:rsid w:val="00C6509C"/>
    <w:rsid w:val="00C66704"/>
    <w:rsid w:val="00C90553"/>
    <w:rsid w:val="00C94510"/>
    <w:rsid w:val="00CA71B7"/>
    <w:rsid w:val="00CC20AA"/>
    <w:rsid w:val="00CD52D5"/>
    <w:rsid w:val="00CD69A0"/>
    <w:rsid w:val="00CE022A"/>
    <w:rsid w:val="00CE02D7"/>
    <w:rsid w:val="00CE113D"/>
    <w:rsid w:val="00CF43DF"/>
    <w:rsid w:val="00CF79D7"/>
    <w:rsid w:val="00D05EC3"/>
    <w:rsid w:val="00D14616"/>
    <w:rsid w:val="00D25D55"/>
    <w:rsid w:val="00D30050"/>
    <w:rsid w:val="00D4774C"/>
    <w:rsid w:val="00D53876"/>
    <w:rsid w:val="00D63041"/>
    <w:rsid w:val="00D82596"/>
    <w:rsid w:val="00DA1C7E"/>
    <w:rsid w:val="00DA651E"/>
    <w:rsid w:val="00DB151F"/>
    <w:rsid w:val="00DC058D"/>
    <w:rsid w:val="00DF36E7"/>
    <w:rsid w:val="00DF57F1"/>
    <w:rsid w:val="00E00297"/>
    <w:rsid w:val="00E01C5C"/>
    <w:rsid w:val="00E142A7"/>
    <w:rsid w:val="00E17FAB"/>
    <w:rsid w:val="00E22695"/>
    <w:rsid w:val="00E334CA"/>
    <w:rsid w:val="00E33CB8"/>
    <w:rsid w:val="00E33CE3"/>
    <w:rsid w:val="00E402E3"/>
    <w:rsid w:val="00E623BC"/>
    <w:rsid w:val="00E625B4"/>
    <w:rsid w:val="00E816AC"/>
    <w:rsid w:val="00EB5DA2"/>
    <w:rsid w:val="00EB738B"/>
    <w:rsid w:val="00ED3473"/>
    <w:rsid w:val="00ED4282"/>
    <w:rsid w:val="00EF177A"/>
    <w:rsid w:val="00EF665C"/>
    <w:rsid w:val="00F12E96"/>
    <w:rsid w:val="00F231E9"/>
    <w:rsid w:val="00F27B70"/>
    <w:rsid w:val="00F316B9"/>
    <w:rsid w:val="00F332BF"/>
    <w:rsid w:val="00F66BC9"/>
    <w:rsid w:val="00F71F52"/>
    <w:rsid w:val="00F87686"/>
    <w:rsid w:val="00FB0F2D"/>
    <w:rsid w:val="00FB7AA0"/>
    <w:rsid w:val="00FC5643"/>
    <w:rsid w:val="00FD0116"/>
    <w:rsid w:val="00FD0867"/>
    <w:rsid w:val="00FD421D"/>
    <w:rsid w:val="00FD4579"/>
    <w:rsid w:val="00FF2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9D255"/>
  <w15:docId w15:val="{574F4E25-DD49-4838-B53C-47A847F8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EF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4EFC"/>
    <w:pPr>
      <w:tabs>
        <w:tab w:val="center" w:pos="4536"/>
        <w:tab w:val="right" w:pos="9072"/>
      </w:tabs>
    </w:pPr>
  </w:style>
  <w:style w:type="paragraph" w:styleId="Zpat">
    <w:name w:val="footer"/>
    <w:basedOn w:val="Normln"/>
    <w:semiHidden/>
    <w:rsid w:val="00274EFC"/>
    <w:pPr>
      <w:tabs>
        <w:tab w:val="center" w:pos="4536"/>
        <w:tab w:val="right" w:pos="9072"/>
      </w:tabs>
    </w:pPr>
  </w:style>
  <w:style w:type="paragraph" w:customStyle="1" w:styleId="text">
    <w:name w:val="text"/>
    <w:rsid w:val="006B5548"/>
    <w:pPr>
      <w:spacing w:before="120" w:line="360" w:lineRule="auto"/>
      <w:jc w:val="both"/>
    </w:pPr>
    <w:rPr>
      <w:sz w:val="24"/>
    </w:rPr>
  </w:style>
  <w:style w:type="paragraph" w:styleId="Odstavecseseznamem">
    <w:name w:val="List Paragraph"/>
    <w:basedOn w:val="Normln"/>
    <w:uiPriority w:val="34"/>
    <w:qFormat/>
    <w:rsid w:val="007A6F98"/>
    <w:pPr>
      <w:ind w:left="708"/>
      <w:jc w:val="center"/>
    </w:pPr>
    <w:rPr>
      <w:b/>
      <w:szCs w:val="20"/>
    </w:rPr>
  </w:style>
  <w:style w:type="paragraph" w:styleId="Zkladntext">
    <w:name w:val="Body Text"/>
    <w:basedOn w:val="Normln"/>
    <w:link w:val="ZkladntextChar"/>
    <w:rsid w:val="00FB7AA0"/>
    <w:rPr>
      <w:rFonts w:ascii="Courier New" w:hAnsi="Courier New"/>
      <w:b/>
      <w:snapToGrid w:val="0"/>
      <w:color w:val="000000"/>
      <w:szCs w:val="20"/>
    </w:rPr>
  </w:style>
  <w:style w:type="character" w:customStyle="1" w:styleId="ZkladntextChar">
    <w:name w:val="Základní text Char"/>
    <w:basedOn w:val="Standardnpsmoodstavce"/>
    <w:link w:val="Zkladntext"/>
    <w:rsid w:val="00FB7AA0"/>
    <w:rPr>
      <w:rFonts w:ascii="Courier New" w:hAnsi="Courier New"/>
      <w:b/>
      <w:snapToGrid w:val="0"/>
      <w:color w:val="000000"/>
      <w:sz w:val="24"/>
    </w:rPr>
  </w:style>
  <w:style w:type="paragraph" w:styleId="Bezmezer">
    <w:name w:val="No Spacing"/>
    <w:aliases w:val="normal"/>
    <w:uiPriority w:val="1"/>
    <w:qFormat/>
    <w:rsid w:val="004B0139"/>
    <w:rPr>
      <w:rFonts w:ascii="Calibri" w:eastAsia="Calibri" w:hAnsi="Calibri"/>
      <w:sz w:val="22"/>
      <w:szCs w:val="22"/>
      <w:lang w:eastAsia="en-US"/>
    </w:rPr>
  </w:style>
  <w:style w:type="character" w:styleId="Hypertextovodkaz">
    <w:name w:val="Hyperlink"/>
    <w:basedOn w:val="Standardnpsmoodstavce"/>
    <w:uiPriority w:val="99"/>
    <w:rsid w:val="00CF43DF"/>
    <w:rPr>
      <w:rFonts w:cs="Times New Roman"/>
      <w:color w:val="0000FF"/>
      <w:u w:val="single"/>
    </w:rPr>
  </w:style>
  <w:style w:type="paragraph" w:styleId="Textbubliny">
    <w:name w:val="Balloon Text"/>
    <w:basedOn w:val="Normln"/>
    <w:link w:val="TextbublinyChar"/>
    <w:rsid w:val="00CF43DF"/>
    <w:rPr>
      <w:rFonts w:ascii="Tahoma" w:hAnsi="Tahoma" w:cs="Tahoma"/>
      <w:sz w:val="16"/>
      <w:szCs w:val="16"/>
    </w:rPr>
  </w:style>
  <w:style w:type="character" w:customStyle="1" w:styleId="TextbublinyChar">
    <w:name w:val="Text bubliny Char"/>
    <w:basedOn w:val="Standardnpsmoodstavce"/>
    <w:link w:val="Textbubliny"/>
    <w:rsid w:val="00CF43DF"/>
    <w:rPr>
      <w:rFonts w:ascii="Tahoma" w:hAnsi="Tahoma" w:cs="Tahoma"/>
      <w:sz w:val="16"/>
      <w:szCs w:val="16"/>
    </w:rPr>
  </w:style>
  <w:style w:type="paragraph" w:customStyle="1" w:styleId="Normodsaz">
    <w:name w:val="Norm.odsaz."/>
    <w:basedOn w:val="Normln"/>
    <w:rsid w:val="00D14616"/>
    <w:pPr>
      <w:tabs>
        <w:tab w:val="left" w:pos="567"/>
      </w:tabs>
      <w:suppressAutoHyphens/>
      <w:spacing w:before="120" w:after="120"/>
      <w:ind w:left="567" w:hanging="567"/>
      <w:jc w:val="both"/>
    </w:pPr>
    <w:rPr>
      <w:lang w:eastAsia="zh-CN"/>
    </w:rPr>
  </w:style>
  <w:style w:type="paragraph" w:customStyle="1" w:styleId="Smlouva-slo">
    <w:name w:val="Smlouva-číslo"/>
    <w:basedOn w:val="Normln"/>
    <w:rsid w:val="002D4C99"/>
    <w:pPr>
      <w:spacing w:before="120" w:line="240" w:lineRule="atLeast"/>
      <w:jc w:val="both"/>
    </w:pPr>
  </w:style>
  <w:style w:type="character" w:customStyle="1" w:styleId="tsubjname">
    <w:name w:val="tsubjname"/>
    <w:basedOn w:val="Standardnpsmoodstavce"/>
    <w:rsid w:val="0063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07">
      <w:bodyDiv w:val="1"/>
      <w:marLeft w:val="0"/>
      <w:marRight w:val="0"/>
      <w:marTop w:val="0"/>
      <w:marBottom w:val="0"/>
      <w:divBdr>
        <w:top w:val="none" w:sz="0" w:space="0" w:color="auto"/>
        <w:left w:val="none" w:sz="0" w:space="0" w:color="auto"/>
        <w:bottom w:val="none" w:sz="0" w:space="0" w:color="auto"/>
        <w:right w:val="none" w:sz="0" w:space="0" w:color="auto"/>
      </w:divBdr>
    </w:div>
    <w:div w:id="622611429">
      <w:bodyDiv w:val="1"/>
      <w:marLeft w:val="0"/>
      <w:marRight w:val="0"/>
      <w:marTop w:val="0"/>
      <w:marBottom w:val="0"/>
      <w:divBdr>
        <w:top w:val="none" w:sz="0" w:space="0" w:color="auto"/>
        <w:left w:val="none" w:sz="0" w:space="0" w:color="auto"/>
        <w:bottom w:val="none" w:sz="0" w:space="0" w:color="auto"/>
        <w:right w:val="none" w:sz="0" w:space="0" w:color="auto"/>
      </w:divBdr>
    </w:div>
    <w:div w:id="1336810680">
      <w:bodyDiv w:val="1"/>
      <w:marLeft w:val="0"/>
      <w:marRight w:val="0"/>
      <w:marTop w:val="0"/>
      <w:marBottom w:val="0"/>
      <w:divBdr>
        <w:top w:val="none" w:sz="0" w:space="0" w:color="auto"/>
        <w:left w:val="none" w:sz="0" w:space="0" w:color="auto"/>
        <w:bottom w:val="none" w:sz="0" w:space="0" w:color="auto"/>
        <w:right w:val="none" w:sz="0" w:space="0" w:color="auto"/>
      </w:divBdr>
    </w:div>
    <w:div w:id="1535536235">
      <w:bodyDiv w:val="1"/>
      <w:marLeft w:val="0"/>
      <w:marRight w:val="0"/>
      <w:marTop w:val="0"/>
      <w:marBottom w:val="0"/>
      <w:divBdr>
        <w:top w:val="none" w:sz="0" w:space="0" w:color="auto"/>
        <w:left w:val="none" w:sz="0" w:space="0" w:color="auto"/>
        <w:bottom w:val="none" w:sz="0" w:space="0" w:color="auto"/>
        <w:right w:val="none" w:sz="0" w:space="0" w:color="auto"/>
      </w:divBdr>
    </w:div>
    <w:div w:id="1845899328">
      <w:bodyDiv w:val="1"/>
      <w:marLeft w:val="0"/>
      <w:marRight w:val="0"/>
      <w:marTop w:val="0"/>
      <w:marBottom w:val="0"/>
      <w:divBdr>
        <w:top w:val="none" w:sz="0" w:space="0" w:color="auto"/>
        <w:left w:val="none" w:sz="0" w:space="0" w:color="auto"/>
        <w:bottom w:val="none" w:sz="0" w:space="0" w:color="auto"/>
        <w:right w:val="none" w:sz="0" w:space="0" w:color="auto"/>
      </w:divBdr>
    </w:div>
    <w:div w:id="19294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dusanek@mukol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22A7-BE23-41E0-B91E-2B7DAE85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2861</Words>
  <Characters>16535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___________________________________________________________________________</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Karel</dc:creator>
  <cp:lastModifiedBy>Krásná Petra</cp:lastModifiedBy>
  <cp:revision>3</cp:revision>
  <cp:lastPrinted>2013-04-16T08:05:00Z</cp:lastPrinted>
  <dcterms:created xsi:type="dcterms:W3CDTF">2021-05-24T11:59:00Z</dcterms:created>
  <dcterms:modified xsi:type="dcterms:W3CDTF">2021-05-25T08:43:00Z</dcterms:modified>
</cp:coreProperties>
</file>