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D8D77" w14:textId="77777777" w:rsidR="00AA4FC2" w:rsidRPr="00C93C36" w:rsidRDefault="00AA4FC2" w:rsidP="00AA4FC2">
      <w:pPr>
        <w:jc w:val="center"/>
        <w:rPr>
          <w:rFonts w:ascii="Arial" w:hAnsi="Arial" w:cs="Arial"/>
          <w:b/>
          <w:sz w:val="28"/>
          <w:szCs w:val="28"/>
        </w:rPr>
      </w:pPr>
      <w:r w:rsidRPr="00C93C36">
        <w:rPr>
          <w:rFonts w:ascii="Arial" w:hAnsi="Arial" w:cs="Arial"/>
          <w:b/>
          <w:sz w:val="28"/>
          <w:szCs w:val="28"/>
        </w:rPr>
        <w:t>SMLOUVA O DÍLO</w:t>
      </w:r>
    </w:p>
    <w:p w14:paraId="0CC903DF" w14:textId="77777777" w:rsidR="00AA4FC2" w:rsidRPr="00C93C36" w:rsidRDefault="00AA4FC2" w:rsidP="00AA4FC2">
      <w:pPr>
        <w:jc w:val="center"/>
        <w:rPr>
          <w:rFonts w:ascii="Arial" w:hAnsi="Arial" w:cs="Arial"/>
        </w:rPr>
      </w:pPr>
    </w:p>
    <w:p w14:paraId="16A63C3C" w14:textId="77777777" w:rsidR="00AA4FC2" w:rsidRPr="00C93C36" w:rsidRDefault="00AA4FC2" w:rsidP="00AA4FC2">
      <w:pPr>
        <w:jc w:val="center"/>
        <w:rPr>
          <w:rFonts w:ascii="Arial" w:hAnsi="Arial" w:cs="Arial"/>
        </w:rPr>
      </w:pPr>
      <w:r w:rsidRPr="00C93C36">
        <w:rPr>
          <w:rFonts w:ascii="Arial" w:hAnsi="Arial" w:cs="Arial"/>
        </w:rPr>
        <w:t>uzavřená podle ustanovení § 2586 a násl. zákona č. 89/2012 Sb., občanský zákoník, ve znění pozdějších předpisů</w:t>
      </w:r>
    </w:p>
    <w:p w14:paraId="02618272" w14:textId="77777777" w:rsidR="00AA4FC2" w:rsidRPr="00C93C36" w:rsidRDefault="00AA4FC2" w:rsidP="00AA4FC2">
      <w:pPr>
        <w:jc w:val="center"/>
        <w:rPr>
          <w:rFonts w:ascii="Arial" w:hAnsi="Arial" w:cs="Arial"/>
        </w:rPr>
      </w:pPr>
    </w:p>
    <w:p w14:paraId="71D60F2D" w14:textId="54129879" w:rsidR="00AA4FC2" w:rsidRPr="00C93C36" w:rsidRDefault="00AA4FC2" w:rsidP="009A6331">
      <w:pPr>
        <w:jc w:val="center"/>
        <w:rPr>
          <w:rFonts w:ascii="Arial" w:hAnsi="Arial" w:cs="Arial"/>
          <w:b/>
        </w:rPr>
      </w:pPr>
      <w:r w:rsidRPr="00C93C36">
        <w:rPr>
          <w:rFonts w:ascii="Arial" w:hAnsi="Arial" w:cs="Arial"/>
        </w:rPr>
        <w:t xml:space="preserve">č. smlouvy objednatele: </w:t>
      </w:r>
      <w:r w:rsidRPr="00EF3650">
        <w:rPr>
          <w:rFonts w:ascii="Arial" w:hAnsi="Arial"/>
          <w:b/>
          <w:highlight w:val="yellow"/>
        </w:rPr>
        <w:t>___</w:t>
      </w:r>
      <w:r w:rsidR="00D420FB">
        <w:rPr>
          <w:rFonts w:ascii="Arial" w:hAnsi="Arial" w:cs="Arial"/>
          <w:b/>
        </w:rPr>
        <w:t>/2020</w:t>
      </w:r>
    </w:p>
    <w:p w14:paraId="3C11214B" w14:textId="77777777" w:rsidR="00AA4FC2" w:rsidRPr="00C93C36" w:rsidRDefault="00AA4FC2" w:rsidP="009A6331">
      <w:pPr>
        <w:jc w:val="center"/>
        <w:rPr>
          <w:rFonts w:ascii="Arial" w:hAnsi="Arial" w:cs="Arial"/>
          <w:b/>
        </w:rPr>
      </w:pPr>
      <w:r w:rsidRPr="00C93C36">
        <w:rPr>
          <w:rFonts w:ascii="Arial" w:hAnsi="Arial" w:cs="Arial"/>
        </w:rPr>
        <w:t>č. smlouvy zhotovitele:</w:t>
      </w:r>
      <w:r w:rsidR="00C93C36">
        <w:rPr>
          <w:rFonts w:ascii="Arial" w:hAnsi="Arial" w:cs="Arial"/>
        </w:rPr>
        <w:t xml:space="preserve"> </w:t>
      </w:r>
      <w:r w:rsidR="00C93C36" w:rsidRPr="00C93C36">
        <w:rPr>
          <w:rFonts w:ascii="Arial" w:hAnsi="Arial" w:cs="Arial"/>
          <w:b/>
          <w:highlight w:val="yellow"/>
        </w:rPr>
        <w:t>___</w:t>
      </w:r>
    </w:p>
    <w:p w14:paraId="73E22379" w14:textId="77777777" w:rsidR="00AA4FC2" w:rsidRDefault="00AA4FC2" w:rsidP="00AA4FC2">
      <w:pPr>
        <w:tabs>
          <w:tab w:val="left" w:pos="2126"/>
        </w:tabs>
        <w:rPr>
          <w:rFonts w:ascii="Arial" w:hAnsi="Arial" w:cs="Arial"/>
        </w:rPr>
      </w:pPr>
    </w:p>
    <w:p w14:paraId="4577C5AE" w14:textId="77777777" w:rsidR="00C162AC" w:rsidRPr="00C93C36" w:rsidRDefault="00C162AC" w:rsidP="00AA4FC2">
      <w:pPr>
        <w:tabs>
          <w:tab w:val="left" w:pos="2126"/>
        </w:tabs>
        <w:rPr>
          <w:rFonts w:ascii="Arial" w:hAnsi="Arial" w:cs="Arial"/>
        </w:rPr>
      </w:pPr>
    </w:p>
    <w:p w14:paraId="1EE76D45" w14:textId="77777777" w:rsidR="00AA4FC2" w:rsidRPr="00C93C36" w:rsidRDefault="00AA4FC2" w:rsidP="00AA4FC2">
      <w:pPr>
        <w:jc w:val="center"/>
        <w:rPr>
          <w:rFonts w:ascii="Arial" w:hAnsi="Arial" w:cs="Arial"/>
          <w:b/>
        </w:rPr>
      </w:pPr>
      <w:r w:rsidRPr="00C93C36">
        <w:rPr>
          <w:rFonts w:ascii="Arial" w:hAnsi="Arial" w:cs="Arial"/>
          <w:b/>
        </w:rPr>
        <w:t>I. Smluvní strany</w:t>
      </w:r>
    </w:p>
    <w:p w14:paraId="2F57A75D" w14:textId="77777777" w:rsidR="00441480" w:rsidRPr="00C93C36" w:rsidRDefault="00441480" w:rsidP="00604569">
      <w:pPr>
        <w:jc w:val="both"/>
        <w:rPr>
          <w:rFonts w:ascii="Arial" w:hAnsi="Arial" w:cs="Arial"/>
        </w:rPr>
      </w:pPr>
    </w:p>
    <w:p w14:paraId="50BC7692" w14:textId="45E23A16" w:rsidR="00441480" w:rsidRPr="00C93C36" w:rsidRDefault="00441480" w:rsidP="00604569">
      <w:pPr>
        <w:jc w:val="both"/>
        <w:rPr>
          <w:rFonts w:ascii="Arial" w:hAnsi="Arial" w:cs="Arial"/>
          <w:b/>
        </w:rPr>
      </w:pPr>
      <w:r w:rsidRPr="00C93C36">
        <w:rPr>
          <w:rFonts w:ascii="Arial" w:hAnsi="Arial" w:cs="Arial"/>
          <w:b/>
        </w:rPr>
        <w:t xml:space="preserve">Objednatel </w:t>
      </w:r>
      <w:r w:rsidRPr="00C93C36">
        <w:rPr>
          <w:rFonts w:ascii="Arial" w:hAnsi="Arial" w:cs="Arial"/>
          <w:b/>
        </w:rPr>
        <w:tab/>
      </w:r>
      <w:r w:rsidRPr="00C93C36">
        <w:rPr>
          <w:rFonts w:ascii="Arial" w:hAnsi="Arial" w:cs="Arial"/>
          <w:b/>
        </w:rPr>
        <w:tab/>
      </w:r>
      <w:r w:rsidR="00202636">
        <w:rPr>
          <w:rFonts w:ascii="Arial" w:hAnsi="Arial" w:cs="Arial"/>
          <w:b/>
        </w:rPr>
        <w:tab/>
      </w:r>
      <w:r w:rsidR="00FC301F">
        <w:rPr>
          <w:rFonts w:ascii="Arial" w:hAnsi="Arial" w:cs="Arial"/>
          <w:b/>
        </w:rPr>
        <w:t>M</w:t>
      </w:r>
      <w:r w:rsidRPr="00C93C36">
        <w:rPr>
          <w:rFonts w:ascii="Arial" w:hAnsi="Arial" w:cs="Arial"/>
          <w:b/>
        </w:rPr>
        <w:t>ěsto Kolín</w:t>
      </w:r>
    </w:p>
    <w:p w14:paraId="691DAC6F" w14:textId="77777777" w:rsidR="00AA4FC2" w:rsidRPr="00C93C36" w:rsidRDefault="00AA4FC2" w:rsidP="00AA4FC2">
      <w:pPr>
        <w:jc w:val="both"/>
        <w:rPr>
          <w:rFonts w:ascii="Arial" w:hAnsi="Arial" w:cs="Arial"/>
        </w:rPr>
      </w:pPr>
      <w:r w:rsidRPr="00C93C36">
        <w:rPr>
          <w:rFonts w:ascii="Arial" w:hAnsi="Arial" w:cs="Arial"/>
        </w:rPr>
        <w:t>Sídlo</w:t>
      </w:r>
      <w:r w:rsidRPr="00C93C36">
        <w:rPr>
          <w:rFonts w:ascii="Arial" w:hAnsi="Arial" w:cs="Arial"/>
        </w:rPr>
        <w:tab/>
        <w:t xml:space="preserve"> </w:t>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rPr>
        <w:t>Karlovo náměstí 78, 280 12 Kolín 1</w:t>
      </w:r>
    </w:p>
    <w:p w14:paraId="326CFFA8" w14:textId="77777777" w:rsidR="00AA4FC2" w:rsidRPr="00C93C36" w:rsidRDefault="00AA4FC2" w:rsidP="00AA4FC2">
      <w:pPr>
        <w:jc w:val="both"/>
        <w:rPr>
          <w:rFonts w:ascii="Arial" w:hAnsi="Arial" w:cs="Arial"/>
        </w:rPr>
      </w:pPr>
      <w:r w:rsidRPr="00C93C36">
        <w:rPr>
          <w:rFonts w:ascii="Arial" w:hAnsi="Arial" w:cs="Arial"/>
        </w:rPr>
        <w:t>Zastoupený</w:t>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rPr>
        <w:t xml:space="preserve">Mgr. </w:t>
      </w:r>
      <w:r w:rsidR="007B7AFA">
        <w:rPr>
          <w:rFonts w:ascii="Arial" w:hAnsi="Arial" w:cs="Arial"/>
        </w:rPr>
        <w:t>Michaelem Kašparem</w:t>
      </w:r>
      <w:r w:rsidRPr="00C93C36">
        <w:rPr>
          <w:rFonts w:ascii="Arial" w:hAnsi="Arial" w:cs="Arial"/>
        </w:rPr>
        <w:t>, starostou města</w:t>
      </w:r>
    </w:p>
    <w:p w14:paraId="1A98A800" w14:textId="77777777" w:rsidR="00441480" w:rsidRPr="00C93C36" w:rsidRDefault="00441480" w:rsidP="00604569">
      <w:pPr>
        <w:jc w:val="both"/>
        <w:rPr>
          <w:rFonts w:ascii="Arial" w:hAnsi="Arial" w:cs="Arial"/>
        </w:rPr>
      </w:pPr>
      <w:r w:rsidRPr="00C93C36">
        <w:rPr>
          <w:rFonts w:ascii="Arial" w:hAnsi="Arial" w:cs="Arial"/>
        </w:rPr>
        <w:t>Za objednatele je oprávněn jednat</w:t>
      </w:r>
    </w:p>
    <w:p w14:paraId="6D71C4EA" w14:textId="77777777" w:rsidR="00441480" w:rsidRPr="00C93C36" w:rsidRDefault="00441480" w:rsidP="00604569">
      <w:pPr>
        <w:jc w:val="both"/>
        <w:rPr>
          <w:rFonts w:ascii="Arial" w:hAnsi="Arial" w:cs="Arial"/>
        </w:rPr>
      </w:pPr>
      <w:r w:rsidRPr="00C93C36">
        <w:rPr>
          <w:rFonts w:ascii="Arial" w:hAnsi="Arial" w:cs="Arial"/>
        </w:rPr>
        <w:t>ve věcech smluvních</w:t>
      </w:r>
      <w:r w:rsidRPr="00C93C36">
        <w:rPr>
          <w:rFonts w:ascii="Arial" w:hAnsi="Arial" w:cs="Arial"/>
        </w:rPr>
        <w:tab/>
      </w:r>
      <w:r w:rsidR="00202636">
        <w:rPr>
          <w:rFonts w:ascii="Arial" w:hAnsi="Arial" w:cs="Arial"/>
        </w:rPr>
        <w:tab/>
      </w:r>
      <w:r w:rsidR="007B7AFA">
        <w:rPr>
          <w:rFonts w:ascii="Arial" w:hAnsi="Arial" w:cs="Arial"/>
        </w:rPr>
        <w:t xml:space="preserve">Mgr. </w:t>
      </w:r>
      <w:r w:rsidR="00915FD8">
        <w:rPr>
          <w:rFonts w:ascii="Arial" w:hAnsi="Arial" w:cs="Arial"/>
        </w:rPr>
        <w:t>Iveta Mikšíková, I. místostarostka</w:t>
      </w:r>
    </w:p>
    <w:p w14:paraId="409C38B3" w14:textId="77777777" w:rsidR="00441480" w:rsidRPr="00EF3650" w:rsidRDefault="00441480" w:rsidP="00604569">
      <w:pPr>
        <w:jc w:val="both"/>
        <w:rPr>
          <w:rFonts w:ascii="Arial" w:hAnsi="Arial"/>
        </w:rPr>
      </w:pPr>
      <w:r w:rsidRPr="00C93C36">
        <w:rPr>
          <w:rFonts w:ascii="Arial" w:hAnsi="Arial" w:cs="Arial"/>
        </w:rPr>
        <w:t>ve věcech technických</w:t>
      </w:r>
      <w:r w:rsidRPr="00C93C36">
        <w:rPr>
          <w:rFonts w:ascii="Arial" w:hAnsi="Arial" w:cs="Arial"/>
        </w:rPr>
        <w:tab/>
      </w:r>
      <w:r w:rsidR="00202636">
        <w:rPr>
          <w:rFonts w:ascii="Arial" w:hAnsi="Arial" w:cs="Arial"/>
        </w:rPr>
        <w:tab/>
      </w:r>
      <w:r w:rsidR="000E3829">
        <w:rPr>
          <w:rFonts w:ascii="Arial" w:hAnsi="Arial" w:cs="Arial"/>
        </w:rPr>
        <w:t xml:space="preserve">Jana Ontlová, </w:t>
      </w:r>
      <w:proofErr w:type="spellStart"/>
      <w:r w:rsidR="000E3829">
        <w:rPr>
          <w:rFonts w:ascii="Arial" w:hAnsi="Arial" w:cs="Arial"/>
        </w:rPr>
        <w:t>DiS</w:t>
      </w:r>
      <w:proofErr w:type="spellEnd"/>
      <w:r w:rsidR="000E3829">
        <w:rPr>
          <w:rFonts w:ascii="Arial" w:hAnsi="Arial" w:cs="Arial"/>
        </w:rPr>
        <w:t>.</w:t>
      </w:r>
      <w:r w:rsidR="002E1AA1">
        <w:rPr>
          <w:rFonts w:ascii="Arial" w:hAnsi="Arial" w:cs="Arial"/>
        </w:rPr>
        <w:t>,</w:t>
      </w:r>
      <w:r w:rsidRPr="00C93C36">
        <w:rPr>
          <w:rFonts w:ascii="Arial" w:hAnsi="Arial" w:cs="Arial"/>
        </w:rPr>
        <w:t xml:space="preserve"> investiční referent </w:t>
      </w:r>
      <w:r w:rsidR="00915FD8">
        <w:rPr>
          <w:rFonts w:ascii="Arial" w:hAnsi="Arial" w:cs="Arial"/>
        </w:rPr>
        <w:t>OIÚP</w:t>
      </w:r>
    </w:p>
    <w:p w14:paraId="4437EFE3" w14:textId="77777777" w:rsidR="00AA4FC2" w:rsidRPr="00C93C36" w:rsidRDefault="00AA4FC2" w:rsidP="00AA4FC2">
      <w:pPr>
        <w:jc w:val="both"/>
        <w:rPr>
          <w:rFonts w:ascii="Arial" w:hAnsi="Arial" w:cs="Arial"/>
        </w:rPr>
      </w:pPr>
      <w:r w:rsidRPr="00C93C36">
        <w:rPr>
          <w:rFonts w:ascii="Arial" w:hAnsi="Arial" w:cs="Arial"/>
        </w:rPr>
        <w:t>IČ</w:t>
      </w:r>
      <w:r w:rsidRPr="00C93C36">
        <w:rPr>
          <w:rFonts w:ascii="Arial" w:hAnsi="Arial" w:cs="Arial"/>
        </w:rPr>
        <w:tab/>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rPr>
        <w:t>00235440</w:t>
      </w:r>
    </w:p>
    <w:p w14:paraId="30FAAE88" w14:textId="77777777" w:rsidR="00AA4FC2" w:rsidRPr="00C93C36" w:rsidRDefault="00AA4FC2" w:rsidP="00AA4FC2">
      <w:pPr>
        <w:jc w:val="both"/>
        <w:rPr>
          <w:rFonts w:ascii="Arial" w:hAnsi="Arial" w:cs="Arial"/>
        </w:rPr>
      </w:pPr>
      <w:r w:rsidRPr="00C93C36">
        <w:rPr>
          <w:rFonts w:ascii="Arial" w:hAnsi="Arial" w:cs="Arial"/>
        </w:rPr>
        <w:t>DIČ</w:t>
      </w:r>
      <w:r w:rsidRPr="00C93C36">
        <w:rPr>
          <w:rFonts w:ascii="Arial" w:hAnsi="Arial" w:cs="Arial"/>
        </w:rPr>
        <w:tab/>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rPr>
        <w:t>CZ00235440</w:t>
      </w:r>
    </w:p>
    <w:p w14:paraId="1C0673CC" w14:textId="77777777" w:rsidR="00AA4FC2" w:rsidRPr="00C93C36" w:rsidRDefault="00AA4FC2" w:rsidP="00AA4FC2">
      <w:pPr>
        <w:jc w:val="both"/>
        <w:rPr>
          <w:rFonts w:ascii="Arial" w:hAnsi="Arial" w:cs="Arial"/>
        </w:rPr>
      </w:pPr>
      <w:r w:rsidRPr="00C93C36">
        <w:rPr>
          <w:rFonts w:ascii="Arial" w:hAnsi="Arial" w:cs="Arial"/>
        </w:rPr>
        <w:t>Telefon</w:t>
      </w:r>
      <w:r w:rsidRPr="00C93C36">
        <w:rPr>
          <w:rFonts w:ascii="Arial" w:hAnsi="Arial" w:cs="Arial"/>
        </w:rPr>
        <w:tab/>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rPr>
        <w:t>321 748 111</w:t>
      </w:r>
    </w:p>
    <w:p w14:paraId="3E950B29" w14:textId="77777777" w:rsidR="00AA4FC2" w:rsidRPr="00C93C36" w:rsidRDefault="00AA4FC2" w:rsidP="00AA4FC2">
      <w:pPr>
        <w:jc w:val="both"/>
        <w:rPr>
          <w:rFonts w:ascii="Arial" w:hAnsi="Arial" w:cs="Arial"/>
        </w:rPr>
      </w:pPr>
      <w:r w:rsidRPr="00C93C36">
        <w:rPr>
          <w:rFonts w:ascii="Arial" w:hAnsi="Arial" w:cs="Arial"/>
        </w:rPr>
        <w:t>Fax</w:t>
      </w:r>
      <w:r w:rsidRPr="00C93C36">
        <w:rPr>
          <w:rFonts w:ascii="Arial" w:hAnsi="Arial" w:cs="Arial"/>
        </w:rPr>
        <w:tab/>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rPr>
        <w:t>321 720 911</w:t>
      </w:r>
    </w:p>
    <w:p w14:paraId="76DA0A9E" w14:textId="77777777" w:rsidR="00AA4FC2" w:rsidRPr="00C93C36" w:rsidRDefault="00AA4FC2" w:rsidP="00AA4FC2">
      <w:pPr>
        <w:jc w:val="both"/>
        <w:rPr>
          <w:rFonts w:ascii="Arial" w:hAnsi="Arial" w:cs="Arial"/>
        </w:rPr>
      </w:pPr>
      <w:r w:rsidRPr="00C93C36">
        <w:rPr>
          <w:rFonts w:ascii="Arial" w:hAnsi="Arial" w:cs="Arial"/>
        </w:rPr>
        <w:t>ID datové schránky</w:t>
      </w:r>
      <w:r w:rsidRPr="00C93C36">
        <w:rPr>
          <w:rFonts w:ascii="Arial" w:hAnsi="Arial" w:cs="Arial"/>
        </w:rPr>
        <w:tab/>
      </w:r>
      <w:r w:rsidR="00202636">
        <w:rPr>
          <w:rFonts w:ascii="Arial" w:hAnsi="Arial" w:cs="Arial"/>
        </w:rPr>
        <w:tab/>
      </w:r>
      <w:r w:rsidRPr="00C93C36">
        <w:rPr>
          <w:rFonts w:ascii="Arial" w:hAnsi="Arial" w:cs="Arial"/>
        </w:rPr>
        <w:t>9kkbs46</w:t>
      </w:r>
    </w:p>
    <w:p w14:paraId="25D650BA" w14:textId="77777777" w:rsidR="00AA4FC2" w:rsidRPr="00C93C36" w:rsidRDefault="00AA4FC2" w:rsidP="00AA4FC2">
      <w:pPr>
        <w:jc w:val="both"/>
        <w:rPr>
          <w:rFonts w:ascii="Arial" w:hAnsi="Arial" w:cs="Arial"/>
        </w:rPr>
      </w:pPr>
      <w:r w:rsidRPr="00C93C36">
        <w:rPr>
          <w:rFonts w:ascii="Arial" w:hAnsi="Arial" w:cs="Arial"/>
        </w:rPr>
        <w:t>Bankovní spojení</w:t>
      </w:r>
      <w:r w:rsidRPr="00C93C36">
        <w:rPr>
          <w:rFonts w:ascii="Arial" w:hAnsi="Arial" w:cs="Arial"/>
        </w:rPr>
        <w:tab/>
      </w:r>
      <w:r w:rsidR="00202636">
        <w:rPr>
          <w:rFonts w:ascii="Arial" w:hAnsi="Arial" w:cs="Arial"/>
        </w:rPr>
        <w:tab/>
      </w:r>
      <w:r w:rsidRPr="00C93C36">
        <w:rPr>
          <w:rFonts w:ascii="Arial" w:hAnsi="Arial" w:cs="Arial"/>
        </w:rPr>
        <w:t>Česká spořitelna a.s., Kolín</w:t>
      </w:r>
    </w:p>
    <w:p w14:paraId="29E3B6D4" w14:textId="77777777" w:rsidR="00AA4FC2" w:rsidRPr="00C93C36" w:rsidRDefault="00AA4FC2" w:rsidP="00AA4FC2">
      <w:pPr>
        <w:jc w:val="both"/>
        <w:rPr>
          <w:rFonts w:ascii="Arial" w:hAnsi="Arial" w:cs="Arial"/>
        </w:rPr>
      </w:pPr>
      <w:r w:rsidRPr="00C93C36">
        <w:rPr>
          <w:rFonts w:ascii="Arial" w:hAnsi="Arial" w:cs="Arial"/>
        </w:rPr>
        <w:t>Číslo účtu</w:t>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rPr>
        <w:t>3661832/0800</w:t>
      </w:r>
    </w:p>
    <w:p w14:paraId="1FE9B2E4" w14:textId="77777777" w:rsidR="00AA4FC2" w:rsidRPr="00C93C36" w:rsidRDefault="00AA4FC2" w:rsidP="00AA4FC2">
      <w:pPr>
        <w:jc w:val="both"/>
        <w:rPr>
          <w:rFonts w:ascii="Arial" w:hAnsi="Arial" w:cs="Arial"/>
        </w:rPr>
      </w:pPr>
    </w:p>
    <w:p w14:paraId="6380A06E" w14:textId="77777777" w:rsidR="00AA4FC2" w:rsidRPr="00C93C36" w:rsidRDefault="00AA4FC2" w:rsidP="00AA4FC2">
      <w:pPr>
        <w:jc w:val="both"/>
        <w:rPr>
          <w:rFonts w:ascii="Arial" w:hAnsi="Arial" w:cs="Arial"/>
        </w:rPr>
      </w:pPr>
      <w:r w:rsidRPr="00C93C36">
        <w:rPr>
          <w:rFonts w:ascii="Arial" w:hAnsi="Arial" w:cs="Arial"/>
        </w:rPr>
        <w:t>a</w:t>
      </w:r>
    </w:p>
    <w:p w14:paraId="5897805D" w14:textId="77777777" w:rsidR="00AA4FC2" w:rsidRPr="00C93C36" w:rsidRDefault="00AA4FC2" w:rsidP="00AA4FC2">
      <w:pPr>
        <w:jc w:val="both"/>
        <w:rPr>
          <w:rFonts w:ascii="Arial" w:hAnsi="Arial" w:cs="Arial"/>
        </w:rPr>
      </w:pPr>
    </w:p>
    <w:p w14:paraId="472458E9" w14:textId="77777777" w:rsidR="00AA4FC2" w:rsidRPr="00C93C36" w:rsidRDefault="00AA4FC2" w:rsidP="00AA4FC2">
      <w:pPr>
        <w:jc w:val="both"/>
        <w:rPr>
          <w:rFonts w:ascii="Arial" w:hAnsi="Arial" w:cs="Arial"/>
        </w:rPr>
      </w:pPr>
      <w:r w:rsidRPr="00C93C36">
        <w:rPr>
          <w:rFonts w:ascii="Arial" w:hAnsi="Arial" w:cs="Arial"/>
          <w:b/>
        </w:rPr>
        <w:t>Zhotovitel</w:t>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b/>
          <w:highlight w:val="yellow"/>
        </w:rPr>
        <w:t>__________</w:t>
      </w:r>
    </w:p>
    <w:p w14:paraId="5873B66A" w14:textId="77777777" w:rsidR="00AA4FC2" w:rsidRPr="00C93C36" w:rsidRDefault="00AA4FC2" w:rsidP="00AA4FC2">
      <w:pPr>
        <w:jc w:val="both"/>
        <w:rPr>
          <w:rFonts w:ascii="Arial" w:hAnsi="Arial" w:cs="Arial"/>
        </w:rPr>
      </w:pPr>
      <w:r w:rsidRPr="00C93C36">
        <w:rPr>
          <w:rFonts w:ascii="Arial" w:hAnsi="Arial" w:cs="Arial"/>
        </w:rPr>
        <w:t>Spisová značka</w:t>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highlight w:val="yellow"/>
        </w:rPr>
        <w:t>__________</w:t>
      </w:r>
    </w:p>
    <w:p w14:paraId="6A29DD31" w14:textId="77777777" w:rsidR="00AA4FC2" w:rsidRPr="00C93C36" w:rsidRDefault="00AA4FC2" w:rsidP="00AA4FC2">
      <w:pPr>
        <w:jc w:val="both"/>
        <w:rPr>
          <w:rFonts w:ascii="Arial" w:hAnsi="Arial" w:cs="Arial"/>
        </w:rPr>
      </w:pPr>
      <w:r w:rsidRPr="00C93C36">
        <w:rPr>
          <w:rFonts w:ascii="Arial" w:hAnsi="Arial" w:cs="Arial"/>
        </w:rPr>
        <w:t xml:space="preserve">Sídlo </w:t>
      </w:r>
      <w:r w:rsidRPr="00C93C36">
        <w:rPr>
          <w:rFonts w:ascii="Arial" w:hAnsi="Arial" w:cs="Arial"/>
        </w:rPr>
        <w:tab/>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highlight w:val="yellow"/>
        </w:rPr>
        <w:t>__________</w:t>
      </w:r>
    </w:p>
    <w:p w14:paraId="63179516" w14:textId="77777777" w:rsidR="00AA4FC2" w:rsidRPr="00C93C36" w:rsidRDefault="00AA4FC2" w:rsidP="00AA4FC2">
      <w:pPr>
        <w:jc w:val="both"/>
        <w:rPr>
          <w:rFonts w:ascii="Arial" w:hAnsi="Arial" w:cs="Arial"/>
        </w:rPr>
      </w:pPr>
      <w:r w:rsidRPr="00C93C36">
        <w:rPr>
          <w:rFonts w:ascii="Arial" w:hAnsi="Arial" w:cs="Arial"/>
        </w:rPr>
        <w:t>Zastoupený</w:t>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highlight w:val="yellow"/>
        </w:rPr>
        <w:t>__________</w:t>
      </w:r>
    </w:p>
    <w:p w14:paraId="1ABF699A" w14:textId="77777777" w:rsidR="00AA4FC2" w:rsidRPr="00C93C36" w:rsidRDefault="00AA4FC2" w:rsidP="00AA4FC2">
      <w:pPr>
        <w:jc w:val="both"/>
        <w:rPr>
          <w:rFonts w:ascii="Arial" w:hAnsi="Arial" w:cs="Arial"/>
        </w:rPr>
      </w:pPr>
      <w:r w:rsidRPr="00C93C36">
        <w:rPr>
          <w:rFonts w:ascii="Arial" w:hAnsi="Arial" w:cs="Arial"/>
        </w:rPr>
        <w:t>Za zhotovitele je oprávněn jednat</w:t>
      </w:r>
    </w:p>
    <w:p w14:paraId="3C42EF0B" w14:textId="77777777" w:rsidR="00AA4FC2" w:rsidRPr="00C93C36" w:rsidRDefault="00AA4FC2" w:rsidP="00AA4FC2">
      <w:pPr>
        <w:jc w:val="both"/>
        <w:rPr>
          <w:rFonts w:ascii="Arial" w:hAnsi="Arial" w:cs="Arial"/>
        </w:rPr>
      </w:pPr>
      <w:r w:rsidRPr="00C93C36">
        <w:rPr>
          <w:rFonts w:ascii="Arial" w:hAnsi="Arial" w:cs="Arial"/>
        </w:rPr>
        <w:t>ve věcech smluvních</w:t>
      </w:r>
      <w:r w:rsidRPr="00C93C36">
        <w:rPr>
          <w:rFonts w:ascii="Arial" w:hAnsi="Arial" w:cs="Arial"/>
        </w:rPr>
        <w:tab/>
      </w:r>
      <w:r w:rsidR="00202636">
        <w:rPr>
          <w:rFonts w:ascii="Arial" w:hAnsi="Arial" w:cs="Arial"/>
        </w:rPr>
        <w:tab/>
      </w:r>
      <w:r w:rsidRPr="00C93C36">
        <w:rPr>
          <w:rFonts w:ascii="Arial" w:hAnsi="Arial" w:cs="Arial"/>
          <w:highlight w:val="yellow"/>
        </w:rPr>
        <w:t>__________</w:t>
      </w:r>
    </w:p>
    <w:p w14:paraId="6ED95861" w14:textId="77777777" w:rsidR="00AA4FC2" w:rsidRPr="00C93C36" w:rsidRDefault="00AA4FC2" w:rsidP="00AA4FC2">
      <w:pPr>
        <w:jc w:val="both"/>
        <w:rPr>
          <w:rFonts w:ascii="Arial" w:hAnsi="Arial" w:cs="Arial"/>
        </w:rPr>
      </w:pPr>
      <w:r w:rsidRPr="00C93C36">
        <w:rPr>
          <w:rFonts w:ascii="Arial" w:hAnsi="Arial" w:cs="Arial"/>
        </w:rPr>
        <w:t>ve věcech technických</w:t>
      </w:r>
      <w:r w:rsidRPr="00C93C36">
        <w:rPr>
          <w:rFonts w:ascii="Arial" w:hAnsi="Arial" w:cs="Arial"/>
        </w:rPr>
        <w:tab/>
      </w:r>
      <w:r w:rsidR="00202636">
        <w:rPr>
          <w:rFonts w:ascii="Arial" w:hAnsi="Arial" w:cs="Arial"/>
        </w:rPr>
        <w:tab/>
      </w:r>
      <w:r w:rsidRPr="00C93C36">
        <w:rPr>
          <w:rFonts w:ascii="Arial" w:hAnsi="Arial" w:cs="Arial"/>
          <w:highlight w:val="yellow"/>
        </w:rPr>
        <w:t>__________</w:t>
      </w:r>
    </w:p>
    <w:p w14:paraId="232063D9" w14:textId="77777777" w:rsidR="00AA4FC2" w:rsidRPr="00C93C36" w:rsidRDefault="00AA4FC2" w:rsidP="00AA4FC2">
      <w:pPr>
        <w:jc w:val="both"/>
        <w:rPr>
          <w:rFonts w:ascii="Arial" w:hAnsi="Arial" w:cs="Arial"/>
        </w:rPr>
      </w:pPr>
      <w:r w:rsidRPr="00C93C36">
        <w:rPr>
          <w:rFonts w:ascii="Arial" w:hAnsi="Arial" w:cs="Arial"/>
        </w:rPr>
        <w:tab/>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highlight w:val="yellow"/>
        </w:rPr>
        <w:t>__________</w:t>
      </w:r>
    </w:p>
    <w:p w14:paraId="2CA330CF" w14:textId="77777777" w:rsidR="00AA4FC2" w:rsidRPr="00C93C36" w:rsidRDefault="00AA4FC2" w:rsidP="00AA4FC2">
      <w:pPr>
        <w:jc w:val="both"/>
        <w:rPr>
          <w:rFonts w:ascii="Arial" w:hAnsi="Arial" w:cs="Arial"/>
        </w:rPr>
      </w:pPr>
      <w:r w:rsidRPr="00C93C36">
        <w:rPr>
          <w:rFonts w:ascii="Arial" w:hAnsi="Arial" w:cs="Arial"/>
        </w:rPr>
        <w:t>IČ</w:t>
      </w:r>
      <w:r w:rsidRPr="00C93C36">
        <w:rPr>
          <w:rFonts w:ascii="Arial" w:hAnsi="Arial" w:cs="Arial"/>
        </w:rPr>
        <w:tab/>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highlight w:val="yellow"/>
        </w:rPr>
        <w:t>__________</w:t>
      </w:r>
    </w:p>
    <w:p w14:paraId="0B9438CA" w14:textId="77777777" w:rsidR="00AA4FC2" w:rsidRPr="00C93C36" w:rsidRDefault="00AA4FC2" w:rsidP="00AA4FC2">
      <w:pPr>
        <w:jc w:val="both"/>
        <w:rPr>
          <w:rFonts w:ascii="Arial" w:hAnsi="Arial" w:cs="Arial"/>
        </w:rPr>
      </w:pPr>
      <w:r w:rsidRPr="00C93C36">
        <w:rPr>
          <w:rFonts w:ascii="Arial" w:hAnsi="Arial" w:cs="Arial"/>
        </w:rPr>
        <w:t>DIČ</w:t>
      </w:r>
      <w:r w:rsidRPr="00C93C36">
        <w:rPr>
          <w:rFonts w:ascii="Arial" w:hAnsi="Arial" w:cs="Arial"/>
        </w:rPr>
        <w:tab/>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highlight w:val="yellow"/>
        </w:rPr>
        <w:t>__________</w:t>
      </w:r>
    </w:p>
    <w:p w14:paraId="50534AB7" w14:textId="77777777" w:rsidR="00AA4FC2" w:rsidRPr="00C93C36" w:rsidRDefault="00AA4FC2" w:rsidP="00AA4FC2">
      <w:pPr>
        <w:jc w:val="both"/>
        <w:rPr>
          <w:rFonts w:ascii="Arial" w:hAnsi="Arial" w:cs="Arial"/>
        </w:rPr>
      </w:pPr>
      <w:r w:rsidRPr="00C93C36">
        <w:rPr>
          <w:rFonts w:ascii="Arial" w:hAnsi="Arial" w:cs="Arial"/>
        </w:rPr>
        <w:t>Telefon</w:t>
      </w:r>
      <w:r w:rsidRPr="00C93C36">
        <w:rPr>
          <w:rFonts w:ascii="Arial" w:hAnsi="Arial" w:cs="Arial"/>
        </w:rPr>
        <w:tab/>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highlight w:val="yellow"/>
        </w:rPr>
        <w:t>__________</w:t>
      </w:r>
    </w:p>
    <w:p w14:paraId="26662433" w14:textId="77777777" w:rsidR="00AA4FC2" w:rsidRPr="00C93C36" w:rsidRDefault="00AA4FC2" w:rsidP="00AA4FC2">
      <w:pPr>
        <w:jc w:val="both"/>
        <w:rPr>
          <w:rFonts w:ascii="Arial" w:hAnsi="Arial" w:cs="Arial"/>
        </w:rPr>
      </w:pPr>
      <w:r w:rsidRPr="00C93C36">
        <w:rPr>
          <w:rFonts w:ascii="Arial" w:hAnsi="Arial" w:cs="Arial"/>
        </w:rPr>
        <w:t>ID datové schránky</w:t>
      </w:r>
      <w:r w:rsidRPr="00C93C36">
        <w:rPr>
          <w:rFonts w:ascii="Arial" w:hAnsi="Arial" w:cs="Arial"/>
        </w:rPr>
        <w:tab/>
      </w:r>
      <w:r w:rsidR="00202636">
        <w:rPr>
          <w:rFonts w:ascii="Arial" w:hAnsi="Arial" w:cs="Arial"/>
        </w:rPr>
        <w:tab/>
      </w:r>
      <w:r w:rsidRPr="00C93C36">
        <w:rPr>
          <w:rFonts w:ascii="Arial" w:hAnsi="Arial" w:cs="Arial"/>
          <w:highlight w:val="yellow"/>
        </w:rPr>
        <w:t>__________</w:t>
      </w:r>
    </w:p>
    <w:p w14:paraId="37878A93" w14:textId="77777777" w:rsidR="00AA4FC2" w:rsidRPr="00C93C36" w:rsidRDefault="00AA4FC2" w:rsidP="00AA4FC2">
      <w:pPr>
        <w:jc w:val="both"/>
        <w:rPr>
          <w:rFonts w:ascii="Arial" w:hAnsi="Arial" w:cs="Arial"/>
        </w:rPr>
      </w:pPr>
      <w:r w:rsidRPr="00C93C36">
        <w:rPr>
          <w:rFonts w:ascii="Arial" w:hAnsi="Arial" w:cs="Arial"/>
        </w:rPr>
        <w:t>Bankovní spojení</w:t>
      </w:r>
      <w:r w:rsidRPr="00C93C36">
        <w:rPr>
          <w:rFonts w:ascii="Arial" w:hAnsi="Arial" w:cs="Arial"/>
        </w:rPr>
        <w:tab/>
      </w:r>
      <w:r w:rsidR="00202636">
        <w:rPr>
          <w:rFonts w:ascii="Arial" w:hAnsi="Arial" w:cs="Arial"/>
        </w:rPr>
        <w:tab/>
      </w:r>
      <w:r w:rsidRPr="00C93C36">
        <w:rPr>
          <w:rFonts w:ascii="Arial" w:hAnsi="Arial" w:cs="Arial"/>
          <w:highlight w:val="yellow"/>
        </w:rPr>
        <w:t>__________</w:t>
      </w:r>
    </w:p>
    <w:p w14:paraId="65DBFF45" w14:textId="77777777" w:rsidR="00AA4FC2" w:rsidRPr="00C93C36" w:rsidRDefault="00AA4FC2" w:rsidP="00AA4FC2">
      <w:pPr>
        <w:jc w:val="both"/>
        <w:rPr>
          <w:rFonts w:ascii="Arial" w:hAnsi="Arial" w:cs="Arial"/>
        </w:rPr>
      </w:pPr>
      <w:r w:rsidRPr="00C93C36">
        <w:rPr>
          <w:rFonts w:ascii="Arial" w:hAnsi="Arial" w:cs="Arial"/>
        </w:rPr>
        <w:t>Číslo účtu</w:t>
      </w:r>
      <w:r w:rsidRPr="00C93C36">
        <w:rPr>
          <w:rFonts w:ascii="Arial" w:hAnsi="Arial" w:cs="Arial"/>
        </w:rPr>
        <w:tab/>
      </w:r>
      <w:r w:rsidRPr="00C93C36">
        <w:rPr>
          <w:rFonts w:ascii="Arial" w:hAnsi="Arial" w:cs="Arial"/>
        </w:rPr>
        <w:tab/>
      </w:r>
      <w:r w:rsidR="00202636">
        <w:rPr>
          <w:rFonts w:ascii="Arial" w:hAnsi="Arial" w:cs="Arial"/>
        </w:rPr>
        <w:tab/>
      </w:r>
      <w:r w:rsidRPr="00C93C36">
        <w:rPr>
          <w:rFonts w:ascii="Arial" w:hAnsi="Arial" w:cs="Arial"/>
          <w:highlight w:val="yellow"/>
        </w:rPr>
        <w:t>__________</w:t>
      </w:r>
    </w:p>
    <w:p w14:paraId="43DCDA0D" w14:textId="77777777" w:rsidR="00BB2C22" w:rsidRPr="00C93C36" w:rsidRDefault="00BB2C22" w:rsidP="00604569">
      <w:pPr>
        <w:rPr>
          <w:rFonts w:ascii="Arial" w:hAnsi="Arial" w:cs="Arial"/>
        </w:rPr>
      </w:pPr>
    </w:p>
    <w:p w14:paraId="0AA5F25A" w14:textId="77777777" w:rsidR="009F4360" w:rsidRPr="00C93C36" w:rsidRDefault="009F4360" w:rsidP="00604569">
      <w:pPr>
        <w:rPr>
          <w:rFonts w:ascii="Arial" w:hAnsi="Arial" w:cs="Arial"/>
        </w:rPr>
      </w:pPr>
    </w:p>
    <w:p w14:paraId="1B4F2111" w14:textId="77777777" w:rsidR="00AA4FC2" w:rsidRPr="00C93C36" w:rsidRDefault="00AA4FC2" w:rsidP="00AA4FC2">
      <w:pPr>
        <w:jc w:val="center"/>
        <w:rPr>
          <w:rFonts w:ascii="Arial" w:hAnsi="Arial" w:cs="Arial"/>
          <w:b/>
        </w:rPr>
      </w:pPr>
      <w:r w:rsidRPr="00C93C36">
        <w:rPr>
          <w:rFonts w:ascii="Arial" w:hAnsi="Arial" w:cs="Arial"/>
          <w:b/>
        </w:rPr>
        <w:t>II. Prohlášení a účel smlouvy</w:t>
      </w:r>
    </w:p>
    <w:p w14:paraId="45B44FC2" w14:textId="77777777" w:rsidR="00AA4FC2" w:rsidRPr="003106CA" w:rsidRDefault="00AA4FC2" w:rsidP="00AA4FC2">
      <w:pPr>
        <w:rPr>
          <w:rFonts w:ascii="Arial" w:hAnsi="Arial"/>
          <w:b/>
        </w:rPr>
      </w:pPr>
    </w:p>
    <w:p w14:paraId="3164A35D" w14:textId="77777777" w:rsidR="00AA4FC2" w:rsidRPr="00C93C36" w:rsidRDefault="00AA4FC2" w:rsidP="00116806">
      <w:pPr>
        <w:numPr>
          <w:ilvl w:val="0"/>
          <w:numId w:val="12"/>
        </w:numPr>
        <w:tabs>
          <w:tab w:val="clear" w:pos="720"/>
        </w:tabs>
        <w:ind w:left="426" w:hanging="426"/>
        <w:jc w:val="both"/>
        <w:rPr>
          <w:rFonts w:ascii="Arial" w:hAnsi="Arial" w:cs="Arial"/>
        </w:rPr>
      </w:pPr>
      <w:r w:rsidRPr="00C93C36">
        <w:rPr>
          <w:rFonts w:ascii="Arial" w:hAnsi="Arial" w:cs="Arial"/>
        </w:rPr>
        <w:t>Statutární orgány (příp. osoby oprávněné k podpisu smlouvy) prohlašují, že jsou oprávněny v souladu s obecně závaznými právními předpisy a vnitřními předpisy příslušné smluvní strany podepsat bez dalšího tuto smlouvu o dílo.</w:t>
      </w:r>
    </w:p>
    <w:p w14:paraId="7CDBF11C" w14:textId="77777777" w:rsidR="00AA4FC2" w:rsidRDefault="00AA4FC2" w:rsidP="00116806">
      <w:pPr>
        <w:numPr>
          <w:ilvl w:val="0"/>
          <w:numId w:val="12"/>
        </w:numPr>
        <w:tabs>
          <w:tab w:val="clear" w:pos="720"/>
        </w:tabs>
        <w:ind w:left="426" w:hanging="426"/>
        <w:jc w:val="both"/>
        <w:rPr>
          <w:rFonts w:ascii="Arial" w:hAnsi="Arial" w:cs="Arial"/>
        </w:rPr>
      </w:pPr>
      <w:r w:rsidRPr="00C93C36">
        <w:rPr>
          <w:rFonts w:ascii="Arial" w:hAnsi="Arial" w:cs="Arial"/>
        </w:rPr>
        <w:t>Zhotovitel prohlašuje, že má všechna podnikatelská oprávnění potřebná k provedení díla dle této smlouvy a že je oprávněn a schopen řádně, včas a odborně provést dílo dle této smlouvy.</w:t>
      </w:r>
    </w:p>
    <w:p w14:paraId="1CBDC692" w14:textId="6EDFA7DC" w:rsidR="000E572F" w:rsidRPr="003106CA" w:rsidRDefault="005F6332" w:rsidP="005F6332">
      <w:pPr>
        <w:numPr>
          <w:ilvl w:val="0"/>
          <w:numId w:val="12"/>
        </w:numPr>
        <w:tabs>
          <w:tab w:val="clear" w:pos="720"/>
        </w:tabs>
        <w:ind w:left="426" w:hanging="426"/>
        <w:jc w:val="both"/>
        <w:rPr>
          <w:rFonts w:ascii="Arial" w:hAnsi="Arial"/>
          <w:b/>
          <w:caps/>
        </w:rPr>
      </w:pPr>
      <w:r w:rsidRPr="001437A7">
        <w:rPr>
          <w:rFonts w:ascii="Arial" w:hAnsi="Arial" w:cs="Arial"/>
        </w:rPr>
        <w:t>Tato smlouva je uzavřena na základě výsledků zadávacího řízení na veřejnou zakázku</w:t>
      </w:r>
      <w:r w:rsidR="00DA5D8C">
        <w:rPr>
          <w:rFonts w:ascii="Arial" w:hAnsi="Arial" w:cs="Arial"/>
        </w:rPr>
        <w:t xml:space="preserve"> na dodávku v otevřeném nadlimitním řízení </w:t>
      </w:r>
      <w:r w:rsidR="00C46B0F">
        <w:rPr>
          <w:rFonts w:ascii="Arial" w:hAnsi="Arial" w:cs="Arial"/>
        </w:rPr>
        <w:t xml:space="preserve">v souladu s ustanovením </w:t>
      </w:r>
      <w:r w:rsidRPr="001437A7">
        <w:rPr>
          <w:rFonts w:ascii="Arial" w:hAnsi="Arial" w:cs="Arial"/>
        </w:rPr>
        <w:t>zákona č.</w:t>
      </w:r>
      <w:r w:rsidR="00D6151B">
        <w:rPr>
          <w:rFonts w:ascii="Arial" w:hAnsi="Arial" w:cs="Arial"/>
        </w:rPr>
        <w:t> </w:t>
      </w:r>
      <w:r w:rsidRPr="001437A7">
        <w:rPr>
          <w:rFonts w:ascii="Arial" w:hAnsi="Arial" w:cs="Arial"/>
        </w:rPr>
        <w:t>134/2016 Sb., o</w:t>
      </w:r>
      <w:r w:rsidR="00FE0C67">
        <w:rPr>
          <w:rFonts w:ascii="Arial" w:hAnsi="Arial" w:cs="Arial"/>
        </w:rPr>
        <w:t> </w:t>
      </w:r>
      <w:r w:rsidR="00915FD8">
        <w:rPr>
          <w:rFonts w:ascii="Arial" w:hAnsi="Arial" w:cs="Arial"/>
        </w:rPr>
        <w:t>zadávání</w:t>
      </w:r>
      <w:r w:rsidRPr="001437A7">
        <w:rPr>
          <w:rFonts w:ascii="Arial" w:hAnsi="Arial" w:cs="Arial"/>
        </w:rPr>
        <w:t xml:space="preserve"> veřejných </w:t>
      </w:r>
      <w:r w:rsidR="003106CA">
        <w:rPr>
          <w:rFonts w:ascii="Arial" w:hAnsi="Arial" w:cs="Arial"/>
        </w:rPr>
        <w:t>zakázek</w:t>
      </w:r>
      <w:r w:rsidRPr="001437A7">
        <w:rPr>
          <w:rFonts w:ascii="Arial" w:hAnsi="Arial" w:cs="Arial"/>
        </w:rPr>
        <w:t xml:space="preserve">, ve znění pozdějších předpisů s názvem </w:t>
      </w:r>
      <w:r w:rsidRPr="001437A7">
        <w:rPr>
          <w:rFonts w:ascii="Arial" w:hAnsi="Arial" w:cs="Arial"/>
          <w:b/>
        </w:rPr>
        <w:t>„</w:t>
      </w:r>
      <w:r w:rsidR="00D420FB" w:rsidRPr="00F73788">
        <w:rPr>
          <w:rFonts w:ascii="Arial" w:hAnsi="Arial" w:cs="Arial"/>
          <w:b/>
          <w:bCs/>
        </w:rPr>
        <w:t>V 00467 – Doplnění technologie čistění OV v ČOV TPCA – 2. etapa</w:t>
      </w:r>
      <w:r w:rsidR="00D420FB" w:rsidDel="00D420FB">
        <w:rPr>
          <w:rFonts w:ascii="Arial" w:hAnsi="Arial" w:cs="Arial"/>
          <w:b/>
        </w:rPr>
        <w:t xml:space="preserve"> </w:t>
      </w:r>
      <w:r w:rsidR="000E572F" w:rsidRPr="001437A7">
        <w:rPr>
          <w:rFonts w:ascii="Arial" w:hAnsi="Arial" w:cs="Arial"/>
          <w:b/>
        </w:rPr>
        <w:t>“</w:t>
      </w:r>
      <w:r w:rsidRPr="003106CA">
        <w:rPr>
          <w:rFonts w:ascii="Arial" w:hAnsi="Arial"/>
          <w:b/>
        </w:rPr>
        <w:t xml:space="preserve"> </w:t>
      </w:r>
      <w:r w:rsidRPr="001437A7">
        <w:rPr>
          <w:rFonts w:ascii="Arial" w:hAnsi="Arial" w:cs="Arial"/>
        </w:rPr>
        <w:t>v souladu se zadávací dokumentací a nabídkou zhotovitele.</w:t>
      </w:r>
    </w:p>
    <w:p w14:paraId="738E838E" w14:textId="14E2498A" w:rsidR="00DA5D8C" w:rsidRDefault="00DA5D8C" w:rsidP="00604569">
      <w:pPr>
        <w:jc w:val="both"/>
        <w:rPr>
          <w:rFonts w:ascii="Arial" w:hAnsi="Arial" w:cs="Arial"/>
        </w:rPr>
      </w:pPr>
    </w:p>
    <w:p w14:paraId="42005816" w14:textId="77777777" w:rsidR="00DA5D8C" w:rsidRPr="00C93C36" w:rsidRDefault="00DA5D8C" w:rsidP="00604569">
      <w:pPr>
        <w:jc w:val="both"/>
        <w:rPr>
          <w:rFonts w:ascii="Arial" w:hAnsi="Arial" w:cs="Arial"/>
        </w:rPr>
      </w:pPr>
    </w:p>
    <w:p w14:paraId="1B8BB6E9" w14:textId="77777777" w:rsidR="00597E45" w:rsidRPr="00C93C36" w:rsidRDefault="00AA4FC2" w:rsidP="00604569">
      <w:pPr>
        <w:jc w:val="center"/>
        <w:rPr>
          <w:rFonts w:ascii="Arial" w:hAnsi="Arial" w:cs="Arial"/>
          <w:b/>
        </w:rPr>
      </w:pPr>
      <w:r w:rsidRPr="00C93C36">
        <w:rPr>
          <w:rFonts w:ascii="Arial" w:hAnsi="Arial" w:cs="Arial"/>
          <w:b/>
        </w:rPr>
        <w:t>II</w:t>
      </w:r>
      <w:r w:rsidR="00597E45" w:rsidRPr="00C93C36">
        <w:rPr>
          <w:rFonts w:ascii="Arial" w:hAnsi="Arial" w:cs="Arial"/>
          <w:b/>
        </w:rPr>
        <w:t xml:space="preserve">I. Předmět </w:t>
      </w:r>
      <w:r w:rsidR="00593B6A" w:rsidRPr="00C93C36">
        <w:rPr>
          <w:rFonts w:ascii="Arial" w:hAnsi="Arial" w:cs="Arial"/>
          <w:b/>
        </w:rPr>
        <w:t>smlouvy</w:t>
      </w:r>
    </w:p>
    <w:p w14:paraId="59F4D213" w14:textId="77777777" w:rsidR="00145814" w:rsidRPr="003039B0" w:rsidRDefault="00145814" w:rsidP="00604569">
      <w:pPr>
        <w:rPr>
          <w:rFonts w:ascii="Arial" w:hAnsi="Arial" w:cs="Arial"/>
        </w:rPr>
      </w:pPr>
    </w:p>
    <w:p w14:paraId="202BFD0B" w14:textId="6D39ED8D" w:rsidR="00145814" w:rsidRPr="00C93C36" w:rsidRDefault="00145814" w:rsidP="00116806">
      <w:pPr>
        <w:numPr>
          <w:ilvl w:val="0"/>
          <w:numId w:val="13"/>
        </w:numPr>
        <w:ind w:left="426" w:hanging="426"/>
        <w:jc w:val="both"/>
        <w:rPr>
          <w:rFonts w:ascii="Arial" w:hAnsi="Arial" w:cs="Arial"/>
        </w:rPr>
      </w:pPr>
      <w:r w:rsidRPr="00C93C36">
        <w:rPr>
          <w:rFonts w:ascii="Arial" w:hAnsi="Arial" w:cs="Arial"/>
        </w:rPr>
        <w:t xml:space="preserve">Předmětem smlouvy je závazek zhotovitele provést pro objednatele dílo </w:t>
      </w:r>
      <w:r w:rsidR="00003D1E">
        <w:rPr>
          <w:rFonts w:ascii="Arial" w:hAnsi="Arial" w:cs="Arial"/>
        </w:rPr>
        <w:t>specifikované</w:t>
      </w:r>
      <w:r w:rsidRPr="00C93C36">
        <w:rPr>
          <w:rFonts w:ascii="Arial" w:hAnsi="Arial" w:cs="Arial"/>
        </w:rPr>
        <w:t xml:space="preserve"> v článku </w:t>
      </w:r>
      <w:r w:rsidR="00AA4FC2" w:rsidRPr="00C93C36">
        <w:rPr>
          <w:rFonts w:ascii="Arial" w:hAnsi="Arial" w:cs="Arial"/>
        </w:rPr>
        <w:t>IV</w:t>
      </w:r>
      <w:r w:rsidRPr="00C93C36">
        <w:rPr>
          <w:rFonts w:ascii="Arial" w:hAnsi="Arial" w:cs="Arial"/>
        </w:rPr>
        <w:t xml:space="preserve">. této smlouvy v termínech uvedených v článku </w:t>
      </w:r>
      <w:r w:rsidR="00AA4FC2" w:rsidRPr="00C93C36">
        <w:rPr>
          <w:rFonts w:ascii="Arial" w:hAnsi="Arial" w:cs="Arial"/>
        </w:rPr>
        <w:t>V</w:t>
      </w:r>
      <w:r w:rsidRPr="00C93C36">
        <w:rPr>
          <w:rFonts w:ascii="Arial" w:hAnsi="Arial" w:cs="Arial"/>
        </w:rPr>
        <w:t xml:space="preserve">. této smlouvy a závazek objednatele zaplatit zhotoviteli za </w:t>
      </w:r>
      <w:r w:rsidR="00915FD8">
        <w:rPr>
          <w:rFonts w:ascii="Arial" w:hAnsi="Arial" w:cs="Arial"/>
        </w:rPr>
        <w:t xml:space="preserve">řádně a včas </w:t>
      </w:r>
      <w:r w:rsidRPr="00C93C36">
        <w:rPr>
          <w:rFonts w:ascii="Arial" w:hAnsi="Arial" w:cs="Arial"/>
        </w:rPr>
        <w:t>provedené dílo cenu uvedenou v</w:t>
      </w:r>
      <w:r w:rsidR="009A6331">
        <w:rPr>
          <w:rFonts w:ascii="Arial" w:hAnsi="Arial" w:cs="Arial"/>
        </w:rPr>
        <w:t> </w:t>
      </w:r>
      <w:r w:rsidRPr="00C93C36">
        <w:rPr>
          <w:rFonts w:ascii="Arial" w:hAnsi="Arial" w:cs="Arial"/>
        </w:rPr>
        <w:t>článku V</w:t>
      </w:r>
      <w:r w:rsidR="00AA4FC2" w:rsidRPr="00C93C36">
        <w:rPr>
          <w:rFonts w:ascii="Arial" w:hAnsi="Arial" w:cs="Arial"/>
        </w:rPr>
        <w:t>I</w:t>
      </w:r>
      <w:r w:rsidRPr="00C93C36">
        <w:rPr>
          <w:rFonts w:ascii="Arial" w:hAnsi="Arial" w:cs="Arial"/>
        </w:rPr>
        <w:t>. této smlouvy.</w:t>
      </w:r>
    </w:p>
    <w:p w14:paraId="38355263" w14:textId="77777777" w:rsidR="00DA5D8C" w:rsidRDefault="00DA5D8C" w:rsidP="00145814">
      <w:pPr>
        <w:jc w:val="center"/>
        <w:rPr>
          <w:rFonts w:ascii="Arial" w:hAnsi="Arial" w:cs="Arial"/>
          <w:b/>
        </w:rPr>
      </w:pPr>
    </w:p>
    <w:p w14:paraId="1A48DC20" w14:textId="293D8573" w:rsidR="00145814" w:rsidRPr="00C93C36" w:rsidRDefault="005A0C8D" w:rsidP="00145814">
      <w:pPr>
        <w:jc w:val="center"/>
        <w:rPr>
          <w:rFonts w:ascii="Arial" w:hAnsi="Arial" w:cs="Arial"/>
          <w:b/>
        </w:rPr>
      </w:pPr>
      <w:r>
        <w:rPr>
          <w:rFonts w:ascii="Arial" w:hAnsi="Arial" w:cs="Arial"/>
          <w:b/>
        </w:rPr>
        <w:t xml:space="preserve"> </w:t>
      </w:r>
      <w:r w:rsidR="00AA4FC2" w:rsidRPr="00C93C36">
        <w:rPr>
          <w:rFonts w:ascii="Arial" w:hAnsi="Arial" w:cs="Arial"/>
          <w:b/>
        </w:rPr>
        <w:t>IV</w:t>
      </w:r>
      <w:r w:rsidR="00145814" w:rsidRPr="00C93C36">
        <w:rPr>
          <w:rFonts w:ascii="Arial" w:hAnsi="Arial" w:cs="Arial"/>
          <w:b/>
        </w:rPr>
        <w:t>. Rozsah provedení díla</w:t>
      </w:r>
    </w:p>
    <w:p w14:paraId="7831754A" w14:textId="77777777" w:rsidR="00145814" w:rsidRPr="003039B0" w:rsidRDefault="00145814" w:rsidP="00604569">
      <w:pPr>
        <w:rPr>
          <w:rFonts w:ascii="Arial" w:hAnsi="Arial" w:cs="Arial"/>
        </w:rPr>
      </w:pPr>
    </w:p>
    <w:p w14:paraId="1C6D8488" w14:textId="0C409DC2" w:rsidR="000E572F" w:rsidRDefault="00145814" w:rsidP="000E572F">
      <w:pPr>
        <w:jc w:val="both"/>
        <w:rPr>
          <w:b/>
          <w:bCs/>
          <w:caps/>
        </w:rPr>
      </w:pPr>
      <w:r w:rsidRPr="00C93C36">
        <w:rPr>
          <w:rFonts w:ascii="Arial" w:hAnsi="Arial" w:cs="Arial"/>
        </w:rPr>
        <w:t xml:space="preserve">Zhotovitel se zavazuje provést pro objednatele </w:t>
      </w:r>
      <w:r w:rsidR="00DA5D8C">
        <w:rPr>
          <w:rFonts w:ascii="Arial" w:hAnsi="Arial" w:cs="Arial"/>
        </w:rPr>
        <w:t xml:space="preserve">dodávku </w:t>
      </w:r>
      <w:r w:rsidR="00915FD8">
        <w:rPr>
          <w:rFonts w:ascii="Arial" w:hAnsi="Arial" w:cs="Arial"/>
        </w:rPr>
        <w:t>a související</w:t>
      </w:r>
      <w:r w:rsidRPr="00C93C36">
        <w:rPr>
          <w:rFonts w:ascii="Arial" w:hAnsi="Arial" w:cs="Arial"/>
        </w:rPr>
        <w:t xml:space="preserve"> práce na akci</w:t>
      </w:r>
      <w:r w:rsidR="00DE1954" w:rsidRPr="00C93C36">
        <w:rPr>
          <w:rFonts w:ascii="Arial" w:hAnsi="Arial" w:cs="Arial"/>
          <w:lang w:eastAsia="en-US"/>
        </w:rPr>
        <w:t xml:space="preserve"> </w:t>
      </w:r>
      <w:r w:rsidR="000E572F" w:rsidRPr="000E572F">
        <w:rPr>
          <w:rFonts w:ascii="Arial" w:hAnsi="Arial" w:cs="Arial"/>
          <w:b/>
        </w:rPr>
        <w:t>„</w:t>
      </w:r>
      <w:r w:rsidR="00DA5D8C" w:rsidRPr="00F73788">
        <w:rPr>
          <w:rFonts w:ascii="Arial" w:hAnsi="Arial" w:cs="Arial"/>
          <w:b/>
          <w:bCs/>
        </w:rPr>
        <w:t>V 00467 – Doplnění technologie čistění OV v ČOV TPCA – 2. etapa</w:t>
      </w:r>
      <w:r w:rsidR="00DA5D8C" w:rsidDel="00D420FB">
        <w:rPr>
          <w:rFonts w:ascii="Arial" w:hAnsi="Arial" w:cs="Arial"/>
          <w:b/>
        </w:rPr>
        <w:t xml:space="preserve"> </w:t>
      </w:r>
      <w:r w:rsidR="003106CA">
        <w:rPr>
          <w:rFonts w:ascii="Arial" w:hAnsi="Arial" w:cs="Arial"/>
          <w:b/>
        </w:rPr>
        <w:t>“</w:t>
      </w:r>
      <w:r w:rsidR="000E572F" w:rsidRPr="000E572F">
        <w:rPr>
          <w:rFonts w:ascii="Arial" w:hAnsi="Arial" w:cs="Arial"/>
          <w:b/>
        </w:rPr>
        <w:t>.</w:t>
      </w:r>
    </w:p>
    <w:p w14:paraId="6CA018E7" w14:textId="73E5B763" w:rsidR="00DA5D8C" w:rsidRDefault="002F3845" w:rsidP="00A15790">
      <w:pPr>
        <w:numPr>
          <w:ilvl w:val="0"/>
          <w:numId w:val="1"/>
        </w:numPr>
        <w:tabs>
          <w:tab w:val="clear" w:pos="360"/>
        </w:tabs>
        <w:ind w:left="426" w:hanging="426"/>
        <w:jc w:val="both"/>
        <w:rPr>
          <w:rFonts w:ascii="Arial" w:hAnsi="Arial" w:cs="Arial"/>
        </w:rPr>
      </w:pPr>
      <w:r w:rsidRPr="00C46B0F">
        <w:rPr>
          <w:rFonts w:ascii="Arial" w:hAnsi="Arial" w:cs="Arial"/>
          <w:lang w:eastAsia="en-US"/>
        </w:rPr>
        <w:t xml:space="preserve">V </w:t>
      </w:r>
      <w:r w:rsidR="00DE1954" w:rsidRPr="00C46B0F">
        <w:rPr>
          <w:rFonts w:ascii="Arial" w:hAnsi="Arial" w:cs="Arial"/>
          <w:lang w:eastAsia="en-US"/>
        </w:rPr>
        <w:t xml:space="preserve">rozsahu </w:t>
      </w:r>
      <w:r w:rsidR="004E79EC" w:rsidRPr="00C46B0F">
        <w:rPr>
          <w:rFonts w:ascii="Arial" w:hAnsi="Arial" w:cs="Arial"/>
          <w:lang w:eastAsia="en-US"/>
        </w:rPr>
        <w:t>a plném souladu s</w:t>
      </w:r>
      <w:r w:rsidR="004E5AF7" w:rsidRPr="00C46B0F">
        <w:rPr>
          <w:rFonts w:ascii="Arial" w:hAnsi="Arial" w:cs="Arial"/>
          <w:lang w:eastAsia="en-US"/>
        </w:rPr>
        <w:t> </w:t>
      </w:r>
      <w:r w:rsidR="00DE1954" w:rsidRPr="00C46B0F">
        <w:rPr>
          <w:rFonts w:ascii="Arial" w:hAnsi="Arial" w:cs="Arial"/>
          <w:lang w:eastAsia="en-US"/>
        </w:rPr>
        <w:t xml:space="preserve">projektovou dokumentací </w:t>
      </w:r>
      <w:r w:rsidR="0051328E" w:rsidRPr="00C46B0F">
        <w:rPr>
          <w:rFonts w:ascii="Arial" w:hAnsi="Arial" w:cs="Arial"/>
        </w:rPr>
        <w:t xml:space="preserve">pro </w:t>
      </w:r>
      <w:r w:rsidR="002D3BE9">
        <w:rPr>
          <w:rFonts w:ascii="Arial" w:hAnsi="Arial" w:cs="Arial"/>
        </w:rPr>
        <w:t xml:space="preserve">provádění </w:t>
      </w:r>
      <w:r w:rsidR="0051328E" w:rsidRPr="00C46B0F">
        <w:rPr>
          <w:rFonts w:ascii="Arial" w:hAnsi="Arial" w:cs="Arial"/>
        </w:rPr>
        <w:t>stavby a výkazu výměr (DZS), kter</w:t>
      </w:r>
      <w:r w:rsidR="00BB2CFC" w:rsidRPr="00C46B0F">
        <w:rPr>
          <w:rFonts w:ascii="Arial" w:hAnsi="Arial" w:cs="Arial"/>
        </w:rPr>
        <w:t>ou</w:t>
      </w:r>
      <w:r w:rsidR="0051328E" w:rsidRPr="00C46B0F">
        <w:rPr>
          <w:rFonts w:ascii="Arial" w:hAnsi="Arial" w:cs="Arial"/>
        </w:rPr>
        <w:t xml:space="preserve"> zpracovala</w:t>
      </w:r>
      <w:r w:rsidR="00DA5D8C">
        <w:rPr>
          <w:rFonts w:ascii="Arial" w:hAnsi="Arial" w:cs="Arial"/>
        </w:rPr>
        <w:t xml:space="preserve"> firma</w:t>
      </w:r>
      <w:r w:rsidR="0051328E" w:rsidRPr="00C46B0F">
        <w:rPr>
          <w:rFonts w:ascii="Arial" w:hAnsi="Arial" w:cs="Arial"/>
        </w:rPr>
        <w:t xml:space="preserve"> </w:t>
      </w:r>
      <w:proofErr w:type="spellStart"/>
      <w:r w:rsidR="00DA5D8C" w:rsidRPr="0032447B">
        <w:rPr>
          <w:rFonts w:ascii="Arial" w:hAnsi="Arial" w:cs="Arial"/>
          <w:bCs/>
          <w:iCs/>
          <w:color w:val="000000"/>
          <w:lang w:eastAsia="en-US"/>
        </w:rPr>
        <w:t>Sweco</w:t>
      </w:r>
      <w:proofErr w:type="spellEnd"/>
      <w:r w:rsidR="00DA5D8C" w:rsidRPr="0032447B">
        <w:rPr>
          <w:rFonts w:ascii="Arial" w:hAnsi="Arial" w:cs="Arial"/>
          <w:bCs/>
          <w:iCs/>
          <w:color w:val="000000"/>
          <w:lang w:eastAsia="en-US"/>
        </w:rPr>
        <w:t xml:space="preserve"> </w:t>
      </w:r>
      <w:proofErr w:type="spellStart"/>
      <w:r w:rsidR="00DA5D8C" w:rsidRPr="0032447B">
        <w:rPr>
          <w:rFonts w:ascii="Arial" w:hAnsi="Arial" w:cs="Arial"/>
          <w:bCs/>
          <w:iCs/>
          <w:color w:val="000000"/>
          <w:lang w:eastAsia="en-US"/>
        </w:rPr>
        <w:t>Hydroprojekt</w:t>
      </w:r>
      <w:proofErr w:type="spellEnd"/>
      <w:r w:rsidR="00DA5D8C" w:rsidRPr="0032447B">
        <w:rPr>
          <w:rFonts w:ascii="Arial" w:hAnsi="Arial" w:cs="Arial"/>
          <w:bCs/>
          <w:iCs/>
          <w:color w:val="000000"/>
          <w:lang w:eastAsia="en-US"/>
        </w:rPr>
        <w:t xml:space="preserve"> a.s., IČ: 26475081, Praha 4, Táborská 31, PSČ 14016, hlavní inženýr projektu: Ing. Dagmar Kubová, Ph.D</w:t>
      </w:r>
      <w:r w:rsidR="00DA5D8C">
        <w:rPr>
          <w:rFonts w:ascii="Arial" w:hAnsi="Arial" w:cs="Arial"/>
        </w:rPr>
        <w:t>.</w:t>
      </w:r>
      <w:r w:rsidR="00296CC5" w:rsidRPr="00C46B0F">
        <w:rPr>
          <w:rFonts w:ascii="Arial" w:hAnsi="Arial" w:cs="Arial"/>
        </w:rPr>
        <w:t>,</w:t>
      </w:r>
      <w:r w:rsidR="00145814" w:rsidRPr="00C46B0F">
        <w:rPr>
          <w:rFonts w:ascii="Arial" w:hAnsi="Arial" w:cs="Arial"/>
          <w:lang w:eastAsia="en-US"/>
        </w:rPr>
        <w:t xml:space="preserve"> a </w:t>
      </w:r>
      <w:r w:rsidR="00145814" w:rsidRPr="00C46B0F">
        <w:rPr>
          <w:rFonts w:ascii="Arial" w:hAnsi="Arial" w:cs="Arial"/>
        </w:rPr>
        <w:t xml:space="preserve">podle cenové nabídky </w:t>
      </w:r>
      <w:r w:rsidR="002E7D59" w:rsidRPr="00C46B0F">
        <w:rPr>
          <w:rFonts w:ascii="Arial" w:hAnsi="Arial" w:cs="Arial"/>
        </w:rPr>
        <w:t xml:space="preserve">zhotovitele </w:t>
      </w:r>
      <w:r w:rsidR="00145814" w:rsidRPr="00C46B0F">
        <w:rPr>
          <w:rFonts w:ascii="Arial" w:hAnsi="Arial" w:cs="Arial"/>
        </w:rPr>
        <w:t>a</w:t>
      </w:r>
      <w:r w:rsidR="0051328E" w:rsidRPr="00C46B0F">
        <w:rPr>
          <w:rFonts w:ascii="Arial" w:hAnsi="Arial" w:cs="Arial"/>
        </w:rPr>
        <w:t> </w:t>
      </w:r>
      <w:r w:rsidR="00145814" w:rsidRPr="00C46B0F">
        <w:rPr>
          <w:rFonts w:ascii="Arial" w:hAnsi="Arial" w:cs="Arial"/>
        </w:rPr>
        <w:t>cenového soupisu stavebních prací</w:t>
      </w:r>
      <w:r w:rsidR="001F5AB6" w:rsidRPr="00C46B0F">
        <w:rPr>
          <w:rFonts w:ascii="Arial" w:hAnsi="Arial" w:cs="Arial"/>
        </w:rPr>
        <w:t xml:space="preserve"> ze dne </w:t>
      </w:r>
      <w:r w:rsidR="001F5AB6" w:rsidRPr="00C46B0F">
        <w:rPr>
          <w:rFonts w:ascii="Arial" w:hAnsi="Arial" w:cs="Arial"/>
          <w:highlight w:val="yellow"/>
        </w:rPr>
        <w:t>__________</w:t>
      </w:r>
      <w:r w:rsidR="00145814" w:rsidRPr="00C46B0F">
        <w:rPr>
          <w:rFonts w:ascii="Arial" w:hAnsi="Arial" w:cs="Arial"/>
        </w:rPr>
        <w:t>, kter</w:t>
      </w:r>
      <w:r w:rsidR="00915FD8">
        <w:rPr>
          <w:rFonts w:ascii="Arial" w:hAnsi="Arial" w:cs="Arial"/>
        </w:rPr>
        <w:t>é</w:t>
      </w:r>
      <w:r w:rsidR="00145814" w:rsidRPr="00C46B0F">
        <w:rPr>
          <w:rFonts w:ascii="Arial" w:hAnsi="Arial" w:cs="Arial"/>
        </w:rPr>
        <w:t xml:space="preserve"> j</w:t>
      </w:r>
      <w:r w:rsidR="00915FD8">
        <w:rPr>
          <w:rFonts w:ascii="Arial" w:hAnsi="Arial" w:cs="Arial"/>
        </w:rPr>
        <w:t>sou</w:t>
      </w:r>
      <w:r w:rsidR="00145814" w:rsidRPr="00C46B0F">
        <w:rPr>
          <w:rFonts w:ascii="Arial" w:hAnsi="Arial" w:cs="Arial"/>
        </w:rPr>
        <w:t xml:space="preserve"> </w:t>
      </w:r>
      <w:r w:rsidR="00145814" w:rsidRPr="005A4FE7">
        <w:rPr>
          <w:rFonts w:ascii="Arial" w:hAnsi="Arial" w:cs="Arial"/>
        </w:rPr>
        <w:t>nedílnou součástí této smlouvy</w:t>
      </w:r>
      <w:r w:rsidR="00915FD8" w:rsidRPr="005A4FE7">
        <w:rPr>
          <w:rFonts w:ascii="Arial" w:hAnsi="Arial" w:cs="Arial"/>
        </w:rPr>
        <w:t xml:space="preserve"> jako její příloha </w:t>
      </w:r>
      <w:r w:rsidR="00915FD8" w:rsidRPr="007935F0">
        <w:rPr>
          <w:rFonts w:ascii="Arial" w:hAnsi="Arial" w:cs="Arial"/>
        </w:rPr>
        <w:t>č</w:t>
      </w:r>
      <w:r w:rsidR="007935F0">
        <w:rPr>
          <w:rFonts w:ascii="Arial" w:hAnsi="Arial" w:cs="Arial"/>
        </w:rPr>
        <w:t xml:space="preserve">. </w:t>
      </w:r>
      <w:r w:rsidR="007935F0" w:rsidRPr="007935F0">
        <w:rPr>
          <w:rFonts w:ascii="Arial" w:hAnsi="Arial" w:cs="Arial"/>
          <w:lang w:eastAsia="en-US"/>
        </w:rPr>
        <w:t>1</w:t>
      </w:r>
      <w:r w:rsidR="007935F0">
        <w:rPr>
          <w:rFonts w:ascii="Arial" w:hAnsi="Arial" w:cs="Arial"/>
          <w:lang w:eastAsia="en-US"/>
        </w:rPr>
        <w:t>.</w:t>
      </w:r>
      <w:r w:rsidR="007935F0" w:rsidRPr="007935F0">
        <w:rPr>
          <w:rFonts w:ascii="Arial" w:hAnsi="Arial" w:cs="Arial"/>
          <w:lang w:eastAsia="en-US"/>
        </w:rPr>
        <w:t xml:space="preserve"> </w:t>
      </w:r>
    </w:p>
    <w:p w14:paraId="63BB34DB" w14:textId="2CB8A6FA" w:rsidR="00476B15" w:rsidRPr="00476B15" w:rsidRDefault="00C46B0F" w:rsidP="00476B15">
      <w:pPr>
        <w:numPr>
          <w:ilvl w:val="0"/>
          <w:numId w:val="12"/>
        </w:numPr>
        <w:tabs>
          <w:tab w:val="clear" w:pos="720"/>
        </w:tabs>
        <w:ind w:left="426" w:hanging="426"/>
        <w:jc w:val="both"/>
        <w:rPr>
          <w:rFonts w:ascii="Arial" w:hAnsi="Arial" w:cs="Arial"/>
        </w:rPr>
      </w:pPr>
      <w:r w:rsidRPr="00C03402">
        <w:rPr>
          <w:rFonts w:ascii="Arial" w:hAnsi="Arial" w:cs="Arial"/>
        </w:rPr>
        <w:t xml:space="preserve">Předmětem </w:t>
      </w:r>
      <w:r w:rsidR="00003D1E" w:rsidRPr="00C03402">
        <w:rPr>
          <w:rFonts w:ascii="Arial" w:hAnsi="Arial" w:cs="Arial"/>
        </w:rPr>
        <w:t xml:space="preserve">díla </w:t>
      </w:r>
      <w:r w:rsidRPr="00C03402">
        <w:rPr>
          <w:rFonts w:ascii="Arial" w:hAnsi="Arial" w:cs="Arial"/>
        </w:rPr>
        <w:t xml:space="preserve">jsou </w:t>
      </w:r>
      <w:r w:rsidR="00E40354" w:rsidRPr="00C03402">
        <w:rPr>
          <w:rFonts w:ascii="Arial" w:hAnsi="Arial" w:cs="Arial"/>
        </w:rPr>
        <w:t xml:space="preserve">dodávky </w:t>
      </w:r>
      <w:r w:rsidR="00003D1E" w:rsidRPr="00C03402">
        <w:rPr>
          <w:rFonts w:ascii="Arial" w:hAnsi="Arial" w:cs="Arial"/>
        </w:rPr>
        <w:t>a související</w:t>
      </w:r>
      <w:r w:rsidR="00E40354" w:rsidRPr="00C03402">
        <w:rPr>
          <w:rFonts w:ascii="Arial" w:hAnsi="Arial" w:cs="Arial"/>
        </w:rPr>
        <w:t xml:space="preserve"> stavební</w:t>
      </w:r>
      <w:r w:rsidR="00003D1E" w:rsidRPr="00C03402">
        <w:rPr>
          <w:rFonts w:ascii="Arial" w:hAnsi="Arial" w:cs="Arial"/>
        </w:rPr>
        <w:t xml:space="preserve"> práce</w:t>
      </w:r>
      <w:r w:rsidR="003106CA" w:rsidRPr="00C03402">
        <w:rPr>
          <w:rFonts w:ascii="Arial" w:hAnsi="Arial" w:cs="Arial"/>
        </w:rPr>
        <w:t xml:space="preserve">, </w:t>
      </w:r>
      <w:r w:rsidR="002D3BE9" w:rsidRPr="00C03402">
        <w:rPr>
          <w:rFonts w:ascii="Arial" w:hAnsi="Arial" w:cs="Arial"/>
        </w:rPr>
        <w:t xml:space="preserve">které zahrnují </w:t>
      </w:r>
      <w:r w:rsidR="00CB62A1">
        <w:rPr>
          <w:rFonts w:ascii="Arial" w:hAnsi="Arial" w:cs="Arial"/>
        </w:rPr>
        <w:t>úpravu</w:t>
      </w:r>
      <w:bookmarkStart w:id="0" w:name="_GoBack"/>
      <w:bookmarkEnd w:id="0"/>
      <w:r w:rsidR="00476B15" w:rsidRPr="00476B15">
        <w:rPr>
          <w:rFonts w:ascii="Arial" w:hAnsi="Arial" w:cs="Arial"/>
        </w:rPr>
        <w:t xml:space="preserve"> technologie (výměna aeračních roštů, doplnění míchadel, zavedení interního </w:t>
      </w:r>
      <w:proofErr w:type="spellStart"/>
      <w:r w:rsidR="00476B15" w:rsidRPr="00476B15">
        <w:rPr>
          <w:rFonts w:ascii="Arial" w:hAnsi="Arial" w:cs="Arial"/>
        </w:rPr>
        <w:t>recyklu</w:t>
      </w:r>
      <w:proofErr w:type="spellEnd"/>
      <w:r w:rsidR="00476B15" w:rsidRPr="00476B15">
        <w:rPr>
          <w:rFonts w:ascii="Arial" w:hAnsi="Arial" w:cs="Arial"/>
        </w:rPr>
        <w:t xml:space="preserve"> do denitrifikace) a vestavba příčky do 2. aktivační linky</w:t>
      </w:r>
      <w:r w:rsidR="00476B15">
        <w:rPr>
          <w:rFonts w:ascii="Arial" w:hAnsi="Arial" w:cs="Arial"/>
        </w:rPr>
        <w:t>.</w:t>
      </w:r>
      <w:r w:rsidR="00476B15" w:rsidRPr="00476B15">
        <w:t xml:space="preserve"> </w:t>
      </w:r>
    </w:p>
    <w:p w14:paraId="4D98CAF1" w14:textId="674BC35F" w:rsidR="00515CA7" w:rsidRPr="00E40354" w:rsidRDefault="00003D1E" w:rsidP="00C03402">
      <w:pPr>
        <w:numPr>
          <w:ilvl w:val="0"/>
          <w:numId w:val="12"/>
        </w:numPr>
        <w:tabs>
          <w:tab w:val="clear" w:pos="720"/>
        </w:tabs>
        <w:ind w:left="426" w:hanging="426"/>
        <w:jc w:val="both"/>
        <w:rPr>
          <w:rFonts w:ascii="Arial" w:hAnsi="Arial" w:cs="Arial"/>
        </w:rPr>
      </w:pPr>
      <w:r w:rsidRPr="0059429E">
        <w:rPr>
          <w:rFonts w:ascii="Arial" w:hAnsi="Arial" w:cs="Arial"/>
        </w:rPr>
        <w:t>Místem provádění díla je</w:t>
      </w:r>
      <w:r w:rsidR="005C73FD" w:rsidRPr="0059429E">
        <w:rPr>
          <w:rFonts w:ascii="Arial" w:hAnsi="Arial" w:cs="Arial"/>
        </w:rPr>
        <w:t> </w:t>
      </w:r>
      <w:r w:rsidR="00E40354" w:rsidRPr="00173ADA">
        <w:rPr>
          <w:rFonts w:ascii="Arial" w:hAnsi="Arial" w:cs="Arial"/>
        </w:rPr>
        <w:t xml:space="preserve">TPCA ČOV Kolín, K Automobilce, průmyslová zóna Ovčáry, 280 02 Kolín – Sendražice </w:t>
      </w:r>
      <w:r w:rsidRPr="00D92E54">
        <w:rPr>
          <w:rFonts w:ascii="Arial" w:hAnsi="Arial" w:cs="Arial"/>
        </w:rPr>
        <w:t xml:space="preserve">na pozemku v majetku objednatele </w:t>
      </w:r>
      <w:proofErr w:type="spellStart"/>
      <w:r w:rsidR="00515CA7" w:rsidRPr="00D92E54">
        <w:rPr>
          <w:rFonts w:ascii="Arial" w:hAnsi="Arial" w:cs="Arial"/>
        </w:rPr>
        <w:t>parc</w:t>
      </w:r>
      <w:proofErr w:type="spellEnd"/>
      <w:r w:rsidR="00515CA7" w:rsidRPr="00D92E54">
        <w:rPr>
          <w:rFonts w:ascii="Arial" w:hAnsi="Arial" w:cs="Arial"/>
        </w:rPr>
        <w:t>. </w:t>
      </w:r>
      <w:proofErr w:type="gramStart"/>
      <w:r w:rsidR="00515CA7" w:rsidRPr="00D92E54">
        <w:rPr>
          <w:rFonts w:ascii="Arial" w:hAnsi="Arial" w:cs="Arial"/>
        </w:rPr>
        <w:t>č.</w:t>
      </w:r>
      <w:proofErr w:type="gramEnd"/>
      <w:r w:rsidR="00515CA7" w:rsidRPr="00D92E54">
        <w:rPr>
          <w:rFonts w:ascii="Arial" w:hAnsi="Arial" w:cs="Arial"/>
        </w:rPr>
        <w:t> </w:t>
      </w:r>
      <w:r w:rsidR="00E40354" w:rsidRPr="00173ADA">
        <w:rPr>
          <w:rFonts w:ascii="Arial" w:hAnsi="Arial" w:cs="Arial"/>
        </w:rPr>
        <w:t>277/8</w:t>
      </w:r>
      <w:r w:rsidR="00125EDC">
        <w:rPr>
          <w:rFonts w:ascii="Arial" w:hAnsi="Arial" w:cs="Arial"/>
        </w:rPr>
        <w:t xml:space="preserve"> </w:t>
      </w:r>
      <w:r w:rsidR="005C73FD" w:rsidRPr="0059429E">
        <w:rPr>
          <w:rFonts w:ascii="Arial" w:hAnsi="Arial" w:cs="Arial"/>
        </w:rPr>
        <w:t xml:space="preserve">v k. </w:t>
      </w:r>
      <w:proofErr w:type="spellStart"/>
      <w:r w:rsidR="005C73FD" w:rsidRPr="0059429E">
        <w:rPr>
          <w:rFonts w:ascii="Arial" w:hAnsi="Arial" w:cs="Arial"/>
        </w:rPr>
        <w:t>ú.</w:t>
      </w:r>
      <w:proofErr w:type="spellEnd"/>
      <w:r w:rsidR="005C73FD" w:rsidRPr="0059429E">
        <w:rPr>
          <w:rFonts w:ascii="Arial" w:hAnsi="Arial" w:cs="Arial"/>
        </w:rPr>
        <w:t xml:space="preserve"> </w:t>
      </w:r>
      <w:r w:rsidR="00E40354" w:rsidRPr="00404315">
        <w:rPr>
          <w:rFonts w:ascii="Arial" w:hAnsi="Arial" w:cs="Arial"/>
        </w:rPr>
        <w:t xml:space="preserve">Sendražice u </w:t>
      </w:r>
      <w:r w:rsidR="00075F3E" w:rsidRPr="00D92E54">
        <w:rPr>
          <w:rFonts w:ascii="Arial" w:hAnsi="Arial" w:cs="Arial"/>
        </w:rPr>
        <w:t>Kolín</w:t>
      </w:r>
      <w:r w:rsidR="00E40354" w:rsidRPr="00D92E54">
        <w:rPr>
          <w:rFonts w:ascii="Arial" w:hAnsi="Arial" w:cs="Arial"/>
        </w:rPr>
        <w:t>a</w:t>
      </w:r>
      <w:r w:rsidR="00034D5F">
        <w:rPr>
          <w:rFonts w:ascii="Arial" w:hAnsi="Arial" w:cs="Arial"/>
        </w:rPr>
        <w:t xml:space="preserve"> zapsané na LV č. 10001.</w:t>
      </w:r>
    </w:p>
    <w:p w14:paraId="79AE4F1F" w14:textId="12C1AFF7" w:rsidR="00515CA7" w:rsidRPr="0059429E" w:rsidRDefault="00320C55" w:rsidP="00C03402">
      <w:pPr>
        <w:numPr>
          <w:ilvl w:val="0"/>
          <w:numId w:val="12"/>
        </w:numPr>
        <w:tabs>
          <w:tab w:val="clear" w:pos="720"/>
        </w:tabs>
        <w:ind w:left="426" w:hanging="426"/>
        <w:jc w:val="both"/>
        <w:rPr>
          <w:rFonts w:ascii="Arial" w:hAnsi="Arial" w:cs="Arial"/>
        </w:rPr>
      </w:pPr>
      <w:r w:rsidRPr="00C03402">
        <w:rPr>
          <w:rFonts w:ascii="Arial" w:hAnsi="Arial" w:cs="Arial"/>
        </w:rPr>
        <w:t xml:space="preserve">Zhotovitel </w:t>
      </w:r>
      <w:r w:rsidR="00003D1E" w:rsidRPr="00C03402">
        <w:rPr>
          <w:rFonts w:ascii="Arial" w:hAnsi="Arial" w:cs="Arial"/>
        </w:rPr>
        <w:t xml:space="preserve">je povinen při provádění díla dodržovat </w:t>
      </w:r>
      <w:r w:rsidRPr="00C03402">
        <w:rPr>
          <w:rFonts w:ascii="Arial" w:hAnsi="Arial" w:cs="Arial"/>
        </w:rPr>
        <w:t>podmínky uvedené ve </w:t>
      </w:r>
      <w:r w:rsidR="00A60F39" w:rsidRPr="00C03402">
        <w:rPr>
          <w:rFonts w:ascii="Arial" w:hAnsi="Arial" w:cs="Arial"/>
        </w:rPr>
        <w:t xml:space="preserve">všech </w:t>
      </w:r>
      <w:r w:rsidRPr="00C03402">
        <w:rPr>
          <w:rFonts w:ascii="Arial" w:hAnsi="Arial" w:cs="Arial"/>
        </w:rPr>
        <w:t>vyjádření</w:t>
      </w:r>
      <w:r w:rsidR="002E276F" w:rsidRPr="00C03402">
        <w:rPr>
          <w:rFonts w:ascii="Arial" w:hAnsi="Arial" w:cs="Arial"/>
        </w:rPr>
        <w:t>ch</w:t>
      </w:r>
      <w:r w:rsidRPr="00C03402">
        <w:rPr>
          <w:rFonts w:ascii="Arial" w:hAnsi="Arial" w:cs="Arial"/>
        </w:rPr>
        <w:t xml:space="preserve"> a</w:t>
      </w:r>
      <w:r w:rsidR="00FE0C67" w:rsidRPr="00C03402">
        <w:rPr>
          <w:rFonts w:ascii="Arial" w:hAnsi="Arial" w:cs="Arial"/>
        </w:rPr>
        <w:t> </w:t>
      </w:r>
      <w:r w:rsidRPr="00C03402">
        <w:rPr>
          <w:rFonts w:ascii="Arial" w:hAnsi="Arial" w:cs="Arial"/>
        </w:rPr>
        <w:t>stanoviska orgánů a organizací, které se k</w:t>
      </w:r>
      <w:r w:rsidR="003106CA" w:rsidRPr="00C03402">
        <w:rPr>
          <w:rFonts w:ascii="Arial" w:hAnsi="Arial" w:cs="Arial"/>
        </w:rPr>
        <w:t> prováděnému dí</w:t>
      </w:r>
      <w:r w:rsidR="002E5BD5" w:rsidRPr="00C03402">
        <w:rPr>
          <w:rFonts w:ascii="Arial" w:hAnsi="Arial" w:cs="Arial"/>
        </w:rPr>
        <w:t>l</w:t>
      </w:r>
      <w:r w:rsidR="003106CA" w:rsidRPr="00C03402">
        <w:rPr>
          <w:rFonts w:ascii="Arial" w:hAnsi="Arial" w:cs="Arial"/>
        </w:rPr>
        <w:t>u</w:t>
      </w:r>
      <w:r w:rsidRPr="00C03402">
        <w:rPr>
          <w:rFonts w:ascii="Arial" w:hAnsi="Arial" w:cs="Arial"/>
        </w:rPr>
        <w:t xml:space="preserve"> vyjádřily.</w:t>
      </w:r>
    </w:p>
    <w:p w14:paraId="2B885CA4" w14:textId="65513A80" w:rsidR="007D4522" w:rsidRPr="00320C55" w:rsidRDefault="007D4522" w:rsidP="00C03402">
      <w:pPr>
        <w:numPr>
          <w:ilvl w:val="0"/>
          <w:numId w:val="12"/>
        </w:numPr>
        <w:tabs>
          <w:tab w:val="clear" w:pos="720"/>
        </w:tabs>
        <w:ind w:left="426" w:hanging="426"/>
        <w:jc w:val="both"/>
        <w:rPr>
          <w:rFonts w:ascii="Arial" w:hAnsi="Arial" w:cs="Arial"/>
        </w:rPr>
      </w:pPr>
      <w:r w:rsidRPr="00C03402">
        <w:rPr>
          <w:rFonts w:ascii="Arial" w:hAnsi="Arial" w:cs="Arial"/>
        </w:rPr>
        <w:t>Provedením díla se rozumí úplné, funkční a bezvadné provedení všech stavebních a m</w:t>
      </w:r>
      <w:r w:rsidRPr="00926127">
        <w:rPr>
          <w:rFonts w:ascii="Arial" w:hAnsi="Arial" w:cs="Arial"/>
        </w:rPr>
        <w:t>ontážních prací, konstrukcí, dodávek materiálů, technických a technologických zařízení, včetně všech činností spojených s plněním předmětu smlouvy a nezbytných pro uvedení předmětu díla do</w:t>
      </w:r>
      <w:r>
        <w:rPr>
          <w:rFonts w:ascii="Arial" w:hAnsi="Arial" w:cs="Arial"/>
        </w:rPr>
        <w:t> </w:t>
      </w:r>
      <w:r w:rsidRPr="00926127">
        <w:rPr>
          <w:rFonts w:ascii="Arial" w:hAnsi="Arial" w:cs="Arial"/>
        </w:rPr>
        <w:t>užívání. V této souvislosti je zhotovitel zejména povinen</w:t>
      </w:r>
      <w:r>
        <w:rPr>
          <w:rFonts w:ascii="Arial" w:hAnsi="Arial" w:cs="Arial"/>
        </w:rPr>
        <w:t>, pakliže toto vyplývá ze stavebních předpisů, zadávací dokumentace či projektové dokumentace.</w:t>
      </w:r>
    </w:p>
    <w:p w14:paraId="2F1E54B8" w14:textId="77777777" w:rsidR="00DE1954" w:rsidRPr="00515CA7" w:rsidRDefault="00115FE9" w:rsidP="00C03402">
      <w:pPr>
        <w:numPr>
          <w:ilvl w:val="0"/>
          <w:numId w:val="12"/>
        </w:numPr>
        <w:tabs>
          <w:tab w:val="clear" w:pos="720"/>
        </w:tabs>
        <w:ind w:left="426" w:hanging="426"/>
        <w:jc w:val="both"/>
        <w:rPr>
          <w:rFonts w:ascii="Arial" w:hAnsi="Arial" w:cs="Arial"/>
        </w:rPr>
      </w:pPr>
      <w:r w:rsidRPr="00C03402">
        <w:rPr>
          <w:rFonts w:ascii="Arial" w:hAnsi="Arial" w:cs="Arial"/>
        </w:rPr>
        <w:t xml:space="preserve">Dílem se rozumí dále </w:t>
      </w:r>
      <w:r w:rsidR="00A60F39" w:rsidRPr="00C03402">
        <w:rPr>
          <w:rFonts w:ascii="Arial" w:hAnsi="Arial" w:cs="Arial"/>
        </w:rPr>
        <w:t>také</w:t>
      </w:r>
      <w:r w:rsidR="00DE1954" w:rsidRPr="00C03402">
        <w:rPr>
          <w:rFonts w:ascii="Arial" w:hAnsi="Arial" w:cs="Arial"/>
        </w:rPr>
        <w:t>:</w:t>
      </w:r>
    </w:p>
    <w:p w14:paraId="39A4E572" w14:textId="77777777" w:rsidR="0051328E" w:rsidRPr="004542C8" w:rsidRDefault="0051328E" w:rsidP="00116806">
      <w:pPr>
        <w:numPr>
          <w:ilvl w:val="0"/>
          <w:numId w:val="14"/>
        </w:numPr>
        <w:autoSpaceDE w:val="0"/>
        <w:autoSpaceDN w:val="0"/>
        <w:ind w:left="709" w:hanging="283"/>
        <w:jc w:val="both"/>
        <w:rPr>
          <w:rFonts w:ascii="Arial" w:hAnsi="Arial" w:cs="Arial"/>
        </w:rPr>
      </w:pPr>
      <w:r w:rsidRPr="004542C8">
        <w:rPr>
          <w:rFonts w:ascii="Arial" w:hAnsi="Arial" w:cs="Arial"/>
        </w:rPr>
        <w:t>zajištění oznámení zahájení stavebních prací v souladu s platnými rozhodnutími a vyjádřeními (např. správců sítí apod.)</w:t>
      </w:r>
      <w:r w:rsidR="00C93C36" w:rsidRPr="004542C8">
        <w:rPr>
          <w:rFonts w:ascii="Arial" w:hAnsi="Arial" w:cs="Arial"/>
        </w:rPr>
        <w:t>,</w:t>
      </w:r>
    </w:p>
    <w:p w14:paraId="06030EA6" w14:textId="2CCBBD26" w:rsidR="00C93C36" w:rsidRPr="004542C8" w:rsidRDefault="00C93C36" w:rsidP="00116806">
      <w:pPr>
        <w:numPr>
          <w:ilvl w:val="0"/>
          <w:numId w:val="14"/>
        </w:numPr>
        <w:autoSpaceDE w:val="0"/>
        <w:autoSpaceDN w:val="0"/>
        <w:ind w:left="709" w:hanging="283"/>
        <w:jc w:val="both"/>
        <w:rPr>
          <w:rFonts w:ascii="Arial" w:hAnsi="Arial" w:cs="Arial"/>
        </w:rPr>
      </w:pPr>
      <w:r w:rsidRPr="004542C8">
        <w:rPr>
          <w:rFonts w:ascii="Arial" w:hAnsi="Arial" w:cs="Arial"/>
        </w:rPr>
        <w:t>vyprac</w:t>
      </w:r>
      <w:r w:rsidR="00FD607A" w:rsidRPr="004542C8">
        <w:rPr>
          <w:rFonts w:ascii="Arial" w:hAnsi="Arial" w:cs="Arial"/>
        </w:rPr>
        <w:t>ování</w:t>
      </w:r>
      <w:r w:rsidRPr="004542C8">
        <w:rPr>
          <w:rFonts w:ascii="Arial" w:hAnsi="Arial" w:cs="Arial"/>
        </w:rPr>
        <w:t xml:space="preserve"> a zaji</w:t>
      </w:r>
      <w:r w:rsidR="00FD607A" w:rsidRPr="004542C8">
        <w:rPr>
          <w:rFonts w:ascii="Arial" w:hAnsi="Arial" w:cs="Arial"/>
        </w:rPr>
        <w:t>štění</w:t>
      </w:r>
      <w:r w:rsidRPr="004542C8">
        <w:rPr>
          <w:rFonts w:ascii="Arial" w:hAnsi="Arial" w:cs="Arial"/>
        </w:rPr>
        <w:t xml:space="preserve"> DIO, zaji</w:t>
      </w:r>
      <w:r w:rsidR="00FD607A" w:rsidRPr="004542C8">
        <w:rPr>
          <w:rFonts w:ascii="Arial" w:hAnsi="Arial" w:cs="Arial"/>
        </w:rPr>
        <w:t>štění</w:t>
      </w:r>
      <w:r w:rsidRPr="004542C8">
        <w:rPr>
          <w:rFonts w:ascii="Arial" w:hAnsi="Arial" w:cs="Arial"/>
        </w:rPr>
        <w:t xml:space="preserve"> povolení zvláštního užívání komunikace v souladu s postupem výstavby včetně </w:t>
      </w:r>
      <w:r w:rsidR="009E6A5D" w:rsidRPr="004542C8">
        <w:rPr>
          <w:rFonts w:ascii="Arial" w:hAnsi="Arial" w:cs="Arial"/>
        </w:rPr>
        <w:t xml:space="preserve">úhrady </w:t>
      </w:r>
      <w:r w:rsidRPr="004542C8">
        <w:rPr>
          <w:rFonts w:ascii="Arial" w:hAnsi="Arial" w:cs="Arial"/>
        </w:rPr>
        <w:t>správních poplatků a dočasné dopravní řešení v dotčené lokalitě pro možnost umístění kontejneru na suť a zásobování stavby</w:t>
      </w:r>
      <w:r w:rsidR="002E1AA1">
        <w:rPr>
          <w:rFonts w:ascii="Arial" w:hAnsi="Arial" w:cs="Arial"/>
        </w:rPr>
        <w:t>,</w:t>
      </w:r>
      <w:r w:rsidRPr="004542C8">
        <w:rPr>
          <w:rFonts w:ascii="Arial" w:hAnsi="Arial" w:cs="Arial"/>
        </w:rPr>
        <w:t xml:space="preserve"> popř. zařízení staveniště,</w:t>
      </w:r>
    </w:p>
    <w:p w14:paraId="3E55ADAD" w14:textId="77777777" w:rsidR="00C93C36" w:rsidRPr="004542C8" w:rsidRDefault="00C93C36" w:rsidP="00116806">
      <w:pPr>
        <w:numPr>
          <w:ilvl w:val="0"/>
          <w:numId w:val="14"/>
        </w:numPr>
        <w:autoSpaceDE w:val="0"/>
        <w:autoSpaceDN w:val="0"/>
        <w:ind w:left="709" w:hanging="283"/>
        <w:jc w:val="both"/>
        <w:rPr>
          <w:rFonts w:ascii="Arial" w:hAnsi="Arial" w:cs="Arial"/>
          <w:bCs/>
        </w:rPr>
      </w:pPr>
      <w:r w:rsidRPr="004542C8">
        <w:rPr>
          <w:rFonts w:ascii="Arial" w:hAnsi="Arial" w:cs="Arial"/>
          <w:bCs/>
        </w:rPr>
        <w:t>zřízení přípojky vody a elektroinstalace v rámci zařízení staveniště podle potřeb,</w:t>
      </w:r>
    </w:p>
    <w:p w14:paraId="77F4A89A" w14:textId="77777777" w:rsidR="00C93C36" w:rsidRPr="004542C8" w:rsidRDefault="00C93C36" w:rsidP="00116806">
      <w:pPr>
        <w:numPr>
          <w:ilvl w:val="0"/>
          <w:numId w:val="14"/>
        </w:numPr>
        <w:autoSpaceDE w:val="0"/>
        <w:autoSpaceDN w:val="0"/>
        <w:ind w:left="709" w:hanging="283"/>
        <w:jc w:val="both"/>
        <w:rPr>
          <w:rFonts w:ascii="Arial" w:hAnsi="Arial" w:cs="Arial"/>
          <w:bCs/>
        </w:rPr>
      </w:pPr>
      <w:r w:rsidRPr="004542C8">
        <w:rPr>
          <w:rFonts w:ascii="Arial" w:hAnsi="Arial" w:cs="Arial"/>
          <w:bCs/>
        </w:rPr>
        <w:t>zřízení a odstranění zařízení staveniště včetně napojení na inženýrské sítě,</w:t>
      </w:r>
    </w:p>
    <w:p w14:paraId="7FF50537" w14:textId="77777777" w:rsidR="00C93C36" w:rsidRPr="004542C8" w:rsidRDefault="00C93C36" w:rsidP="00116806">
      <w:pPr>
        <w:numPr>
          <w:ilvl w:val="0"/>
          <w:numId w:val="14"/>
        </w:numPr>
        <w:autoSpaceDE w:val="0"/>
        <w:autoSpaceDN w:val="0"/>
        <w:ind w:left="709" w:hanging="283"/>
        <w:jc w:val="both"/>
        <w:rPr>
          <w:rFonts w:ascii="Arial" w:hAnsi="Arial" w:cs="Arial"/>
          <w:bCs/>
        </w:rPr>
      </w:pPr>
      <w:r w:rsidRPr="004542C8">
        <w:rPr>
          <w:rFonts w:ascii="Arial" w:hAnsi="Arial" w:cs="Arial"/>
          <w:bCs/>
        </w:rPr>
        <w:t>zajištění výškového a směrového vytyčení a umístění stavby,</w:t>
      </w:r>
    </w:p>
    <w:p w14:paraId="75D6171F" w14:textId="77777777" w:rsidR="00C93C36" w:rsidRPr="004542C8" w:rsidRDefault="00C93C36" w:rsidP="00116806">
      <w:pPr>
        <w:numPr>
          <w:ilvl w:val="0"/>
          <w:numId w:val="14"/>
        </w:numPr>
        <w:autoSpaceDE w:val="0"/>
        <w:autoSpaceDN w:val="0"/>
        <w:ind w:left="709" w:hanging="283"/>
        <w:jc w:val="both"/>
        <w:rPr>
          <w:rFonts w:ascii="Arial" w:hAnsi="Arial" w:cs="Arial"/>
        </w:rPr>
      </w:pPr>
      <w:r w:rsidRPr="004542C8">
        <w:rPr>
          <w:rFonts w:ascii="Arial" w:hAnsi="Arial" w:cs="Arial"/>
        </w:rPr>
        <w:t>zajištění vytyčení všech podzemních a nadzemních inženýrských sítí v prostoru staveniště,</w:t>
      </w:r>
    </w:p>
    <w:p w14:paraId="3142021D" w14:textId="77777777" w:rsidR="00C93C36" w:rsidRPr="004542C8" w:rsidRDefault="00C93C36" w:rsidP="00116806">
      <w:pPr>
        <w:numPr>
          <w:ilvl w:val="0"/>
          <w:numId w:val="14"/>
        </w:numPr>
        <w:autoSpaceDE w:val="0"/>
        <w:autoSpaceDN w:val="0"/>
        <w:ind w:left="709" w:hanging="283"/>
        <w:jc w:val="both"/>
        <w:rPr>
          <w:rFonts w:ascii="Arial" w:hAnsi="Arial" w:cs="Arial"/>
        </w:rPr>
      </w:pPr>
      <w:r w:rsidRPr="004542C8">
        <w:rPr>
          <w:rFonts w:ascii="Arial" w:hAnsi="Arial" w:cs="Arial"/>
        </w:rPr>
        <w:t>zajištění všech nezbytných průzkumů nutných pro řádné provedení a dokončení díla,</w:t>
      </w:r>
    </w:p>
    <w:p w14:paraId="4C57E422" w14:textId="77777777" w:rsidR="00C93C36" w:rsidRPr="004542C8" w:rsidRDefault="00C93C36" w:rsidP="00116806">
      <w:pPr>
        <w:numPr>
          <w:ilvl w:val="0"/>
          <w:numId w:val="14"/>
        </w:numPr>
        <w:autoSpaceDE w:val="0"/>
        <w:autoSpaceDN w:val="0"/>
        <w:ind w:left="709" w:hanging="283"/>
        <w:jc w:val="both"/>
        <w:rPr>
          <w:rFonts w:ascii="Arial" w:hAnsi="Arial" w:cs="Arial"/>
        </w:rPr>
      </w:pPr>
      <w:r w:rsidRPr="004542C8">
        <w:rPr>
          <w:rFonts w:ascii="Arial" w:hAnsi="Arial" w:cs="Arial"/>
        </w:rPr>
        <w:t>zajištění a provedení všech opatření organizačního a stavebně technologického charakteru k řádnému provedení díla,</w:t>
      </w:r>
    </w:p>
    <w:p w14:paraId="62D7BEC5" w14:textId="1F2434DF" w:rsidR="00C93C36" w:rsidRPr="004542C8" w:rsidRDefault="00C93C36" w:rsidP="00116806">
      <w:pPr>
        <w:numPr>
          <w:ilvl w:val="0"/>
          <w:numId w:val="14"/>
        </w:numPr>
        <w:autoSpaceDE w:val="0"/>
        <w:autoSpaceDN w:val="0"/>
        <w:ind w:left="709" w:hanging="283"/>
        <w:jc w:val="both"/>
        <w:rPr>
          <w:rFonts w:ascii="Arial" w:hAnsi="Arial" w:cs="Arial"/>
        </w:rPr>
      </w:pPr>
      <w:r w:rsidRPr="004542C8">
        <w:rPr>
          <w:rFonts w:ascii="Arial" w:hAnsi="Arial" w:cs="Arial"/>
        </w:rPr>
        <w:t>zajištění veškerých prací a dodávek souvisejících s bezpečnostními opatřeními na ochranu lidí a majetku,</w:t>
      </w:r>
    </w:p>
    <w:p w14:paraId="09BE8448" w14:textId="77777777" w:rsidR="00C93C36" w:rsidRPr="004542C8" w:rsidRDefault="00C93C36" w:rsidP="00116806">
      <w:pPr>
        <w:numPr>
          <w:ilvl w:val="0"/>
          <w:numId w:val="14"/>
        </w:numPr>
        <w:autoSpaceDE w:val="0"/>
        <w:autoSpaceDN w:val="0"/>
        <w:ind w:left="709" w:hanging="283"/>
        <w:jc w:val="both"/>
        <w:rPr>
          <w:rFonts w:ascii="Arial" w:hAnsi="Arial" w:cs="Arial"/>
        </w:rPr>
      </w:pPr>
      <w:r w:rsidRPr="004542C8">
        <w:rPr>
          <w:rFonts w:ascii="Arial" w:hAnsi="Arial" w:cs="Arial"/>
        </w:rPr>
        <w:t>zajištění bezpečnosti práce a ochrany životního prostředí,</w:t>
      </w:r>
    </w:p>
    <w:p w14:paraId="6CE5632B" w14:textId="77777777" w:rsidR="00C93C36" w:rsidRPr="004542C8" w:rsidRDefault="00C93C36" w:rsidP="00116806">
      <w:pPr>
        <w:numPr>
          <w:ilvl w:val="0"/>
          <w:numId w:val="14"/>
        </w:numPr>
        <w:autoSpaceDE w:val="0"/>
        <w:autoSpaceDN w:val="0"/>
        <w:ind w:left="709" w:hanging="283"/>
        <w:jc w:val="both"/>
        <w:rPr>
          <w:rFonts w:ascii="Arial" w:hAnsi="Arial" w:cs="Arial"/>
        </w:rPr>
      </w:pPr>
      <w:r w:rsidRPr="004542C8">
        <w:rPr>
          <w:rFonts w:ascii="Arial" w:hAnsi="Arial" w:cs="Arial"/>
        </w:rPr>
        <w:t>zhotovitel zajistí pro své pracovníky v rámci POV chemické WC,</w:t>
      </w:r>
    </w:p>
    <w:p w14:paraId="371A5E7C" w14:textId="77777777" w:rsidR="00C93C36" w:rsidRPr="004542C8" w:rsidRDefault="00C93C36" w:rsidP="00116806">
      <w:pPr>
        <w:numPr>
          <w:ilvl w:val="0"/>
          <w:numId w:val="14"/>
        </w:numPr>
        <w:autoSpaceDE w:val="0"/>
        <w:autoSpaceDN w:val="0"/>
        <w:ind w:left="709" w:hanging="283"/>
        <w:jc w:val="both"/>
        <w:rPr>
          <w:rFonts w:ascii="Arial" w:hAnsi="Arial" w:cs="Arial"/>
          <w:bCs/>
        </w:rPr>
      </w:pPr>
      <w:r w:rsidRPr="004542C8">
        <w:rPr>
          <w:rFonts w:ascii="Arial" w:hAnsi="Arial" w:cs="Arial"/>
          <w:bCs/>
        </w:rPr>
        <w:t>účast na pravidelných týdenních kontrolních dnech stavby,</w:t>
      </w:r>
    </w:p>
    <w:p w14:paraId="09A78A40" w14:textId="77777777" w:rsidR="00C93C36" w:rsidRPr="004542C8" w:rsidRDefault="00C93C36" w:rsidP="00116806">
      <w:pPr>
        <w:numPr>
          <w:ilvl w:val="0"/>
          <w:numId w:val="14"/>
        </w:numPr>
        <w:autoSpaceDE w:val="0"/>
        <w:autoSpaceDN w:val="0"/>
        <w:ind w:left="709" w:hanging="283"/>
        <w:jc w:val="both"/>
        <w:rPr>
          <w:rFonts w:ascii="Arial" w:hAnsi="Arial" w:cs="Arial"/>
        </w:rPr>
      </w:pPr>
      <w:r w:rsidRPr="004542C8">
        <w:rPr>
          <w:rFonts w:ascii="Arial" w:hAnsi="Arial" w:cs="Arial"/>
        </w:rPr>
        <w:t>pořizování pravidelné fotodokumentace postupu provádění prací,</w:t>
      </w:r>
    </w:p>
    <w:p w14:paraId="7B6F6C7F" w14:textId="38FE924C" w:rsidR="00C93C36" w:rsidRPr="0059429E" w:rsidRDefault="00C93C36" w:rsidP="00116806">
      <w:pPr>
        <w:numPr>
          <w:ilvl w:val="0"/>
          <w:numId w:val="14"/>
        </w:numPr>
        <w:autoSpaceDE w:val="0"/>
        <w:autoSpaceDN w:val="0"/>
        <w:ind w:left="709" w:hanging="283"/>
        <w:jc w:val="both"/>
        <w:rPr>
          <w:rFonts w:ascii="Arial" w:hAnsi="Arial" w:cs="Arial"/>
          <w:bCs/>
        </w:rPr>
      </w:pPr>
      <w:r w:rsidRPr="004542C8">
        <w:rPr>
          <w:rFonts w:ascii="Arial" w:hAnsi="Arial" w:cs="Arial"/>
        </w:rPr>
        <w:t>spolupráce s osobami technického dozoru investora, autorského dozoru a s koordinátorem BOZP,</w:t>
      </w:r>
    </w:p>
    <w:p w14:paraId="193F370B" w14:textId="00769CF3" w:rsidR="007D4522" w:rsidRPr="004542C8" w:rsidRDefault="007D4522" w:rsidP="00116806">
      <w:pPr>
        <w:numPr>
          <w:ilvl w:val="0"/>
          <w:numId w:val="14"/>
        </w:numPr>
        <w:autoSpaceDE w:val="0"/>
        <w:autoSpaceDN w:val="0"/>
        <w:ind w:left="709" w:hanging="283"/>
        <w:jc w:val="both"/>
        <w:rPr>
          <w:rFonts w:ascii="Arial" w:hAnsi="Arial" w:cs="Arial"/>
          <w:bCs/>
        </w:rPr>
      </w:pPr>
      <w:r>
        <w:rPr>
          <w:rFonts w:ascii="Arial" w:hAnsi="Arial" w:cs="Arial"/>
        </w:rPr>
        <w:t>zajistit realizaci díla tak, aby nebyl ohrožen plynulý chod činností objednatele, nebyla objednateli přímo způsobena škoda na majetku ani nebyla ohrožena bezpečnost jeho zaměstnanců nebo dalších osob,</w:t>
      </w:r>
    </w:p>
    <w:p w14:paraId="7CA24DA0" w14:textId="77777777" w:rsidR="00C93C36" w:rsidRPr="004542C8" w:rsidRDefault="00C93C36" w:rsidP="00116806">
      <w:pPr>
        <w:numPr>
          <w:ilvl w:val="0"/>
          <w:numId w:val="14"/>
        </w:numPr>
        <w:autoSpaceDE w:val="0"/>
        <w:autoSpaceDN w:val="0"/>
        <w:ind w:left="709" w:hanging="283"/>
        <w:jc w:val="both"/>
        <w:rPr>
          <w:rFonts w:ascii="Arial" w:hAnsi="Arial" w:cs="Arial"/>
        </w:rPr>
      </w:pPr>
      <w:r w:rsidRPr="004542C8">
        <w:rPr>
          <w:rFonts w:ascii="Arial" w:hAnsi="Arial" w:cs="Arial"/>
        </w:rPr>
        <w:t>zaji</w:t>
      </w:r>
      <w:r w:rsidR="009E6A5D" w:rsidRPr="004542C8">
        <w:rPr>
          <w:rFonts w:ascii="Arial" w:hAnsi="Arial" w:cs="Arial"/>
        </w:rPr>
        <w:t>štění uložení a likvidace</w:t>
      </w:r>
      <w:r w:rsidRPr="004542C8">
        <w:rPr>
          <w:rFonts w:ascii="Arial" w:hAnsi="Arial" w:cs="Arial"/>
        </w:rPr>
        <w:t xml:space="preserve"> odpadů, odvoz zeminy a suti na řízenou skládku, včetně dokladů za likvidaci,</w:t>
      </w:r>
    </w:p>
    <w:p w14:paraId="7988FF50" w14:textId="77777777" w:rsidR="00C93C36" w:rsidRPr="004542C8" w:rsidRDefault="00C93C36" w:rsidP="00116806">
      <w:pPr>
        <w:numPr>
          <w:ilvl w:val="0"/>
          <w:numId w:val="14"/>
        </w:numPr>
        <w:autoSpaceDE w:val="0"/>
        <w:autoSpaceDN w:val="0"/>
        <w:ind w:left="709" w:hanging="283"/>
        <w:jc w:val="both"/>
        <w:rPr>
          <w:rFonts w:ascii="Arial" w:hAnsi="Arial" w:cs="Arial"/>
        </w:rPr>
      </w:pPr>
      <w:r w:rsidRPr="004542C8">
        <w:rPr>
          <w:rFonts w:ascii="Arial" w:hAnsi="Arial" w:cs="Arial"/>
        </w:rPr>
        <w:t>pozemky, jejichž úpravy nejsou součástí díla, ale budou stavbou dotčeny, uvést po ukončení stavby do původního stavu,</w:t>
      </w:r>
    </w:p>
    <w:p w14:paraId="17B79A93" w14:textId="64E71B6E" w:rsidR="00C93C36" w:rsidRPr="004542C8" w:rsidRDefault="00BB1B06" w:rsidP="00116806">
      <w:pPr>
        <w:numPr>
          <w:ilvl w:val="0"/>
          <w:numId w:val="14"/>
        </w:numPr>
        <w:autoSpaceDE w:val="0"/>
        <w:autoSpaceDN w:val="0"/>
        <w:ind w:left="709" w:hanging="283"/>
        <w:jc w:val="both"/>
        <w:rPr>
          <w:rFonts w:ascii="Arial" w:hAnsi="Arial" w:cs="Arial"/>
        </w:rPr>
      </w:pPr>
      <w:r w:rsidRPr="004542C8">
        <w:rPr>
          <w:rFonts w:ascii="Arial" w:hAnsi="Arial" w:cs="Arial"/>
        </w:rPr>
        <w:t>vypracování dokumentace skutečného provedení stavby (DSPS)</w:t>
      </w:r>
      <w:r w:rsidR="000A046F">
        <w:rPr>
          <w:rFonts w:ascii="Arial" w:hAnsi="Arial" w:cs="Arial"/>
        </w:rPr>
        <w:t>, která bude opatřena jménem a příjmením zpracovatele dokumentace skutečného provedení stavby, jeho podpisem, datem a razítkem zhotovitele,</w:t>
      </w:r>
      <w:r w:rsidRPr="004542C8">
        <w:rPr>
          <w:rFonts w:ascii="Arial" w:hAnsi="Arial" w:cs="Arial"/>
        </w:rPr>
        <w:t xml:space="preserve"> včetně geometrického plánu v podobě tištěné a</w:t>
      </w:r>
      <w:r w:rsidR="00797EE6">
        <w:rPr>
          <w:rFonts w:ascii="Arial" w:hAnsi="Arial" w:cs="Arial"/>
        </w:rPr>
        <w:t> </w:t>
      </w:r>
      <w:r w:rsidRPr="004542C8">
        <w:rPr>
          <w:rFonts w:ascii="Arial" w:hAnsi="Arial" w:cs="Arial"/>
        </w:rPr>
        <w:t xml:space="preserve">digitální v počtu </w:t>
      </w:r>
      <w:r w:rsidR="000A046F">
        <w:rPr>
          <w:rFonts w:ascii="Arial" w:hAnsi="Arial" w:cs="Arial"/>
        </w:rPr>
        <w:t>4</w:t>
      </w:r>
      <w:r w:rsidRPr="004542C8">
        <w:rPr>
          <w:rFonts w:ascii="Arial" w:hAnsi="Arial" w:cs="Arial"/>
        </w:rPr>
        <w:t> pare</w:t>
      </w:r>
      <w:r w:rsidR="00C93C36" w:rsidRPr="004542C8">
        <w:rPr>
          <w:rFonts w:ascii="Arial" w:hAnsi="Arial" w:cs="Arial"/>
        </w:rPr>
        <w:t>,</w:t>
      </w:r>
    </w:p>
    <w:p w14:paraId="79B1AC47" w14:textId="3EEE475C" w:rsidR="00A60F39" w:rsidRDefault="00C93C36" w:rsidP="00A60F39">
      <w:pPr>
        <w:numPr>
          <w:ilvl w:val="0"/>
          <w:numId w:val="14"/>
        </w:numPr>
        <w:autoSpaceDE w:val="0"/>
        <w:autoSpaceDN w:val="0"/>
        <w:ind w:left="709" w:hanging="283"/>
        <w:jc w:val="both"/>
        <w:rPr>
          <w:rFonts w:ascii="Arial" w:hAnsi="Arial" w:cs="Arial"/>
        </w:rPr>
      </w:pPr>
      <w:r w:rsidRPr="004542C8">
        <w:rPr>
          <w:rFonts w:ascii="Arial" w:hAnsi="Arial" w:cs="Arial"/>
        </w:rPr>
        <w:t xml:space="preserve">zhotovitel předá všechny potřebné doklady </w:t>
      </w:r>
      <w:r w:rsidR="003106CA">
        <w:rPr>
          <w:rFonts w:ascii="Arial" w:hAnsi="Arial" w:cs="Arial"/>
        </w:rPr>
        <w:t>k dílu</w:t>
      </w:r>
      <w:r w:rsidRPr="004542C8">
        <w:rPr>
          <w:rFonts w:ascii="Arial" w:hAnsi="Arial" w:cs="Arial"/>
        </w:rPr>
        <w:t xml:space="preserve"> (doklady a prohlášení o</w:t>
      </w:r>
      <w:r w:rsidR="009A6331" w:rsidRPr="004542C8">
        <w:rPr>
          <w:rFonts w:ascii="Arial" w:hAnsi="Arial" w:cs="Arial"/>
        </w:rPr>
        <w:t> </w:t>
      </w:r>
      <w:r w:rsidRPr="004542C8">
        <w:rPr>
          <w:rFonts w:ascii="Arial" w:hAnsi="Arial" w:cs="Arial"/>
        </w:rPr>
        <w:t>shodě na všechny použité materiály, protokoly a záznamy o všech potřebných zkouškách, revizní zprávy a další nutné úřední zkoušky potřebné k prokázání kvality a bezpečné provozuschopnosti díla a všech jeho součástí, doklady o likvidaci odpadu, expertní list ÚAPP)</w:t>
      </w:r>
      <w:r w:rsidR="000A046F">
        <w:rPr>
          <w:rFonts w:ascii="Arial" w:hAnsi="Arial" w:cs="Arial"/>
        </w:rPr>
        <w:t xml:space="preserve"> v podobě tištěné a digitální v počtu 4 pare</w:t>
      </w:r>
      <w:r w:rsidR="00A60F39">
        <w:rPr>
          <w:rFonts w:ascii="Arial" w:hAnsi="Arial" w:cs="Arial"/>
        </w:rPr>
        <w:t>.</w:t>
      </w:r>
    </w:p>
    <w:p w14:paraId="302B0672" w14:textId="36CA3763" w:rsidR="00C93C36" w:rsidRDefault="00A60F39" w:rsidP="00173ADA">
      <w:pPr>
        <w:tabs>
          <w:tab w:val="left" w:pos="426"/>
        </w:tabs>
        <w:ind w:left="420" w:hanging="420"/>
        <w:jc w:val="both"/>
        <w:rPr>
          <w:rFonts w:ascii="Arial" w:hAnsi="Arial" w:cs="Arial"/>
        </w:rPr>
      </w:pPr>
      <w:r>
        <w:rPr>
          <w:rFonts w:ascii="Arial" w:hAnsi="Arial" w:cs="Arial"/>
          <w:bCs/>
        </w:rPr>
        <w:t>6.</w:t>
      </w:r>
      <w:r>
        <w:rPr>
          <w:rFonts w:ascii="Arial" w:hAnsi="Arial" w:cs="Arial"/>
          <w:bCs/>
        </w:rPr>
        <w:tab/>
        <w:t xml:space="preserve">Řádným provedením díla se </w:t>
      </w:r>
      <w:r w:rsidR="00C93C36" w:rsidRPr="004542C8">
        <w:rPr>
          <w:rFonts w:ascii="Arial" w:hAnsi="Arial" w:cs="Arial"/>
        </w:rPr>
        <w:t xml:space="preserve">rozumí </w:t>
      </w:r>
      <w:r>
        <w:rPr>
          <w:rFonts w:ascii="Arial" w:hAnsi="Arial" w:cs="Arial"/>
        </w:rPr>
        <w:t xml:space="preserve">jeho </w:t>
      </w:r>
      <w:r w:rsidR="00C93C36" w:rsidRPr="004542C8">
        <w:rPr>
          <w:rFonts w:ascii="Arial" w:hAnsi="Arial" w:cs="Arial"/>
        </w:rPr>
        <w:t xml:space="preserve">dokončení </w:t>
      </w:r>
      <w:r>
        <w:rPr>
          <w:rFonts w:ascii="Arial" w:hAnsi="Arial" w:cs="Arial"/>
        </w:rPr>
        <w:t>a protokolární předání objednateli bez</w:t>
      </w:r>
      <w:r w:rsidR="00FE0C67">
        <w:rPr>
          <w:rFonts w:ascii="Arial" w:hAnsi="Arial" w:cs="Arial"/>
        </w:rPr>
        <w:t> </w:t>
      </w:r>
      <w:r>
        <w:rPr>
          <w:rFonts w:ascii="Arial" w:hAnsi="Arial" w:cs="Arial"/>
        </w:rPr>
        <w:t xml:space="preserve">jakýchkoliv vad a nedodělků, včetně </w:t>
      </w:r>
      <w:r w:rsidR="00C93C36" w:rsidRPr="004542C8">
        <w:rPr>
          <w:rFonts w:ascii="Arial" w:hAnsi="Arial" w:cs="Arial"/>
        </w:rPr>
        <w:t>vyklizení</w:t>
      </w:r>
      <w:r>
        <w:rPr>
          <w:rFonts w:ascii="Arial" w:hAnsi="Arial" w:cs="Arial"/>
        </w:rPr>
        <w:t xml:space="preserve"> staveniště a</w:t>
      </w:r>
      <w:r w:rsidR="00C93C36" w:rsidRPr="004542C8">
        <w:rPr>
          <w:rFonts w:ascii="Arial" w:hAnsi="Arial" w:cs="Arial"/>
        </w:rPr>
        <w:t xml:space="preserve"> uvedení všech povrchů dotčených </w:t>
      </w:r>
      <w:r>
        <w:rPr>
          <w:rFonts w:ascii="Arial" w:hAnsi="Arial" w:cs="Arial"/>
        </w:rPr>
        <w:t>prováděním díla</w:t>
      </w:r>
      <w:r w:rsidR="00C93C36" w:rsidRPr="004542C8">
        <w:rPr>
          <w:rFonts w:ascii="Arial" w:hAnsi="Arial" w:cs="Arial"/>
        </w:rPr>
        <w:t xml:space="preserve"> do původního stavu (komu</w:t>
      </w:r>
      <w:r>
        <w:rPr>
          <w:rFonts w:ascii="Arial" w:hAnsi="Arial" w:cs="Arial"/>
        </w:rPr>
        <w:t>nikace, chodníky, zeleň, apod.)</w:t>
      </w:r>
      <w:r w:rsidR="00C93C36" w:rsidRPr="004542C8">
        <w:rPr>
          <w:rFonts w:ascii="Arial" w:hAnsi="Arial" w:cs="Arial"/>
        </w:rPr>
        <w:t>.</w:t>
      </w:r>
    </w:p>
    <w:p w14:paraId="06BB936E" w14:textId="01EFB0A2" w:rsidR="007D4522" w:rsidRDefault="007D4522" w:rsidP="00173ADA">
      <w:pPr>
        <w:tabs>
          <w:tab w:val="left" w:pos="426"/>
        </w:tabs>
        <w:ind w:left="420" w:hanging="420"/>
        <w:jc w:val="both"/>
        <w:rPr>
          <w:rFonts w:ascii="Arial" w:hAnsi="Arial" w:cs="Arial"/>
        </w:rPr>
      </w:pPr>
      <w:r>
        <w:rPr>
          <w:rFonts w:ascii="Arial" w:hAnsi="Arial" w:cs="Arial"/>
        </w:rPr>
        <w:lastRenderedPageBreak/>
        <w:t>7.</w:t>
      </w:r>
      <w:r>
        <w:rPr>
          <w:rFonts w:ascii="Arial" w:hAnsi="Arial" w:cs="Arial"/>
        </w:rPr>
        <w:tab/>
      </w:r>
      <w:r w:rsidRPr="009249A5">
        <w:rPr>
          <w:rFonts w:ascii="Arial" w:hAnsi="Arial" w:cs="Arial"/>
        </w:rPr>
        <w:t>Práce a dodávky, které v projektové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Pr>
          <w:rFonts w:ascii="Arial" w:hAnsi="Arial" w:cs="Arial"/>
        </w:rPr>
        <w:t>4</w:t>
      </w:r>
      <w:r w:rsidRPr="009249A5">
        <w:rPr>
          <w:rFonts w:ascii="Arial" w:hAnsi="Arial" w:cs="Arial"/>
        </w:rPr>
        <w:t>/20</w:t>
      </w:r>
      <w:r>
        <w:rPr>
          <w:rFonts w:ascii="Arial" w:hAnsi="Arial" w:cs="Arial"/>
        </w:rPr>
        <w:t>1</w:t>
      </w:r>
      <w:r w:rsidRPr="009249A5">
        <w:rPr>
          <w:rFonts w:ascii="Arial" w:hAnsi="Arial" w:cs="Arial"/>
        </w:rPr>
        <w:t xml:space="preserve">6 Sb., o </w:t>
      </w:r>
      <w:r>
        <w:rPr>
          <w:rFonts w:ascii="Arial" w:hAnsi="Arial" w:cs="Arial"/>
        </w:rPr>
        <w:t>zadávání veřejných zakázek</w:t>
      </w:r>
      <w:r w:rsidRPr="009249A5">
        <w:rPr>
          <w:rFonts w:ascii="Arial" w:hAnsi="Arial" w:cs="Arial"/>
        </w:rPr>
        <w:t xml:space="preserve">, ve znění pozdějších předpisů </w:t>
      </w:r>
      <w:r>
        <w:rPr>
          <w:rFonts w:ascii="Arial" w:hAnsi="Arial" w:cs="Arial"/>
        </w:rPr>
        <w:t>(dále též „ZZVZ</w:t>
      </w:r>
      <w:r w:rsidRPr="009249A5">
        <w:rPr>
          <w:rFonts w:ascii="Arial" w:hAnsi="Arial" w:cs="Arial"/>
        </w:rPr>
        <w:t>“), zejména v souladu s § 2</w:t>
      </w:r>
      <w:r>
        <w:rPr>
          <w:rFonts w:ascii="Arial" w:hAnsi="Arial" w:cs="Arial"/>
        </w:rPr>
        <w:t>22 ZZVZ</w:t>
      </w:r>
      <w:r w:rsidR="00173ADA">
        <w:rPr>
          <w:rFonts w:ascii="Arial" w:hAnsi="Arial" w:cs="Arial"/>
        </w:rPr>
        <w:t xml:space="preserve"> a v souladu s ujednáním dle této Smlouvy</w:t>
      </w:r>
      <w:r>
        <w:rPr>
          <w:rFonts w:ascii="Arial" w:hAnsi="Arial" w:cs="Arial"/>
        </w:rPr>
        <w:t>.</w:t>
      </w:r>
    </w:p>
    <w:p w14:paraId="6816472E" w14:textId="01F6EA44" w:rsidR="007D4522" w:rsidRDefault="007D4522" w:rsidP="00C03402">
      <w:pPr>
        <w:tabs>
          <w:tab w:val="left" w:pos="426"/>
        </w:tabs>
        <w:ind w:left="420" w:hanging="420"/>
        <w:jc w:val="both"/>
        <w:rPr>
          <w:rFonts w:ascii="Arial" w:hAnsi="Arial" w:cs="Arial"/>
        </w:rPr>
      </w:pPr>
      <w:r w:rsidRPr="00C03402">
        <w:rPr>
          <w:rFonts w:ascii="Arial" w:hAnsi="Arial" w:cs="Arial"/>
        </w:rPr>
        <w:t>8.</w:t>
      </w:r>
      <w:r w:rsidRPr="0059429E">
        <w:rPr>
          <w:rFonts w:ascii="Arial" w:hAnsi="Arial" w:cs="Arial"/>
        </w:rPr>
        <w:tab/>
      </w:r>
      <w:r w:rsidRPr="00C03402">
        <w:rPr>
          <w:rFonts w:ascii="Arial" w:hAnsi="Arial" w:cs="Arial"/>
        </w:rPr>
        <w:t xml:space="preserve">Objednatel si vyhrazuje právo omezit či zmenšit předmět smlouvy o práce a dodávky, které jsou obsaženy v projektové dokumentaci. Práce a dodávky, které v projektové dokumentaci obsaženy jsou, ale objednatel jejich provedení z jakýchkoliv důvodů nepožaduje, se nazývají </w:t>
      </w:r>
      <w:proofErr w:type="spellStart"/>
      <w:r w:rsidRPr="00C03402">
        <w:rPr>
          <w:rFonts w:ascii="Arial" w:hAnsi="Arial" w:cs="Arial"/>
        </w:rPr>
        <w:t>méněpráce</w:t>
      </w:r>
      <w:proofErr w:type="spellEnd"/>
      <w:r w:rsidRPr="00C03402">
        <w:rPr>
          <w:rFonts w:ascii="Arial" w:hAnsi="Arial" w:cs="Arial"/>
        </w:rPr>
        <w:t>.</w:t>
      </w:r>
    </w:p>
    <w:p w14:paraId="7885F430" w14:textId="7EBF5936" w:rsidR="007D4522" w:rsidRDefault="007D4522" w:rsidP="00C03402">
      <w:pPr>
        <w:tabs>
          <w:tab w:val="left" w:pos="426"/>
        </w:tabs>
        <w:ind w:left="420" w:hanging="420"/>
        <w:jc w:val="both"/>
        <w:rPr>
          <w:rFonts w:ascii="Arial" w:hAnsi="Arial" w:cs="Arial"/>
        </w:rPr>
      </w:pPr>
      <w:r>
        <w:rPr>
          <w:rFonts w:ascii="Arial" w:hAnsi="Arial" w:cs="Arial"/>
        </w:rPr>
        <w:t>9.</w:t>
      </w:r>
      <w:r>
        <w:rPr>
          <w:rFonts w:ascii="Arial" w:hAnsi="Arial" w:cs="Arial"/>
        </w:rPr>
        <w:tab/>
      </w:r>
      <w:r w:rsidRPr="00401A05">
        <w:rPr>
          <w:rFonts w:ascii="Arial" w:hAnsi="Arial" w:cs="Arial"/>
        </w:rPr>
        <w:t>Zhotovitel potvrzuje, že se k datu podpisu této smlouvy seznámil s rozsahem, obsahem a</w:t>
      </w:r>
      <w:r>
        <w:rPr>
          <w:rFonts w:ascii="Arial" w:hAnsi="Arial" w:cs="Arial"/>
        </w:rPr>
        <w:t> </w:t>
      </w:r>
      <w:r w:rsidRPr="00401A05">
        <w:rPr>
          <w:rFonts w:ascii="Arial" w:hAnsi="Arial" w:cs="Arial"/>
        </w:rPr>
        <w:t xml:space="preserve">povahou díla, řádně překontroloval projektovou dokumentaci, </w:t>
      </w:r>
      <w:r>
        <w:rPr>
          <w:rFonts w:ascii="Arial" w:hAnsi="Arial" w:cs="Arial"/>
        </w:rPr>
        <w:t>kterou převzal, tj.</w:t>
      </w:r>
      <w:r w:rsidRPr="00401A05">
        <w:rPr>
          <w:rFonts w:ascii="Arial" w:hAnsi="Arial" w:cs="Arial"/>
        </w:rPr>
        <w:t xml:space="preserve"> textovou část, popis prací, výkresovou část, výkaz výměr, a všechny nejasné podmínky pro realizaci si</w:t>
      </w:r>
      <w:r>
        <w:rPr>
          <w:rFonts w:ascii="Arial" w:hAnsi="Arial" w:cs="Arial"/>
        </w:rPr>
        <w:t> </w:t>
      </w:r>
      <w:r w:rsidRPr="00401A05">
        <w:rPr>
          <w:rFonts w:ascii="Arial" w:hAnsi="Arial" w:cs="Arial"/>
        </w:rPr>
        <w:t>vyjasnil se zhotovitelem projektové dokumentace, objednatelem a prohlídkou místa stavby. Dále</w:t>
      </w:r>
      <w:r w:rsidRPr="0067603E">
        <w:rPr>
          <w:rFonts w:ascii="Arial" w:hAnsi="Arial" w:cs="Arial"/>
        </w:rPr>
        <w:t xml:space="preserve"> potvrzuje, že jsou mu známy veškeré podmínky technické, kvalitativní, místní podmínky na staveništi a jiné</w:t>
      </w:r>
      <w:r>
        <w:rPr>
          <w:rFonts w:ascii="Arial" w:hAnsi="Arial" w:cs="Arial"/>
        </w:rPr>
        <w:t xml:space="preserve"> podmínky</w:t>
      </w:r>
      <w:r w:rsidRPr="00926127">
        <w:rPr>
          <w:rFonts w:ascii="Arial" w:hAnsi="Arial" w:cs="Arial"/>
        </w:rPr>
        <w:t xml:space="preserve"> nezbytné k řádné realizaci díla.</w:t>
      </w:r>
    </w:p>
    <w:p w14:paraId="685A9B90" w14:textId="44F12F5E" w:rsidR="00BD5DF6" w:rsidRDefault="00BD5DF6" w:rsidP="00BD5DF6">
      <w:pPr>
        <w:tabs>
          <w:tab w:val="left" w:pos="142"/>
        </w:tabs>
        <w:ind w:left="426" w:hanging="426"/>
        <w:rPr>
          <w:color w:val="1F497D"/>
        </w:rPr>
      </w:pPr>
      <w:r>
        <w:rPr>
          <w:rFonts w:ascii="Arial" w:hAnsi="Arial" w:cs="Arial"/>
        </w:rPr>
        <w:t>10.</w:t>
      </w:r>
      <w:r w:rsidR="00125EDC">
        <w:rPr>
          <w:rFonts w:ascii="Arial" w:hAnsi="Arial" w:cs="Arial"/>
        </w:rPr>
        <w:t xml:space="preserve"> </w:t>
      </w:r>
      <w:r w:rsidR="00173ADA">
        <w:rPr>
          <w:rFonts w:ascii="Arial" w:hAnsi="Arial" w:cs="Arial"/>
        </w:rPr>
        <w:t xml:space="preserve">Zhotovitel se zavazuje, že dílo zhotoví </w:t>
      </w:r>
      <w:r w:rsidR="005C093B">
        <w:rPr>
          <w:rFonts w:ascii="Arial" w:hAnsi="Arial" w:cs="Arial"/>
        </w:rPr>
        <w:t xml:space="preserve">v souladu se </w:t>
      </w:r>
      <w:r w:rsidR="005C093B" w:rsidRPr="00C03402">
        <w:rPr>
          <w:rFonts w:ascii="Arial" w:hAnsi="Arial" w:cs="Arial"/>
        </w:rPr>
        <w:t>Standardy vodárenských a kanalizačních zařízení města Kolína</w:t>
      </w:r>
      <w:r w:rsidR="00125EDC">
        <w:rPr>
          <w:rFonts w:ascii="Arial" w:hAnsi="Arial" w:cs="Arial"/>
        </w:rPr>
        <w:t xml:space="preserve"> </w:t>
      </w:r>
      <w:r w:rsidR="005C093B" w:rsidRPr="00C03402">
        <w:rPr>
          <w:rFonts w:ascii="Arial" w:hAnsi="Arial" w:cs="Arial"/>
        </w:rPr>
        <w:t>pro</w:t>
      </w:r>
      <w:r w:rsidR="00125EDC">
        <w:rPr>
          <w:rFonts w:ascii="Arial" w:hAnsi="Arial" w:cs="Arial"/>
        </w:rPr>
        <w:t xml:space="preserve"> </w:t>
      </w:r>
      <w:r w:rsidR="005C093B" w:rsidRPr="00C03402">
        <w:rPr>
          <w:rFonts w:ascii="Arial" w:hAnsi="Arial" w:cs="Arial"/>
        </w:rPr>
        <w:t>období 2019-2024 zveřejněných na</w:t>
      </w:r>
      <w:r w:rsidR="007935F0">
        <w:rPr>
          <w:rFonts w:ascii="Arial" w:hAnsi="Arial" w:cs="Arial"/>
        </w:rPr>
        <w:t xml:space="preserve"> </w:t>
      </w:r>
      <w:hyperlink r:id="rId8" w:history="1">
        <w:r w:rsidR="005C093B" w:rsidRPr="007935F0">
          <w:rPr>
            <w:rFonts w:ascii="Arial" w:hAnsi="Arial" w:cs="Arial"/>
          </w:rPr>
          <w:t>http://www.mukolin.cz/cz/obcan/samosprava/strategicke-dokumenty/vodarenske-standardy/</w:t>
        </w:r>
      </w:hyperlink>
      <w:r w:rsidR="005C093B">
        <w:rPr>
          <w:rFonts w:ascii="Arial" w:hAnsi="Arial" w:cs="Arial"/>
        </w:rPr>
        <w:t>.</w:t>
      </w:r>
    </w:p>
    <w:p w14:paraId="0DCE6BC6" w14:textId="777B830F" w:rsidR="00BD5DF6" w:rsidRPr="00C03402" w:rsidRDefault="00BD5DF6" w:rsidP="00C03402">
      <w:pPr>
        <w:tabs>
          <w:tab w:val="left" w:pos="426"/>
        </w:tabs>
        <w:ind w:left="420" w:hanging="420"/>
        <w:jc w:val="both"/>
        <w:rPr>
          <w:rFonts w:ascii="Arial" w:hAnsi="Arial" w:cs="Arial"/>
        </w:rPr>
      </w:pPr>
    </w:p>
    <w:p w14:paraId="400377B9" w14:textId="3A69D742" w:rsidR="007D4522" w:rsidRPr="004542C8" w:rsidRDefault="007D4522" w:rsidP="003106CA">
      <w:pPr>
        <w:tabs>
          <w:tab w:val="left" w:pos="426"/>
        </w:tabs>
        <w:jc w:val="both"/>
        <w:rPr>
          <w:rFonts w:ascii="Arial" w:hAnsi="Arial" w:cs="Arial"/>
        </w:rPr>
      </w:pPr>
    </w:p>
    <w:p w14:paraId="7DA3178E" w14:textId="7CC6F8B0" w:rsidR="00AD7FC7" w:rsidRDefault="00AD7FC7" w:rsidP="00C93C36">
      <w:pPr>
        <w:jc w:val="both"/>
        <w:rPr>
          <w:rFonts w:ascii="Arial" w:hAnsi="Arial" w:cs="Arial"/>
        </w:rPr>
      </w:pPr>
    </w:p>
    <w:p w14:paraId="783F72E4" w14:textId="352797E1" w:rsidR="003106CA" w:rsidRDefault="003106CA" w:rsidP="00C93C36">
      <w:pPr>
        <w:jc w:val="both"/>
        <w:rPr>
          <w:rFonts w:ascii="Arial" w:hAnsi="Arial" w:cs="Arial"/>
        </w:rPr>
      </w:pPr>
    </w:p>
    <w:p w14:paraId="4AFA60BD" w14:textId="77777777" w:rsidR="003106CA" w:rsidRPr="000538BD" w:rsidRDefault="003106CA" w:rsidP="00C93C36">
      <w:pPr>
        <w:jc w:val="both"/>
        <w:rPr>
          <w:rFonts w:ascii="Arial" w:hAnsi="Arial" w:cs="Arial"/>
        </w:rPr>
      </w:pPr>
    </w:p>
    <w:p w14:paraId="18B41B60" w14:textId="77777777" w:rsidR="00597E45" w:rsidRPr="00C93C36" w:rsidRDefault="00AA4FC2" w:rsidP="00604569">
      <w:pPr>
        <w:jc w:val="center"/>
        <w:rPr>
          <w:rFonts w:ascii="Arial" w:hAnsi="Arial" w:cs="Arial"/>
          <w:b/>
        </w:rPr>
      </w:pPr>
      <w:r w:rsidRPr="00C93C36">
        <w:rPr>
          <w:rFonts w:ascii="Arial" w:hAnsi="Arial" w:cs="Arial"/>
          <w:b/>
        </w:rPr>
        <w:t>V</w:t>
      </w:r>
      <w:r w:rsidR="00597E45" w:rsidRPr="00C93C36">
        <w:rPr>
          <w:rFonts w:ascii="Arial" w:hAnsi="Arial" w:cs="Arial"/>
          <w:b/>
        </w:rPr>
        <w:t xml:space="preserve">. </w:t>
      </w:r>
      <w:r w:rsidR="00DE1954" w:rsidRPr="00C93C36">
        <w:rPr>
          <w:rFonts w:ascii="Arial" w:hAnsi="Arial" w:cs="Arial"/>
          <w:b/>
        </w:rPr>
        <w:t>Doba</w:t>
      </w:r>
      <w:r w:rsidR="00597E45" w:rsidRPr="00C93C36">
        <w:rPr>
          <w:rFonts w:ascii="Arial" w:hAnsi="Arial" w:cs="Arial"/>
          <w:b/>
        </w:rPr>
        <w:t xml:space="preserve"> plnění</w:t>
      </w:r>
    </w:p>
    <w:p w14:paraId="508AF396" w14:textId="77777777" w:rsidR="00597E45" w:rsidRPr="00C93C36" w:rsidRDefault="00597E45" w:rsidP="00604569">
      <w:pPr>
        <w:jc w:val="both"/>
        <w:rPr>
          <w:rFonts w:ascii="Arial" w:hAnsi="Arial" w:cs="Arial"/>
        </w:rPr>
      </w:pPr>
    </w:p>
    <w:p w14:paraId="7DAFA6CB" w14:textId="77777777" w:rsidR="00F85E20" w:rsidRPr="00C93C36" w:rsidRDefault="005B562A" w:rsidP="00116806">
      <w:pPr>
        <w:numPr>
          <w:ilvl w:val="0"/>
          <w:numId w:val="6"/>
        </w:numPr>
        <w:ind w:left="426" w:hanging="426"/>
        <w:jc w:val="both"/>
        <w:rPr>
          <w:rFonts w:ascii="Arial" w:hAnsi="Arial" w:cs="Arial"/>
          <w:lang w:eastAsia="en-US"/>
        </w:rPr>
      </w:pPr>
      <w:r w:rsidRPr="00C93C36">
        <w:rPr>
          <w:rFonts w:ascii="Arial" w:hAnsi="Arial" w:cs="Arial"/>
          <w:lang w:eastAsia="en-US"/>
        </w:rPr>
        <w:t>Smluvní strany se dohodly na provedení díla v těchto termínech:</w:t>
      </w:r>
    </w:p>
    <w:p w14:paraId="569EA9C3" w14:textId="1523FCA5" w:rsidR="00504156" w:rsidRPr="00504156" w:rsidRDefault="00F60C6E" w:rsidP="00315469">
      <w:pPr>
        <w:numPr>
          <w:ilvl w:val="0"/>
          <w:numId w:val="5"/>
        </w:numPr>
        <w:autoSpaceDE w:val="0"/>
        <w:autoSpaceDN w:val="0"/>
        <w:ind w:left="709" w:hanging="283"/>
        <w:jc w:val="both"/>
        <w:rPr>
          <w:rFonts w:ascii="Arial" w:hAnsi="Arial" w:cs="Arial"/>
        </w:rPr>
      </w:pPr>
      <w:r w:rsidRPr="00504156">
        <w:rPr>
          <w:rFonts w:ascii="Arial" w:hAnsi="Arial" w:cs="Arial"/>
        </w:rPr>
        <w:t xml:space="preserve">termín zahájení </w:t>
      </w:r>
      <w:r w:rsidR="00A60F39">
        <w:rPr>
          <w:rFonts w:ascii="Arial" w:hAnsi="Arial" w:cs="Arial"/>
        </w:rPr>
        <w:t>provád</w:t>
      </w:r>
      <w:r w:rsidR="00392B3D">
        <w:rPr>
          <w:rFonts w:ascii="Arial" w:hAnsi="Arial" w:cs="Arial"/>
        </w:rPr>
        <w:t>ě</w:t>
      </w:r>
      <w:r w:rsidR="00A60F39">
        <w:rPr>
          <w:rFonts w:ascii="Arial" w:hAnsi="Arial" w:cs="Arial"/>
        </w:rPr>
        <w:t>ní díla</w:t>
      </w:r>
      <w:r w:rsidRPr="00504156">
        <w:rPr>
          <w:rFonts w:ascii="Arial" w:hAnsi="Arial" w:cs="Arial"/>
        </w:rPr>
        <w:tab/>
      </w:r>
      <w:r w:rsidR="00504156" w:rsidRPr="00504156">
        <w:rPr>
          <w:rFonts w:ascii="Arial" w:hAnsi="Arial" w:cs="Arial"/>
        </w:rPr>
        <w:t xml:space="preserve">– </w:t>
      </w:r>
      <w:r w:rsidR="002639AF" w:rsidRPr="00C03402">
        <w:rPr>
          <w:rFonts w:ascii="Arial" w:hAnsi="Arial" w:cs="Arial"/>
          <w:b/>
        </w:rPr>
        <w:t>nejdříve</w:t>
      </w:r>
      <w:r w:rsidR="00DA5D8C" w:rsidRPr="00C03402">
        <w:rPr>
          <w:rFonts w:ascii="Arial" w:hAnsi="Arial" w:cs="Arial"/>
          <w:b/>
        </w:rPr>
        <w:t xml:space="preserve"> </w:t>
      </w:r>
      <w:r w:rsidR="00A134A6" w:rsidRPr="00C03402">
        <w:rPr>
          <w:rFonts w:ascii="Arial" w:hAnsi="Arial" w:cs="Arial"/>
          <w:b/>
        </w:rPr>
        <w:t>1</w:t>
      </w:r>
      <w:r w:rsidR="0070024B">
        <w:rPr>
          <w:rFonts w:ascii="Arial" w:hAnsi="Arial" w:cs="Arial"/>
          <w:b/>
        </w:rPr>
        <w:t>9</w:t>
      </w:r>
      <w:r w:rsidR="00C03402" w:rsidRPr="00C03402">
        <w:rPr>
          <w:rFonts w:ascii="Arial" w:hAnsi="Arial" w:cs="Arial"/>
          <w:b/>
        </w:rPr>
        <w:t xml:space="preserve">. </w:t>
      </w:r>
      <w:r w:rsidR="0070024B">
        <w:rPr>
          <w:rFonts w:ascii="Arial" w:hAnsi="Arial" w:cs="Arial"/>
          <w:b/>
        </w:rPr>
        <w:t>8</w:t>
      </w:r>
      <w:r w:rsidR="00A134A6" w:rsidRPr="00C03402">
        <w:rPr>
          <w:rFonts w:ascii="Arial" w:hAnsi="Arial" w:cs="Arial"/>
          <w:b/>
        </w:rPr>
        <w:t xml:space="preserve">. </w:t>
      </w:r>
      <w:r w:rsidR="00DA5D8C" w:rsidRPr="00A134A6">
        <w:rPr>
          <w:rFonts w:ascii="Arial" w:hAnsi="Arial" w:cs="Arial"/>
          <w:b/>
        </w:rPr>
        <w:t>2020</w:t>
      </w:r>
      <w:r w:rsidR="00504156" w:rsidRPr="00504156">
        <w:rPr>
          <w:rFonts w:ascii="Arial" w:hAnsi="Arial" w:cs="Arial"/>
        </w:rPr>
        <w:t xml:space="preserve">, </w:t>
      </w:r>
      <w:r w:rsidR="002639AF">
        <w:rPr>
          <w:rFonts w:ascii="Arial" w:hAnsi="Arial" w:cs="Arial"/>
        </w:rPr>
        <w:t xml:space="preserve">nejpozději však </w:t>
      </w:r>
      <w:r w:rsidR="00504156" w:rsidRPr="00504156">
        <w:rPr>
          <w:rFonts w:ascii="Arial" w:hAnsi="Arial" w:cs="Arial"/>
        </w:rPr>
        <w:t>do 5 pracovních dnů od předání a</w:t>
      </w:r>
      <w:r w:rsidR="00504156">
        <w:rPr>
          <w:rFonts w:ascii="Arial" w:hAnsi="Arial" w:cs="Arial"/>
        </w:rPr>
        <w:t> </w:t>
      </w:r>
      <w:r w:rsidR="00504156" w:rsidRPr="00504156">
        <w:rPr>
          <w:rFonts w:ascii="Arial" w:hAnsi="Arial" w:cs="Arial"/>
        </w:rPr>
        <w:t xml:space="preserve">převzetí staveniště, </w:t>
      </w:r>
    </w:p>
    <w:p w14:paraId="67002AE6" w14:textId="68C324E1" w:rsidR="00A134A6" w:rsidRPr="00A134A6" w:rsidRDefault="00504156">
      <w:pPr>
        <w:numPr>
          <w:ilvl w:val="0"/>
          <w:numId w:val="5"/>
        </w:numPr>
        <w:autoSpaceDE w:val="0"/>
        <w:autoSpaceDN w:val="0"/>
        <w:ind w:left="709" w:hanging="283"/>
        <w:jc w:val="both"/>
        <w:rPr>
          <w:rFonts w:ascii="Arial" w:hAnsi="Arial" w:cs="Arial"/>
        </w:rPr>
      </w:pPr>
      <w:r w:rsidRPr="00504156">
        <w:rPr>
          <w:rFonts w:ascii="Arial" w:hAnsi="Arial" w:cs="Arial"/>
        </w:rPr>
        <w:t xml:space="preserve">termín </w:t>
      </w:r>
      <w:r w:rsidR="00A60F39">
        <w:rPr>
          <w:rFonts w:ascii="Arial" w:hAnsi="Arial" w:cs="Arial"/>
        </w:rPr>
        <w:t>řádného provedení</w:t>
      </w:r>
      <w:r w:rsidRPr="00504156">
        <w:rPr>
          <w:rFonts w:ascii="Arial" w:hAnsi="Arial" w:cs="Arial"/>
        </w:rPr>
        <w:t xml:space="preserve"> díla</w:t>
      </w:r>
      <w:r w:rsidRPr="00504156">
        <w:rPr>
          <w:rFonts w:ascii="Arial" w:hAnsi="Arial" w:cs="Arial"/>
        </w:rPr>
        <w:tab/>
        <w:t xml:space="preserve">– v co nejkratším možném termínu, nejpozději však </w:t>
      </w:r>
      <w:r w:rsidRPr="00504156">
        <w:rPr>
          <w:rFonts w:ascii="Arial" w:hAnsi="Arial" w:cs="Arial"/>
          <w:b/>
        </w:rPr>
        <w:t xml:space="preserve">do </w:t>
      </w:r>
      <w:r w:rsidR="00DA5D8C">
        <w:rPr>
          <w:rFonts w:ascii="Arial" w:hAnsi="Arial" w:cs="Arial"/>
          <w:b/>
        </w:rPr>
        <w:t xml:space="preserve">120 dnů od </w:t>
      </w:r>
      <w:r w:rsidR="00A134A6" w:rsidRPr="00C03402">
        <w:rPr>
          <w:rFonts w:ascii="Arial" w:hAnsi="Arial" w:cs="Arial"/>
          <w:b/>
        </w:rPr>
        <w:t>předání staveniště objednatelem a převzetí staveniště zhotovitelem</w:t>
      </w:r>
      <w:r w:rsidR="00464B5A">
        <w:rPr>
          <w:rFonts w:ascii="Arial" w:hAnsi="Arial" w:cs="Arial"/>
          <w:b/>
        </w:rPr>
        <w:t xml:space="preserve"> na základě předávacího protokolu</w:t>
      </w:r>
      <w:r w:rsidR="00A134A6" w:rsidRPr="00C03402">
        <w:rPr>
          <w:rFonts w:ascii="Arial" w:hAnsi="Arial" w:cs="Arial"/>
          <w:b/>
        </w:rPr>
        <w:t>.</w:t>
      </w:r>
    </w:p>
    <w:p w14:paraId="6EAA6D1E" w14:textId="702E300D" w:rsidR="00A134A6" w:rsidRDefault="00A134A6" w:rsidP="00116806">
      <w:pPr>
        <w:numPr>
          <w:ilvl w:val="0"/>
          <w:numId w:val="6"/>
        </w:numPr>
        <w:ind w:left="426" w:hanging="426"/>
        <w:jc w:val="both"/>
        <w:rPr>
          <w:rFonts w:ascii="Arial" w:hAnsi="Arial" w:cs="Arial"/>
          <w:lang w:eastAsia="en-US"/>
        </w:rPr>
      </w:pPr>
      <w:r w:rsidRPr="00B92503">
        <w:rPr>
          <w:rFonts w:ascii="Arial" w:hAnsi="Arial" w:cs="Arial"/>
          <w:lang w:eastAsia="en-US"/>
        </w:rPr>
        <w:t xml:space="preserve">Posledním dnem doby provedení díla je den protokolárního převzetí díla objednatelem od zhotovitele bez vad a nedodělků </w:t>
      </w:r>
      <w:r>
        <w:rPr>
          <w:rFonts w:ascii="Arial" w:hAnsi="Arial" w:cs="Arial"/>
          <w:lang w:eastAsia="en-US"/>
        </w:rPr>
        <w:t>za podmínek uvedených v článku X</w:t>
      </w:r>
      <w:r w:rsidRPr="00B92503">
        <w:rPr>
          <w:rFonts w:ascii="Arial" w:hAnsi="Arial" w:cs="Arial"/>
          <w:lang w:eastAsia="en-US"/>
        </w:rPr>
        <w:t>. této smlouvy. Rozumí se tím den, kdy dílo bude protokolárně předáno zhotovitelem a převzato zástupcem objednatele po odstranění všech vad a nedodělků včetně vyklizení a úklidu staveniště a míst dotčených stavbou.</w:t>
      </w:r>
    </w:p>
    <w:p w14:paraId="7294C78F" w14:textId="17C94E25" w:rsidR="00A134A6" w:rsidRPr="00A134A6" w:rsidRDefault="00A134A6" w:rsidP="00C03402">
      <w:pPr>
        <w:numPr>
          <w:ilvl w:val="0"/>
          <w:numId w:val="6"/>
        </w:numPr>
        <w:ind w:left="426" w:hanging="426"/>
        <w:jc w:val="both"/>
        <w:rPr>
          <w:rFonts w:ascii="Arial" w:hAnsi="Arial" w:cs="Arial"/>
          <w:lang w:eastAsia="en-US"/>
        </w:rPr>
      </w:pPr>
      <w:r w:rsidRPr="00C93C36">
        <w:rPr>
          <w:rFonts w:ascii="Arial" w:hAnsi="Arial" w:cs="Arial"/>
          <w:lang w:eastAsia="en-US"/>
        </w:rPr>
        <w:t xml:space="preserve">Dodržení shora uvedených termínů a dodržení časového harmonogramu prací je závazné a porušení těchto termínů může být důvodem pro vyúčtování smluvní pokuty podle čl. </w:t>
      </w:r>
      <w:r>
        <w:rPr>
          <w:rFonts w:ascii="Arial" w:hAnsi="Arial" w:cs="Arial"/>
          <w:lang w:eastAsia="en-US"/>
        </w:rPr>
        <w:t>IX</w:t>
      </w:r>
      <w:r w:rsidRPr="00C93C36">
        <w:rPr>
          <w:rFonts w:ascii="Arial" w:hAnsi="Arial" w:cs="Arial"/>
          <w:lang w:eastAsia="en-US"/>
        </w:rPr>
        <w:t xml:space="preserve">. </w:t>
      </w:r>
      <w:r>
        <w:rPr>
          <w:rFonts w:ascii="Arial" w:hAnsi="Arial" w:cs="Arial"/>
          <w:lang w:eastAsia="en-US"/>
        </w:rPr>
        <w:t>t</w:t>
      </w:r>
      <w:r w:rsidRPr="00C93C36">
        <w:rPr>
          <w:rFonts w:ascii="Arial" w:hAnsi="Arial" w:cs="Arial"/>
          <w:lang w:eastAsia="en-US"/>
        </w:rPr>
        <w:t>éto</w:t>
      </w:r>
      <w:r>
        <w:rPr>
          <w:rFonts w:ascii="Arial" w:hAnsi="Arial" w:cs="Arial"/>
          <w:lang w:eastAsia="en-US"/>
        </w:rPr>
        <w:t> </w:t>
      </w:r>
      <w:r w:rsidRPr="00C93C36">
        <w:rPr>
          <w:rFonts w:ascii="Arial" w:hAnsi="Arial" w:cs="Arial"/>
          <w:lang w:eastAsia="en-US"/>
        </w:rPr>
        <w:t>smlouvy.</w:t>
      </w:r>
    </w:p>
    <w:p w14:paraId="7DFE944E" w14:textId="77777777" w:rsidR="00834A9B" w:rsidRPr="00C93C36" w:rsidRDefault="00834A9B" w:rsidP="00834A9B">
      <w:pPr>
        <w:jc w:val="both"/>
        <w:rPr>
          <w:rFonts w:ascii="Arial" w:hAnsi="Arial" w:cs="Arial"/>
          <w:lang w:eastAsia="en-US"/>
        </w:rPr>
      </w:pPr>
    </w:p>
    <w:p w14:paraId="2A8C5E36" w14:textId="77777777" w:rsidR="00597E45" w:rsidRPr="00C93C36" w:rsidRDefault="000145AD" w:rsidP="00604569">
      <w:pPr>
        <w:jc w:val="center"/>
        <w:rPr>
          <w:rFonts w:ascii="Arial" w:hAnsi="Arial" w:cs="Arial"/>
          <w:b/>
        </w:rPr>
      </w:pPr>
      <w:r w:rsidRPr="00C93C36">
        <w:rPr>
          <w:rFonts w:ascii="Arial" w:hAnsi="Arial" w:cs="Arial"/>
          <w:b/>
        </w:rPr>
        <w:t>V</w:t>
      </w:r>
      <w:r w:rsidR="00AA4FC2" w:rsidRPr="00C93C36">
        <w:rPr>
          <w:rFonts w:ascii="Arial" w:hAnsi="Arial" w:cs="Arial"/>
          <w:b/>
        </w:rPr>
        <w:t>I</w:t>
      </w:r>
      <w:r w:rsidR="00597E45" w:rsidRPr="00C93C36">
        <w:rPr>
          <w:rFonts w:ascii="Arial" w:hAnsi="Arial" w:cs="Arial"/>
          <w:b/>
        </w:rPr>
        <w:t xml:space="preserve">. Cena </w:t>
      </w:r>
      <w:r w:rsidR="008840DA" w:rsidRPr="00C93C36">
        <w:rPr>
          <w:rFonts w:ascii="Arial" w:hAnsi="Arial" w:cs="Arial"/>
          <w:b/>
        </w:rPr>
        <w:t>díla</w:t>
      </w:r>
      <w:r w:rsidR="00597E45" w:rsidRPr="00C93C36">
        <w:rPr>
          <w:rFonts w:ascii="Arial" w:hAnsi="Arial" w:cs="Arial"/>
          <w:b/>
        </w:rPr>
        <w:t xml:space="preserve"> </w:t>
      </w:r>
    </w:p>
    <w:p w14:paraId="66070A6B" w14:textId="77777777" w:rsidR="00597E45" w:rsidRPr="00C93C36" w:rsidRDefault="00597E45" w:rsidP="00604569">
      <w:pPr>
        <w:rPr>
          <w:rFonts w:ascii="Arial" w:hAnsi="Arial" w:cs="Arial"/>
        </w:rPr>
      </w:pPr>
    </w:p>
    <w:p w14:paraId="37278BAE" w14:textId="3C5C0234" w:rsidR="001934FD" w:rsidRPr="00C93C36" w:rsidRDefault="001934FD" w:rsidP="00116806">
      <w:pPr>
        <w:pStyle w:val="text"/>
        <w:numPr>
          <w:ilvl w:val="0"/>
          <w:numId w:val="7"/>
        </w:numPr>
        <w:spacing w:before="0" w:line="240" w:lineRule="auto"/>
        <w:ind w:left="426" w:hanging="426"/>
        <w:rPr>
          <w:rFonts w:ascii="Arial" w:hAnsi="Arial" w:cs="Arial"/>
          <w:sz w:val="20"/>
        </w:rPr>
      </w:pPr>
      <w:r w:rsidRPr="00C93C36">
        <w:rPr>
          <w:rFonts w:ascii="Arial" w:hAnsi="Arial" w:cs="Arial"/>
          <w:sz w:val="20"/>
        </w:rPr>
        <w:t>Smluvní strany sjednávají cenu za stavební dílo v celkové výši:</w:t>
      </w:r>
    </w:p>
    <w:p w14:paraId="4C5DFA2D" w14:textId="2382C603" w:rsidR="00F85E20" w:rsidRPr="00C93C36" w:rsidRDefault="00F85E20" w:rsidP="002639AF">
      <w:pPr>
        <w:ind w:left="426" w:hanging="426"/>
        <w:jc w:val="both"/>
        <w:rPr>
          <w:rFonts w:ascii="Arial" w:hAnsi="Arial" w:cs="Arial"/>
          <w:lang w:eastAsia="en-US"/>
        </w:rPr>
      </w:pPr>
    </w:p>
    <w:p w14:paraId="4C536025" w14:textId="77777777" w:rsidR="0030490C" w:rsidRPr="002639AF" w:rsidRDefault="0030490C" w:rsidP="0030490C">
      <w:pPr>
        <w:tabs>
          <w:tab w:val="left" w:pos="720"/>
          <w:tab w:val="right" w:pos="7380"/>
        </w:tabs>
        <w:jc w:val="both"/>
        <w:rPr>
          <w:rFonts w:ascii="Arial" w:hAnsi="Arial"/>
          <w:b/>
        </w:rPr>
      </w:pPr>
      <w:r w:rsidRPr="002639AF">
        <w:rPr>
          <w:rFonts w:ascii="Arial" w:hAnsi="Arial"/>
          <w:b/>
        </w:rPr>
        <w:tab/>
        <w:t>Cena bez DPH</w:t>
      </w:r>
      <w:r w:rsidRPr="002639AF">
        <w:rPr>
          <w:rFonts w:ascii="Arial" w:hAnsi="Arial"/>
          <w:b/>
        </w:rPr>
        <w:tab/>
      </w:r>
      <w:r w:rsidRPr="002639AF">
        <w:rPr>
          <w:rFonts w:ascii="Arial" w:hAnsi="Arial"/>
          <w:b/>
          <w:highlight w:val="yellow"/>
        </w:rPr>
        <w:t>__________</w:t>
      </w:r>
      <w:r w:rsidRPr="002639AF">
        <w:rPr>
          <w:rFonts w:ascii="Arial" w:hAnsi="Arial"/>
          <w:b/>
        </w:rPr>
        <w:t xml:space="preserve"> Kč</w:t>
      </w:r>
    </w:p>
    <w:p w14:paraId="359C5671" w14:textId="77777777" w:rsidR="0030490C" w:rsidRPr="002639AF" w:rsidRDefault="0030490C" w:rsidP="0030490C">
      <w:pPr>
        <w:tabs>
          <w:tab w:val="left" w:pos="720"/>
          <w:tab w:val="right" w:pos="7380"/>
        </w:tabs>
        <w:jc w:val="both"/>
        <w:rPr>
          <w:rFonts w:ascii="Arial" w:hAnsi="Arial"/>
          <w:b/>
        </w:rPr>
      </w:pPr>
      <w:r w:rsidRPr="002639AF">
        <w:rPr>
          <w:rFonts w:ascii="Arial" w:hAnsi="Arial"/>
          <w:b/>
        </w:rPr>
        <w:tab/>
        <w:t>DPH stanovena dle aktuální výše 21 %</w:t>
      </w:r>
      <w:r w:rsidRPr="002639AF">
        <w:rPr>
          <w:rFonts w:ascii="Arial" w:hAnsi="Arial"/>
          <w:b/>
        </w:rPr>
        <w:tab/>
      </w:r>
      <w:r w:rsidRPr="002639AF">
        <w:rPr>
          <w:rFonts w:ascii="Arial" w:hAnsi="Arial"/>
          <w:b/>
          <w:highlight w:val="yellow"/>
        </w:rPr>
        <w:t>__________</w:t>
      </w:r>
      <w:r w:rsidRPr="002639AF">
        <w:rPr>
          <w:rFonts w:ascii="Arial" w:hAnsi="Arial"/>
          <w:b/>
        </w:rPr>
        <w:t xml:space="preserve"> Kč</w:t>
      </w:r>
    </w:p>
    <w:p w14:paraId="49ACEF36" w14:textId="77777777" w:rsidR="0030490C" w:rsidRPr="002639AF" w:rsidRDefault="002F3845" w:rsidP="0030490C">
      <w:pPr>
        <w:tabs>
          <w:tab w:val="left" w:pos="720"/>
          <w:tab w:val="right" w:pos="7380"/>
        </w:tabs>
        <w:jc w:val="both"/>
        <w:rPr>
          <w:rFonts w:ascii="Arial" w:hAnsi="Arial"/>
          <w:b/>
        </w:rPr>
      </w:pPr>
      <w:r w:rsidRPr="002639AF">
        <w:rPr>
          <w:rFonts w:ascii="Arial" w:hAnsi="Arial"/>
          <w:b/>
        </w:rPr>
        <w:tab/>
        <w:t>C</w:t>
      </w:r>
      <w:r w:rsidR="0030490C" w:rsidRPr="002639AF">
        <w:rPr>
          <w:rFonts w:ascii="Arial" w:hAnsi="Arial"/>
          <w:b/>
        </w:rPr>
        <w:t>ena celkem včetně DPH</w:t>
      </w:r>
      <w:r w:rsidR="0030490C" w:rsidRPr="002639AF">
        <w:rPr>
          <w:rFonts w:ascii="Arial" w:hAnsi="Arial"/>
          <w:b/>
        </w:rPr>
        <w:tab/>
      </w:r>
      <w:r w:rsidR="0030490C" w:rsidRPr="002639AF">
        <w:rPr>
          <w:rFonts w:ascii="Arial" w:hAnsi="Arial"/>
          <w:b/>
          <w:highlight w:val="yellow"/>
        </w:rPr>
        <w:t>__________</w:t>
      </w:r>
      <w:r w:rsidR="0030490C" w:rsidRPr="002639AF">
        <w:rPr>
          <w:rFonts w:ascii="Arial" w:hAnsi="Arial"/>
          <w:b/>
        </w:rPr>
        <w:t xml:space="preserve"> Kč</w:t>
      </w:r>
    </w:p>
    <w:p w14:paraId="0A61D35F" w14:textId="77777777" w:rsidR="00046A87" w:rsidRPr="002639AF" w:rsidRDefault="00046A87" w:rsidP="002639AF">
      <w:pPr>
        <w:tabs>
          <w:tab w:val="left" w:pos="720"/>
          <w:tab w:val="right" w:pos="7380"/>
        </w:tabs>
        <w:jc w:val="both"/>
        <w:rPr>
          <w:rFonts w:ascii="Arial" w:hAnsi="Arial"/>
          <w:b/>
        </w:rPr>
      </w:pPr>
    </w:p>
    <w:p w14:paraId="18E8A669" w14:textId="52697DE2" w:rsidR="00AF2381" w:rsidRPr="002C455B" w:rsidRDefault="00133A8F" w:rsidP="00116806">
      <w:pPr>
        <w:pStyle w:val="text"/>
        <w:numPr>
          <w:ilvl w:val="0"/>
          <w:numId w:val="7"/>
        </w:numPr>
        <w:spacing w:before="0" w:line="240" w:lineRule="auto"/>
        <w:ind w:left="426" w:hanging="426"/>
        <w:rPr>
          <w:rFonts w:ascii="Arial" w:hAnsi="Arial" w:cs="Arial"/>
          <w:sz w:val="20"/>
        </w:rPr>
      </w:pPr>
      <w:r>
        <w:rPr>
          <w:rFonts w:ascii="Arial" w:hAnsi="Arial" w:cs="Arial"/>
          <w:sz w:val="20"/>
        </w:rPr>
        <w:t>DPH bude účtována dle § 92e zákon č. 235/2004 Sb.</w:t>
      </w:r>
      <w:r w:rsidR="00AF0479" w:rsidRPr="00512BE9">
        <w:rPr>
          <w:rFonts w:ascii="Arial" w:hAnsi="Arial" w:cs="Arial"/>
          <w:sz w:val="20"/>
        </w:rPr>
        <w:t xml:space="preserve"> ve znění pozdějších předpisů v režimu přenesené daňové </w:t>
      </w:r>
      <w:r w:rsidR="00AF0479" w:rsidRPr="002C455B">
        <w:rPr>
          <w:rFonts w:ascii="Arial" w:hAnsi="Arial" w:cs="Arial"/>
          <w:sz w:val="20"/>
        </w:rPr>
        <w:t>povinnosti.</w:t>
      </w:r>
    </w:p>
    <w:p w14:paraId="3044D1B4" w14:textId="18E0152B" w:rsidR="001553BA" w:rsidRDefault="001553BA" w:rsidP="001553BA">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Zhotovitel potvrzuje, že sjednaná cena díla je konečná a nepřekročitelná a obsahuje veškeré náklady zhotovitele</w:t>
      </w:r>
      <w:r>
        <w:rPr>
          <w:rFonts w:ascii="Arial" w:hAnsi="Arial" w:cs="Arial"/>
          <w:sz w:val="20"/>
        </w:rPr>
        <w:t xml:space="preserve"> nutné pro provedení díla včetně</w:t>
      </w:r>
      <w:r w:rsidRPr="000538BD">
        <w:rPr>
          <w:rFonts w:ascii="Arial" w:hAnsi="Arial" w:cs="Arial"/>
          <w:sz w:val="20"/>
        </w:rPr>
        <w:t xml:space="preserve"> náklad</w:t>
      </w:r>
      <w:r>
        <w:rPr>
          <w:rFonts w:ascii="Arial" w:hAnsi="Arial" w:cs="Arial"/>
          <w:sz w:val="20"/>
        </w:rPr>
        <w:t>ů</w:t>
      </w:r>
      <w:r w:rsidRPr="000538BD">
        <w:rPr>
          <w:rFonts w:ascii="Arial" w:hAnsi="Arial" w:cs="Arial"/>
          <w:sz w:val="20"/>
        </w:rPr>
        <w:t xml:space="preserve"> na zařízení staveniště a jeho provoz, </w:t>
      </w:r>
      <w:r>
        <w:rPr>
          <w:rFonts w:ascii="Arial" w:hAnsi="Arial" w:cs="Arial"/>
          <w:sz w:val="20"/>
        </w:rPr>
        <w:t>nákladů</w:t>
      </w:r>
      <w:r w:rsidRPr="000538BD">
        <w:rPr>
          <w:rFonts w:ascii="Arial" w:hAnsi="Arial" w:cs="Arial"/>
          <w:sz w:val="20"/>
        </w:rPr>
        <w:t xml:space="preserve"> za spotřebované energie a vodu po dobu </w:t>
      </w:r>
      <w:r>
        <w:rPr>
          <w:rFonts w:ascii="Arial" w:hAnsi="Arial" w:cs="Arial"/>
          <w:sz w:val="20"/>
        </w:rPr>
        <w:t>provádění díla</w:t>
      </w:r>
      <w:r w:rsidRPr="000538BD">
        <w:rPr>
          <w:rFonts w:ascii="Arial" w:hAnsi="Arial" w:cs="Arial"/>
          <w:sz w:val="20"/>
        </w:rPr>
        <w:t xml:space="preserve">, odvoz a likvidaci odpadů, poplatky za skládky, střežení staveniště, úklid staveniště a jeho nejbližšího okolí v případě jeho znečištění </w:t>
      </w:r>
      <w:r>
        <w:rPr>
          <w:rFonts w:ascii="Arial" w:hAnsi="Arial" w:cs="Arial"/>
          <w:sz w:val="20"/>
        </w:rPr>
        <w:t>prováděním</w:t>
      </w:r>
      <w:r w:rsidRPr="000538BD">
        <w:rPr>
          <w:rFonts w:ascii="Arial" w:hAnsi="Arial" w:cs="Arial"/>
          <w:sz w:val="20"/>
        </w:rPr>
        <w:t xml:space="preserve"> díla, případné poplatky za zábory veřejných ploch, dopravní značení po</w:t>
      </w:r>
      <w:r w:rsidR="00C338C3">
        <w:rPr>
          <w:rFonts w:ascii="Arial" w:hAnsi="Arial" w:cs="Arial"/>
          <w:sz w:val="20"/>
        </w:rPr>
        <w:t> </w:t>
      </w:r>
      <w:r w:rsidRPr="000538BD">
        <w:rPr>
          <w:rFonts w:ascii="Arial" w:hAnsi="Arial" w:cs="Arial"/>
          <w:sz w:val="20"/>
        </w:rPr>
        <w:t>dobu realizace díla, náklady na používání zdrojů a služeb až do skutečného skončení díla, náklady na zhotovování, výrobu, obstarání, přepravu věcí, zařízení, materiálů, dodávek, náklady na schvalovací řízení, pojištění, daně, ubytování, stravné a dopravu pracovníků a jakékoliv další výdaje nutné k</w:t>
      </w:r>
      <w:r>
        <w:rPr>
          <w:rFonts w:ascii="Arial" w:hAnsi="Arial" w:cs="Arial"/>
          <w:sz w:val="20"/>
        </w:rPr>
        <w:t> </w:t>
      </w:r>
      <w:r w:rsidRPr="000538BD">
        <w:rPr>
          <w:rFonts w:ascii="Arial" w:hAnsi="Arial" w:cs="Arial"/>
          <w:sz w:val="20"/>
        </w:rPr>
        <w:t>řádné</w:t>
      </w:r>
      <w:r>
        <w:rPr>
          <w:rFonts w:ascii="Arial" w:hAnsi="Arial" w:cs="Arial"/>
          <w:sz w:val="20"/>
        </w:rPr>
        <w:t>mu provedení</w:t>
      </w:r>
      <w:r w:rsidRPr="000538BD">
        <w:rPr>
          <w:rFonts w:ascii="Arial" w:hAnsi="Arial" w:cs="Arial"/>
          <w:sz w:val="20"/>
        </w:rPr>
        <w:t xml:space="preserve"> díla v rozsahu dle čl. IV. této smlouvy. Dále obsahuje daň z přidané hodnoty a očekávaný vývoj cen k datu předání díla.</w:t>
      </w:r>
    </w:p>
    <w:p w14:paraId="5B2DABC6" w14:textId="031F070C" w:rsidR="001553BA" w:rsidRPr="000538BD" w:rsidRDefault="001553BA" w:rsidP="001553BA">
      <w:pPr>
        <w:pStyle w:val="text"/>
        <w:numPr>
          <w:ilvl w:val="0"/>
          <w:numId w:val="7"/>
        </w:numPr>
        <w:spacing w:before="0" w:line="240" w:lineRule="auto"/>
        <w:ind w:left="426" w:hanging="426"/>
        <w:rPr>
          <w:rFonts w:ascii="Arial" w:hAnsi="Arial" w:cs="Arial"/>
          <w:sz w:val="20"/>
        </w:rPr>
      </w:pPr>
      <w:bookmarkStart w:id="1" w:name="_Hlk15482206"/>
      <w:r>
        <w:rPr>
          <w:rFonts w:ascii="Arial" w:hAnsi="Arial" w:cs="Arial"/>
          <w:sz w:val="20"/>
        </w:rPr>
        <w:t xml:space="preserve">Jakékoliv vícepráce nad rozsah uvedený v čl. </w:t>
      </w:r>
      <w:r w:rsidRPr="000538BD">
        <w:rPr>
          <w:rFonts w:ascii="Arial" w:hAnsi="Arial" w:cs="Arial"/>
          <w:sz w:val="20"/>
        </w:rPr>
        <w:t>IV. této smlouvy</w:t>
      </w:r>
      <w:r>
        <w:rPr>
          <w:rFonts w:ascii="Arial" w:hAnsi="Arial" w:cs="Arial"/>
          <w:sz w:val="20"/>
        </w:rPr>
        <w:t xml:space="preserve"> budou prováděny výlučně na</w:t>
      </w:r>
      <w:r w:rsidR="00C338C3">
        <w:rPr>
          <w:rFonts w:ascii="Arial" w:hAnsi="Arial" w:cs="Arial"/>
          <w:sz w:val="20"/>
        </w:rPr>
        <w:t> </w:t>
      </w:r>
      <w:r>
        <w:rPr>
          <w:rFonts w:ascii="Arial" w:hAnsi="Arial" w:cs="Arial"/>
          <w:sz w:val="20"/>
        </w:rPr>
        <w:t xml:space="preserve">základě písemného dodatku k této smlouvě, který bude obsahovat i cenu těchto víceprací. </w:t>
      </w:r>
      <w:r w:rsidRPr="000538BD">
        <w:rPr>
          <w:rFonts w:ascii="Arial" w:hAnsi="Arial" w:cs="Arial"/>
          <w:sz w:val="20"/>
        </w:rPr>
        <w:t>Pro</w:t>
      </w:r>
      <w:r w:rsidR="00C338C3">
        <w:rPr>
          <w:rFonts w:ascii="Arial" w:hAnsi="Arial" w:cs="Arial"/>
          <w:sz w:val="20"/>
        </w:rPr>
        <w:t> </w:t>
      </w:r>
      <w:r w:rsidRPr="000538BD">
        <w:rPr>
          <w:rFonts w:ascii="Arial" w:hAnsi="Arial" w:cs="Arial"/>
          <w:sz w:val="20"/>
        </w:rPr>
        <w:t xml:space="preserve">ocenění </w:t>
      </w:r>
      <w:r>
        <w:rPr>
          <w:rFonts w:ascii="Arial" w:hAnsi="Arial" w:cs="Arial"/>
          <w:sz w:val="20"/>
        </w:rPr>
        <w:t>víceprací</w:t>
      </w:r>
      <w:r w:rsidRPr="000538BD">
        <w:rPr>
          <w:rFonts w:ascii="Arial" w:hAnsi="Arial" w:cs="Arial"/>
          <w:sz w:val="20"/>
        </w:rPr>
        <w:t xml:space="preserve"> bude použito jednotkových cen uvedených v</w:t>
      </w:r>
      <w:r>
        <w:rPr>
          <w:rFonts w:ascii="Arial" w:hAnsi="Arial" w:cs="Arial"/>
          <w:sz w:val="20"/>
        </w:rPr>
        <w:t> příloze č. 1 k této smlouvě</w:t>
      </w:r>
      <w:r w:rsidRPr="000538BD">
        <w:rPr>
          <w:rFonts w:ascii="Arial" w:hAnsi="Arial" w:cs="Arial"/>
          <w:sz w:val="20"/>
        </w:rPr>
        <w:t>.</w:t>
      </w:r>
      <w:r>
        <w:rPr>
          <w:rFonts w:ascii="Arial" w:hAnsi="Arial" w:cs="Arial"/>
          <w:sz w:val="20"/>
        </w:rPr>
        <w:t xml:space="preserve"> </w:t>
      </w:r>
      <w:r>
        <w:rPr>
          <w:rFonts w:ascii="Arial" w:hAnsi="Arial" w:cs="Arial"/>
          <w:sz w:val="20"/>
        </w:rPr>
        <w:lastRenderedPageBreak/>
        <w:t>V případě, že zhotovitel provede jakékoliv vícepráce v rozporu s tímto odstavcem smlouvy, nevzniká mu nárok na jejich uhrazení.</w:t>
      </w:r>
    </w:p>
    <w:bookmarkEnd w:id="1"/>
    <w:p w14:paraId="0223AC6A" w14:textId="77777777" w:rsidR="00B50E3B" w:rsidRPr="00F36D3C" w:rsidRDefault="00B50E3B" w:rsidP="002639AF">
      <w:pPr>
        <w:rPr>
          <w:rFonts w:ascii="Arial" w:hAnsi="Arial"/>
        </w:rPr>
      </w:pPr>
    </w:p>
    <w:p w14:paraId="2D9A1E0C" w14:textId="77777777" w:rsidR="003C23E2" w:rsidRPr="003039B0" w:rsidRDefault="003C23E2" w:rsidP="004E5AF7">
      <w:pPr>
        <w:rPr>
          <w:rFonts w:ascii="Arial" w:hAnsi="Arial" w:cs="Arial"/>
        </w:rPr>
      </w:pPr>
    </w:p>
    <w:p w14:paraId="14606723" w14:textId="77777777" w:rsidR="00597E45" w:rsidRPr="00C93C36" w:rsidRDefault="00597E45" w:rsidP="00604569">
      <w:pPr>
        <w:jc w:val="center"/>
        <w:rPr>
          <w:rFonts w:ascii="Arial" w:hAnsi="Arial" w:cs="Arial"/>
          <w:b/>
        </w:rPr>
      </w:pPr>
      <w:r w:rsidRPr="00C93C36">
        <w:rPr>
          <w:rFonts w:ascii="Arial" w:hAnsi="Arial" w:cs="Arial"/>
          <w:b/>
        </w:rPr>
        <w:t>V</w:t>
      </w:r>
      <w:r w:rsidR="0030490C" w:rsidRPr="00C93C36">
        <w:rPr>
          <w:rFonts w:ascii="Arial" w:hAnsi="Arial" w:cs="Arial"/>
          <w:b/>
        </w:rPr>
        <w:t>II</w:t>
      </w:r>
      <w:r w:rsidRPr="00C93C36">
        <w:rPr>
          <w:rFonts w:ascii="Arial" w:hAnsi="Arial" w:cs="Arial"/>
          <w:b/>
        </w:rPr>
        <w:t>. Platební podmínky a fakturace</w:t>
      </w:r>
    </w:p>
    <w:p w14:paraId="51615E77" w14:textId="77777777" w:rsidR="00597E45" w:rsidRPr="00C93C36" w:rsidRDefault="00597E45" w:rsidP="00604569">
      <w:pPr>
        <w:jc w:val="both"/>
        <w:rPr>
          <w:rFonts w:ascii="Arial" w:hAnsi="Arial" w:cs="Arial"/>
        </w:rPr>
      </w:pPr>
    </w:p>
    <w:p w14:paraId="1F71D047" w14:textId="295219EB" w:rsidR="00C338C3" w:rsidRDefault="003965D8" w:rsidP="00116806">
      <w:pPr>
        <w:numPr>
          <w:ilvl w:val="0"/>
          <w:numId w:val="8"/>
        </w:numPr>
        <w:ind w:left="426" w:hanging="426"/>
        <w:jc w:val="both"/>
        <w:rPr>
          <w:rFonts w:ascii="Arial" w:hAnsi="Arial" w:cs="Arial"/>
          <w:lang w:eastAsia="en-US"/>
        </w:rPr>
      </w:pPr>
      <w:r w:rsidRPr="00C93C36">
        <w:rPr>
          <w:rFonts w:ascii="Arial" w:hAnsi="Arial" w:cs="Arial"/>
        </w:rPr>
        <w:t>Provedené práce a dodávky budou zhotovitelem objednateli účtovány jedenkrát v měsíci na</w:t>
      </w:r>
      <w:r w:rsidR="007D1FFD">
        <w:rPr>
          <w:rFonts w:ascii="Arial" w:hAnsi="Arial" w:cs="Arial"/>
        </w:rPr>
        <w:t> </w:t>
      </w:r>
      <w:r w:rsidRPr="00C93C36">
        <w:rPr>
          <w:rFonts w:ascii="Arial" w:hAnsi="Arial" w:cs="Arial"/>
        </w:rPr>
        <w:t>základě vzájemně odsouhlaseného zjišťovacího protokolu soupisu provedených prací a</w:t>
      </w:r>
      <w:r w:rsidR="007D1FFD">
        <w:rPr>
          <w:rFonts w:ascii="Arial" w:hAnsi="Arial" w:cs="Arial"/>
        </w:rPr>
        <w:t> </w:t>
      </w:r>
      <w:r w:rsidRPr="00C93C36">
        <w:rPr>
          <w:rFonts w:ascii="Arial" w:hAnsi="Arial" w:cs="Arial"/>
        </w:rPr>
        <w:t xml:space="preserve">dodávek. Tento zjišťovací protokol vypracuje zhotovitel k 20. dni příslušného kalendářního měsíce. </w:t>
      </w:r>
    </w:p>
    <w:p w14:paraId="6C4FED7C" w14:textId="7C4B14C9" w:rsidR="00F85E20" w:rsidRDefault="003965D8" w:rsidP="002639AF">
      <w:pPr>
        <w:numPr>
          <w:ilvl w:val="0"/>
          <w:numId w:val="8"/>
        </w:numPr>
        <w:ind w:left="426" w:hanging="426"/>
        <w:jc w:val="both"/>
        <w:rPr>
          <w:rFonts w:ascii="Arial" w:hAnsi="Arial" w:cs="Arial"/>
          <w:lang w:eastAsia="en-US"/>
        </w:rPr>
      </w:pPr>
      <w:r w:rsidRPr="00C93C36">
        <w:rPr>
          <w:rFonts w:ascii="Arial" w:hAnsi="Arial" w:cs="Arial"/>
        </w:rPr>
        <w:t>Provedenými pracemi a dodávkami se rozumí veškeré provedené úkony</w:t>
      </w:r>
      <w:r w:rsidR="00C338C3">
        <w:rPr>
          <w:rFonts w:ascii="Arial" w:hAnsi="Arial" w:cs="Arial"/>
        </w:rPr>
        <w:t xml:space="preserve"> při provádění díla, a to i</w:t>
      </w:r>
      <w:r w:rsidRPr="00C93C36">
        <w:rPr>
          <w:rFonts w:ascii="Arial" w:hAnsi="Arial" w:cs="Arial"/>
        </w:rPr>
        <w:t xml:space="preserve"> částečné, včetně prokazatelných nákladů</w:t>
      </w:r>
      <w:r w:rsidR="00C338C3">
        <w:rPr>
          <w:rFonts w:ascii="Arial" w:hAnsi="Arial" w:cs="Arial"/>
        </w:rPr>
        <w:t xml:space="preserve">, na jejichž úhradu vznikl zhotoviteli nárok v souladu s touto smlouvou. </w:t>
      </w:r>
      <w:r w:rsidRPr="00C93C36">
        <w:rPr>
          <w:rFonts w:ascii="Arial" w:hAnsi="Arial" w:cs="Arial"/>
        </w:rPr>
        <w:t>Objednatel</w:t>
      </w:r>
      <w:r w:rsidR="00C338C3">
        <w:rPr>
          <w:rFonts w:ascii="Arial" w:hAnsi="Arial" w:cs="Arial"/>
        </w:rPr>
        <w:t xml:space="preserve"> se vyjádří ke </w:t>
      </w:r>
      <w:r w:rsidRPr="00C93C36">
        <w:rPr>
          <w:rFonts w:ascii="Arial" w:hAnsi="Arial" w:cs="Arial"/>
        </w:rPr>
        <w:t>zjišťovací</w:t>
      </w:r>
      <w:r w:rsidR="00392B3D">
        <w:rPr>
          <w:rFonts w:ascii="Arial" w:hAnsi="Arial" w:cs="Arial"/>
        </w:rPr>
        <w:t>mu</w:t>
      </w:r>
      <w:r w:rsidRPr="00C93C36">
        <w:rPr>
          <w:rFonts w:ascii="Arial" w:hAnsi="Arial" w:cs="Arial"/>
        </w:rPr>
        <w:t xml:space="preserve"> protokol</w:t>
      </w:r>
      <w:r w:rsidR="00392B3D">
        <w:rPr>
          <w:rFonts w:ascii="Arial" w:hAnsi="Arial" w:cs="Arial"/>
        </w:rPr>
        <w:t>u</w:t>
      </w:r>
      <w:r w:rsidRPr="00C93C36">
        <w:rPr>
          <w:rFonts w:ascii="Arial" w:hAnsi="Arial" w:cs="Arial"/>
        </w:rPr>
        <w:t xml:space="preserve"> do 10 pracovních dnů od data doručení.</w:t>
      </w:r>
      <w:r w:rsidR="00392B3D">
        <w:rPr>
          <w:rFonts w:ascii="Arial" w:hAnsi="Arial" w:cs="Arial"/>
        </w:rPr>
        <w:t xml:space="preserve"> Soupis vzájemně odsouhlasených provedených prací a dodávek bude součástí faktury.</w:t>
      </w:r>
    </w:p>
    <w:p w14:paraId="049E680E" w14:textId="77777777" w:rsidR="00392B3D" w:rsidRPr="000538BD" w:rsidRDefault="00392B3D" w:rsidP="00392B3D">
      <w:pPr>
        <w:numPr>
          <w:ilvl w:val="0"/>
          <w:numId w:val="8"/>
        </w:numPr>
        <w:ind w:left="426" w:hanging="426"/>
        <w:jc w:val="both"/>
        <w:rPr>
          <w:rFonts w:ascii="Arial" w:hAnsi="Arial" w:cs="Arial"/>
        </w:rPr>
      </w:pPr>
      <w:r w:rsidRPr="000538BD">
        <w:rPr>
          <w:rFonts w:ascii="Arial" w:hAnsi="Arial" w:cs="Arial"/>
        </w:rPr>
        <w:t>Oprávněně vystavená faktura musí obsahovat náležitosti daňového dokladu včetně těchto údajů:</w:t>
      </w:r>
    </w:p>
    <w:p w14:paraId="4C0A88A6" w14:textId="77777777" w:rsidR="00392B3D" w:rsidRPr="000538BD" w:rsidRDefault="00392B3D" w:rsidP="00392B3D">
      <w:pPr>
        <w:numPr>
          <w:ilvl w:val="0"/>
          <w:numId w:val="16"/>
        </w:numPr>
        <w:tabs>
          <w:tab w:val="clear" w:pos="720"/>
        </w:tabs>
        <w:ind w:left="709" w:hanging="283"/>
        <w:jc w:val="both"/>
        <w:rPr>
          <w:rFonts w:ascii="Arial" w:hAnsi="Arial" w:cs="Arial"/>
        </w:rPr>
      </w:pPr>
      <w:r w:rsidRPr="000538BD">
        <w:rPr>
          <w:rFonts w:ascii="Arial" w:hAnsi="Arial" w:cs="Arial"/>
        </w:rPr>
        <w:t xml:space="preserve">údaje zhotovitele, obchodní jméno, sídlo, IČ, DIČ, bankovní spojení, registrační číslo v obchodním rejstříku (číslo vložky, oddíl) a údaj osvědčení o registraci k DPH, </w:t>
      </w:r>
    </w:p>
    <w:p w14:paraId="4B291E8C" w14:textId="77777777" w:rsidR="00392B3D" w:rsidRPr="000538BD" w:rsidRDefault="00392B3D" w:rsidP="00392B3D">
      <w:pPr>
        <w:numPr>
          <w:ilvl w:val="0"/>
          <w:numId w:val="16"/>
        </w:numPr>
        <w:tabs>
          <w:tab w:val="clear" w:pos="720"/>
        </w:tabs>
        <w:ind w:left="709" w:hanging="283"/>
        <w:jc w:val="both"/>
        <w:rPr>
          <w:rFonts w:ascii="Arial" w:hAnsi="Arial" w:cs="Arial"/>
        </w:rPr>
      </w:pPr>
      <w:r w:rsidRPr="000538BD">
        <w:rPr>
          <w:rFonts w:ascii="Arial" w:hAnsi="Arial" w:cs="Arial"/>
        </w:rPr>
        <w:t>číslo smlouvy,</w:t>
      </w:r>
    </w:p>
    <w:p w14:paraId="0385BD53" w14:textId="77777777" w:rsidR="00392B3D" w:rsidRPr="000538BD" w:rsidRDefault="00392B3D" w:rsidP="00392B3D">
      <w:pPr>
        <w:numPr>
          <w:ilvl w:val="0"/>
          <w:numId w:val="16"/>
        </w:numPr>
        <w:tabs>
          <w:tab w:val="clear" w:pos="720"/>
        </w:tabs>
        <w:ind w:left="709" w:hanging="283"/>
        <w:jc w:val="both"/>
        <w:rPr>
          <w:rFonts w:ascii="Arial" w:hAnsi="Arial" w:cs="Arial"/>
        </w:rPr>
      </w:pPr>
      <w:r w:rsidRPr="000538BD">
        <w:rPr>
          <w:rFonts w:ascii="Arial" w:hAnsi="Arial" w:cs="Arial"/>
        </w:rPr>
        <w:t>číslo a název stavby, číslo a název etapy,</w:t>
      </w:r>
    </w:p>
    <w:p w14:paraId="3CBCD22C" w14:textId="77777777" w:rsidR="00392B3D" w:rsidRPr="000538BD" w:rsidRDefault="00392B3D" w:rsidP="00392B3D">
      <w:pPr>
        <w:numPr>
          <w:ilvl w:val="0"/>
          <w:numId w:val="16"/>
        </w:numPr>
        <w:tabs>
          <w:tab w:val="clear" w:pos="720"/>
        </w:tabs>
        <w:ind w:left="709" w:hanging="283"/>
        <w:jc w:val="both"/>
        <w:rPr>
          <w:rFonts w:ascii="Arial" w:hAnsi="Arial" w:cs="Arial"/>
        </w:rPr>
      </w:pPr>
      <w:r w:rsidRPr="000538BD">
        <w:rPr>
          <w:rFonts w:ascii="Arial" w:hAnsi="Arial" w:cs="Arial"/>
        </w:rPr>
        <w:t>předmět díla,</w:t>
      </w:r>
    </w:p>
    <w:p w14:paraId="32D7C497" w14:textId="77777777" w:rsidR="00392B3D" w:rsidRPr="000538BD" w:rsidRDefault="00392B3D" w:rsidP="00392B3D">
      <w:pPr>
        <w:numPr>
          <w:ilvl w:val="0"/>
          <w:numId w:val="16"/>
        </w:numPr>
        <w:tabs>
          <w:tab w:val="clear" w:pos="720"/>
        </w:tabs>
        <w:ind w:left="709" w:hanging="283"/>
        <w:jc w:val="both"/>
        <w:rPr>
          <w:rFonts w:ascii="Arial" w:hAnsi="Arial" w:cs="Arial"/>
        </w:rPr>
      </w:pPr>
      <w:r w:rsidRPr="000538BD">
        <w:rPr>
          <w:rFonts w:ascii="Arial" w:hAnsi="Arial" w:cs="Arial"/>
        </w:rPr>
        <w:t>číslo faktury,</w:t>
      </w:r>
    </w:p>
    <w:p w14:paraId="1A9DB032" w14:textId="77777777" w:rsidR="00392B3D" w:rsidRPr="000538BD" w:rsidRDefault="00392B3D" w:rsidP="00392B3D">
      <w:pPr>
        <w:numPr>
          <w:ilvl w:val="0"/>
          <w:numId w:val="16"/>
        </w:numPr>
        <w:tabs>
          <w:tab w:val="clear" w:pos="720"/>
        </w:tabs>
        <w:ind w:left="709" w:hanging="283"/>
        <w:jc w:val="both"/>
        <w:rPr>
          <w:rFonts w:ascii="Arial" w:hAnsi="Arial" w:cs="Arial"/>
        </w:rPr>
      </w:pPr>
      <w:r w:rsidRPr="000538BD">
        <w:rPr>
          <w:rFonts w:ascii="Arial" w:hAnsi="Arial" w:cs="Arial"/>
        </w:rPr>
        <w:t>fakturovanou částku,</w:t>
      </w:r>
    </w:p>
    <w:p w14:paraId="2E7D31C0" w14:textId="77777777" w:rsidR="00392B3D" w:rsidRPr="000538BD" w:rsidRDefault="00392B3D" w:rsidP="00392B3D">
      <w:pPr>
        <w:numPr>
          <w:ilvl w:val="0"/>
          <w:numId w:val="16"/>
        </w:numPr>
        <w:tabs>
          <w:tab w:val="clear" w:pos="720"/>
        </w:tabs>
        <w:ind w:left="709" w:hanging="283"/>
        <w:jc w:val="both"/>
        <w:rPr>
          <w:rFonts w:ascii="Arial" w:hAnsi="Arial" w:cs="Arial"/>
        </w:rPr>
      </w:pPr>
      <w:r w:rsidRPr="000538BD">
        <w:rPr>
          <w:rFonts w:ascii="Arial" w:hAnsi="Arial" w:cs="Arial"/>
        </w:rPr>
        <w:t>datum zdanitelného plnění za fakturovanou částku,</w:t>
      </w:r>
    </w:p>
    <w:p w14:paraId="13EA6673" w14:textId="77777777" w:rsidR="00392B3D" w:rsidRPr="000538BD" w:rsidRDefault="00392B3D" w:rsidP="00392B3D">
      <w:pPr>
        <w:numPr>
          <w:ilvl w:val="0"/>
          <w:numId w:val="16"/>
        </w:numPr>
        <w:tabs>
          <w:tab w:val="clear" w:pos="720"/>
        </w:tabs>
        <w:ind w:left="709" w:hanging="283"/>
        <w:jc w:val="both"/>
        <w:rPr>
          <w:rFonts w:ascii="Arial" w:hAnsi="Arial" w:cs="Arial"/>
        </w:rPr>
      </w:pPr>
      <w:r w:rsidRPr="000538BD">
        <w:rPr>
          <w:rFonts w:ascii="Arial" w:hAnsi="Arial" w:cs="Arial"/>
        </w:rPr>
        <w:t>razítko a podpis oprávněné osoby, stvrzující oprávněnost, formální a věcnou správnost faktury.</w:t>
      </w:r>
    </w:p>
    <w:p w14:paraId="2268F922" w14:textId="2A1FF851" w:rsidR="00392B3D" w:rsidRDefault="00392B3D" w:rsidP="00392B3D">
      <w:pPr>
        <w:numPr>
          <w:ilvl w:val="0"/>
          <w:numId w:val="8"/>
        </w:numPr>
        <w:ind w:left="426" w:hanging="426"/>
        <w:jc w:val="both"/>
        <w:rPr>
          <w:rFonts w:ascii="Arial" w:hAnsi="Arial" w:cs="Arial"/>
        </w:rPr>
      </w:pPr>
      <w:r w:rsidRPr="000538BD">
        <w:rPr>
          <w:rFonts w:ascii="Arial" w:hAnsi="Arial" w:cs="Arial"/>
        </w:rPr>
        <w:t xml:space="preserve">Smluvní strany vzájemně dohodly lhůtu splatnosti jednotlivých faktur, a to </w:t>
      </w:r>
      <w:r w:rsidRPr="000538BD">
        <w:rPr>
          <w:rFonts w:ascii="Arial" w:hAnsi="Arial" w:cs="Arial"/>
          <w:b/>
        </w:rPr>
        <w:t>30 dní</w:t>
      </w:r>
      <w:r w:rsidRPr="000538BD">
        <w:rPr>
          <w:rFonts w:ascii="Arial" w:hAnsi="Arial" w:cs="Arial"/>
        </w:rPr>
        <w:t xml:space="preserve"> od doručení objednateli. Faktura bude předána ve dvou vyhotoveních. Faktury budou zasílány na adresu objednatele. </w:t>
      </w:r>
    </w:p>
    <w:p w14:paraId="34A1B296" w14:textId="7411CBC5" w:rsidR="00FC301F" w:rsidRPr="00FC301F" w:rsidRDefault="00FC301F">
      <w:pPr>
        <w:numPr>
          <w:ilvl w:val="0"/>
          <w:numId w:val="8"/>
        </w:numPr>
        <w:ind w:left="426" w:hanging="426"/>
        <w:jc w:val="both"/>
        <w:rPr>
          <w:rFonts w:ascii="Arial" w:hAnsi="Arial" w:cs="Arial"/>
        </w:rPr>
      </w:pPr>
      <w:r w:rsidRPr="00173ADA">
        <w:rPr>
          <w:rFonts w:ascii="Arial" w:hAnsi="Arial" w:cs="Arial"/>
        </w:rPr>
        <w:t>Vyúčtování DPH se bude řídit režimem přenesení daňové povinnosti. Tato úprava režimu přenesené daňové povinnosti při poskytnutí stavebních nebo montážních prací je zakotvená v § 92e zákona č. 235/2004 Sb., o dani z přidané hodnoty, ve znění pozdějších předpisů (dále jen „zákon o DPH“).</w:t>
      </w:r>
    </w:p>
    <w:p w14:paraId="302A5F66" w14:textId="77777777" w:rsidR="00392B3D" w:rsidRPr="000538BD" w:rsidRDefault="00392B3D" w:rsidP="00392B3D">
      <w:pPr>
        <w:numPr>
          <w:ilvl w:val="0"/>
          <w:numId w:val="8"/>
        </w:numPr>
        <w:ind w:left="426" w:hanging="426"/>
        <w:jc w:val="both"/>
        <w:rPr>
          <w:rFonts w:ascii="Arial" w:hAnsi="Arial" w:cs="Arial"/>
        </w:rPr>
      </w:pPr>
      <w:r w:rsidRPr="000538BD">
        <w:rPr>
          <w:rFonts w:ascii="Arial" w:hAnsi="Arial" w:cs="Arial"/>
        </w:rPr>
        <w:t>Zhotovitel je povinen účtovat DPH v zákonem stanovené výši platné v den uskutečnění zdanitelného plnění.</w:t>
      </w:r>
    </w:p>
    <w:p w14:paraId="649AA1EC" w14:textId="77777777" w:rsidR="00392B3D" w:rsidRPr="000538BD" w:rsidRDefault="00392B3D" w:rsidP="00392B3D">
      <w:pPr>
        <w:numPr>
          <w:ilvl w:val="0"/>
          <w:numId w:val="8"/>
        </w:numPr>
        <w:ind w:left="426" w:hanging="426"/>
        <w:jc w:val="both"/>
        <w:rPr>
          <w:rFonts w:ascii="Arial" w:hAnsi="Arial" w:cs="Arial"/>
        </w:rPr>
      </w:pPr>
      <w:r w:rsidRPr="000538BD">
        <w:rPr>
          <w:rFonts w:ascii="Arial" w:hAnsi="Arial" w:cs="Arial"/>
        </w:rPr>
        <w:t xml:space="preserve">Jestliže faktura nebude obsahovat dohodnuté či zákonem vymezené náležitosti (případně bude obsahovat chybné údaje), je objednatel oprávněn takovou fakturu doporučeně či osobně (prostřednictvím zaměstnance objednatele)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Splatnost </w:t>
      </w:r>
      <w:r>
        <w:rPr>
          <w:rFonts w:ascii="Arial" w:hAnsi="Arial" w:cs="Arial"/>
        </w:rPr>
        <w:t>řádně</w:t>
      </w:r>
      <w:r w:rsidRPr="000538BD">
        <w:rPr>
          <w:rFonts w:ascii="Arial" w:hAnsi="Arial" w:cs="Arial"/>
        </w:rPr>
        <w:t xml:space="preserve"> vystavené faktury je </w:t>
      </w:r>
      <w:r>
        <w:rPr>
          <w:rFonts w:ascii="Arial" w:hAnsi="Arial" w:cs="Arial"/>
        </w:rPr>
        <w:t>30</w:t>
      </w:r>
      <w:r w:rsidRPr="000538BD">
        <w:rPr>
          <w:rFonts w:ascii="Arial" w:hAnsi="Arial" w:cs="Arial"/>
        </w:rPr>
        <w:t xml:space="preserve"> dnů od jejího doručení objednateli.</w:t>
      </w:r>
    </w:p>
    <w:p w14:paraId="1B42BAB8" w14:textId="77777777" w:rsidR="00392B3D" w:rsidRPr="000538BD" w:rsidRDefault="00392B3D" w:rsidP="00392B3D">
      <w:pPr>
        <w:numPr>
          <w:ilvl w:val="0"/>
          <w:numId w:val="8"/>
        </w:numPr>
        <w:ind w:left="426" w:hanging="426"/>
        <w:jc w:val="both"/>
        <w:rPr>
          <w:rFonts w:ascii="Arial" w:hAnsi="Arial" w:cs="Arial"/>
        </w:rPr>
      </w:pPr>
      <w:r w:rsidRPr="000538BD">
        <w:rPr>
          <w:rFonts w:ascii="Arial" w:hAnsi="Arial" w:cs="Arial"/>
        </w:rPr>
        <w:t>Faktura je považována za uhrazenou v den, kdy byla fakturovaná částka připsána na účet zhotovitele.</w:t>
      </w:r>
    </w:p>
    <w:p w14:paraId="6A01F278" w14:textId="77777777" w:rsidR="00392B3D" w:rsidRPr="000538BD" w:rsidRDefault="00392B3D" w:rsidP="00392B3D">
      <w:pPr>
        <w:numPr>
          <w:ilvl w:val="0"/>
          <w:numId w:val="8"/>
        </w:numPr>
        <w:ind w:left="426" w:hanging="426"/>
        <w:jc w:val="both"/>
        <w:rPr>
          <w:rFonts w:ascii="Arial" w:hAnsi="Arial" w:cs="Arial"/>
        </w:rPr>
      </w:pPr>
      <w:r w:rsidRPr="000538BD">
        <w:rPr>
          <w:rFonts w:ascii="Arial" w:hAnsi="Arial" w:cs="Arial"/>
        </w:rPr>
        <w:t>Objednatel neposkytuje zálohy</w:t>
      </w:r>
      <w:r>
        <w:rPr>
          <w:rFonts w:ascii="Arial" w:hAnsi="Arial" w:cs="Arial"/>
        </w:rPr>
        <w:t xml:space="preserve"> na cenu díla</w:t>
      </w:r>
      <w:r w:rsidRPr="000538BD">
        <w:rPr>
          <w:rFonts w:ascii="Arial" w:hAnsi="Arial" w:cs="Arial"/>
        </w:rPr>
        <w:t>.</w:t>
      </w:r>
    </w:p>
    <w:p w14:paraId="67BFC653" w14:textId="77777777" w:rsidR="00392B3D" w:rsidRPr="000538BD" w:rsidRDefault="00392B3D" w:rsidP="00392B3D">
      <w:pPr>
        <w:numPr>
          <w:ilvl w:val="0"/>
          <w:numId w:val="8"/>
        </w:numPr>
        <w:ind w:left="426" w:hanging="426"/>
        <w:jc w:val="both"/>
        <w:rPr>
          <w:rFonts w:ascii="Arial" w:hAnsi="Arial" w:cs="Arial"/>
        </w:rPr>
      </w:pPr>
      <w:r w:rsidRPr="000538BD">
        <w:rPr>
          <w:rFonts w:ascii="Arial" w:hAnsi="Arial" w:cs="Arial"/>
        </w:rPr>
        <w:t>Stane-li se zhotovitel nespolehlivým plátcem ve smyslu § 106a zákona č. 235/2004 Sb., o dani z přidané hodnoty, ve znění pozdějších předpisů (zákon o DPH), je povinen neprodleně o tomto informovat objednatele.</w:t>
      </w:r>
    </w:p>
    <w:p w14:paraId="43284B19" w14:textId="36328383" w:rsidR="00392B3D" w:rsidRPr="000538BD" w:rsidRDefault="00392B3D" w:rsidP="00392B3D">
      <w:pPr>
        <w:numPr>
          <w:ilvl w:val="0"/>
          <w:numId w:val="8"/>
        </w:numPr>
        <w:ind w:left="426" w:hanging="426"/>
        <w:jc w:val="both"/>
        <w:rPr>
          <w:rFonts w:ascii="Arial" w:hAnsi="Arial" w:cs="Arial"/>
        </w:rPr>
      </w:pPr>
      <w:r w:rsidRPr="000538BD">
        <w:rPr>
          <w:rFonts w:ascii="Arial" w:hAnsi="Arial" w:cs="Arial"/>
        </w:rPr>
        <w:t>Bude-li zhotovitel ke dni poskytnutí zdanitelného plnění veden jako nespolehlivý plátce ve smyslu § 106 zákona o DPH, je objednatel oprávněn část ceny odpovídající dani z přidané hodnoty uhradit přímo na účet správce daně v souladu s § 109a zákona o DPH. O tuto část bude na</w:t>
      </w:r>
      <w:r w:rsidR="00FE0C67">
        <w:rPr>
          <w:rFonts w:ascii="Arial" w:hAnsi="Arial" w:cs="Arial"/>
        </w:rPr>
        <w:t> </w:t>
      </w:r>
      <w:r w:rsidRPr="000538BD">
        <w:rPr>
          <w:rFonts w:ascii="Arial" w:hAnsi="Arial" w:cs="Arial"/>
        </w:rPr>
        <w:t>základě smluvní vůle účastníků snížena cena díla a zhotovitel obdrží pouze cenu díla (části díla) bez DPH.</w:t>
      </w:r>
    </w:p>
    <w:p w14:paraId="7BD5DBF7" w14:textId="03F8CCA6" w:rsidR="00075F3E" w:rsidRDefault="00075F3E" w:rsidP="00075F3E">
      <w:pPr>
        <w:jc w:val="both"/>
        <w:rPr>
          <w:rFonts w:ascii="Arial" w:hAnsi="Arial"/>
          <w:color w:val="000000"/>
        </w:rPr>
      </w:pPr>
    </w:p>
    <w:p w14:paraId="7663F80F" w14:textId="0ECD8A2F" w:rsidR="003F2F53" w:rsidRDefault="003F2F53" w:rsidP="00C03402">
      <w:pPr>
        <w:jc w:val="center"/>
        <w:rPr>
          <w:rFonts w:ascii="Arial" w:hAnsi="Arial" w:cs="Arial"/>
          <w:b/>
        </w:rPr>
      </w:pPr>
      <w:r w:rsidRPr="00C93C36">
        <w:rPr>
          <w:rFonts w:ascii="Arial" w:hAnsi="Arial" w:cs="Arial"/>
          <w:b/>
        </w:rPr>
        <w:t xml:space="preserve">VIII. </w:t>
      </w:r>
      <w:r w:rsidRPr="00C03402">
        <w:rPr>
          <w:rFonts w:ascii="Arial" w:hAnsi="Arial" w:cs="Arial"/>
          <w:b/>
        </w:rPr>
        <w:t>Vlastnictví díla, nebezpečí škody a pojištění</w:t>
      </w:r>
    </w:p>
    <w:p w14:paraId="7E3AEA96" w14:textId="3882F861" w:rsidR="003F2F53" w:rsidRDefault="003F2F53" w:rsidP="00C03402">
      <w:pPr>
        <w:jc w:val="center"/>
        <w:rPr>
          <w:rFonts w:ascii="Arial" w:hAnsi="Arial" w:cs="Arial"/>
          <w:b/>
        </w:rPr>
      </w:pPr>
    </w:p>
    <w:p w14:paraId="079C88AD" w14:textId="353E98D1" w:rsidR="003F2F53" w:rsidRPr="00C03402" w:rsidRDefault="003F2F53" w:rsidP="00C03402">
      <w:pPr>
        <w:ind w:left="705" w:hanging="705"/>
        <w:jc w:val="both"/>
        <w:rPr>
          <w:rFonts w:ascii="Arial" w:hAnsi="Arial" w:cs="Arial"/>
        </w:rPr>
      </w:pPr>
      <w:r>
        <w:rPr>
          <w:rFonts w:ascii="Arial" w:hAnsi="Arial" w:cs="Arial"/>
        </w:rPr>
        <w:t>1.</w:t>
      </w:r>
      <w:r>
        <w:rPr>
          <w:rFonts w:ascii="Arial" w:hAnsi="Arial" w:cs="Arial"/>
        </w:rPr>
        <w:tab/>
      </w:r>
      <w:r w:rsidRPr="00C03402">
        <w:rPr>
          <w:rFonts w:ascii="Arial" w:hAnsi="Arial" w:cs="Arial"/>
        </w:rPr>
        <w:t>Smluvní strany se dohodly, že vlastníkem zhotovovaného předmětu díla je objednatel.</w:t>
      </w:r>
      <w:r w:rsidR="00125EDC">
        <w:rPr>
          <w:rFonts w:ascii="Arial" w:hAnsi="Arial" w:cs="Arial"/>
        </w:rPr>
        <w:t xml:space="preserve"> </w:t>
      </w:r>
      <w:r w:rsidR="00856F39">
        <w:rPr>
          <w:rFonts w:ascii="Arial" w:hAnsi="Arial" w:cs="Arial"/>
        </w:rPr>
        <w:t>Vlastnictví přejde</w:t>
      </w:r>
      <w:r w:rsidR="00464B5A">
        <w:rPr>
          <w:rFonts w:ascii="Arial" w:hAnsi="Arial" w:cs="Arial"/>
        </w:rPr>
        <w:t xml:space="preserve"> okamžikem protokolárního předání</w:t>
      </w:r>
      <w:r w:rsidR="00856F39">
        <w:rPr>
          <w:rFonts w:ascii="Arial" w:hAnsi="Arial" w:cs="Arial"/>
        </w:rPr>
        <w:t xml:space="preserve"> díla. </w:t>
      </w:r>
    </w:p>
    <w:p w14:paraId="1B340F38" w14:textId="3A83F946" w:rsidR="003F2F53" w:rsidRPr="007E6E04" w:rsidRDefault="003F2F53" w:rsidP="00C03402">
      <w:pPr>
        <w:ind w:left="705" w:hanging="705"/>
        <w:jc w:val="both"/>
        <w:rPr>
          <w:rFonts w:ascii="Arial" w:hAnsi="Arial" w:cs="Arial"/>
        </w:rPr>
      </w:pPr>
      <w:r>
        <w:rPr>
          <w:rFonts w:ascii="Arial" w:hAnsi="Arial" w:cs="Arial"/>
        </w:rPr>
        <w:t>2.</w:t>
      </w:r>
      <w:r>
        <w:rPr>
          <w:rFonts w:ascii="Arial" w:hAnsi="Arial" w:cs="Arial"/>
        </w:rPr>
        <w:tab/>
      </w:r>
      <w:r w:rsidRPr="00C03402">
        <w:rPr>
          <w:rFonts w:ascii="Arial" w:hAnsi="Arial" w:cs="Arial"/>
        </w:rPr>
        <w:t xml:space="preserve">Vlastníkem zařízení staveniště, včetně používaných strojů a dalších věcí potřebných pro provedení díla, a to i těch upevněných k pozemku, je zhotovitel, který nese nebezpečí škody na těchto věcech. </w:t>
      </w:r>
    </w:p>
    <w:p w14:paraId="37389DED" w14:textId="7317FD57" w:rsidR="003F2F53" w:rsidRPr="007E6E04" w:rsidRDefault="003F2F53" w:rsidP="00C03402">
      <w:pPr>
        <w:ind w:left="705" w:hanging="705"/>
        <w:jc w:val="both"/>
        <w:rPr>
          <w:rFonts w:ascii="Arial" w:hAnsi="Arial" w:cs="Arial"/>
        </w:rPr>
      </w:pPr>
      <w:r>
        <w:rPr>
          <w:rFonts w:ascii="Arial" w:hAnsi="Arial" w:cs="Arial"/>
        </w:rPr>
        <w:t>3.</w:t>
      </w:r>
      <w:r>
        <w:rPr>
          <w:rFonts w:ascii="Arial" w:hAnsi="Arial" w:cs="Arial"/>
        </w:rPr>
        <w:tab/>
      </w:r>
      <w:r w:rsidRPr="007E6E04">
        <w:rPr>
          <w:rFonts w:ascii="Arial" w:hAnsi="Arial" w:cs="Arial"/>
        </w:rPr>
        <w:t>Nebezpečí škody nebo zničení stavby nese od počátku zhotovitel až do jejího převzetí objednatelem.</w:t>
      </w:r>
      <w:r w:rsidR="00125EDC">
        <w:rPr>
          <w:rFonts w:ascii="Arial" w:hAnsi="Arial" w:cs="Arial"/>
        </w:rPr>
        <w:t xml:space="preserve"> </w:t>
      </w:r>
    </w:p>
    <w:p w14:paraId="120F6AFC" w14:textId="773197B0" w:rsidR="003F2F53" w:rsidRPr="007E6E04" w:rsidRDefault="003F2F53" w:rsidP="00C03402">
      <w:pPr>
        <w:ind w:left="705" w:hanging="705"/>
        <w:jc w:val="both"/>
        <w:rPr>
          <w:rFonts w:ascii="Arial" w:hAnsi="Arial" w:cs="Arial"/>
        </w:rPr>
      </w:pPr>
      <w:r>
        <w:rPr>
          <w:rFonts w:ascii="Arial" w:hAnsi="Arial" w:cs="Arial"/>
        </w:rPr>
        <w:t>4.</w:t>
      </w:r>
      <w:r>
        <w:rPr>
          <w:rFonts w:ascii="Arial" w:hAnsi="Arial" w:cs="Arial"/>
        </w:rPr>
        <w:tab/>
      </w:r>
      <w:r w:rsidRPr="007E6E04">
        <w:rPr>
          <w:rFonts w:ascii="Arial" w:hAnsi="Arial" w:cs="Arial"/>
        </w:rPr>
        <w:t>Veškeré náklady vzniklé v souvislosti s odstraňováním škod nese zhotovitel a tyto náklady nemají vliv na sjednanou cenu díla. Škodou na díle je ztráta, zničení, poškození nebo znehodnocení věci.</w:t>
      </w:r>
    </w:p>
    <w:p w14:paraId="74880FDF" w14:textId="58FD2F3E" w:rsidR="003F2F53" w:rsidRPr="007E6E04" w:rsidRDefault="003F2F53" w:rsidP="00C03402">
      <w:pPr>
        <w:jc w:val="both"/>
        <w:rPr>
          <w:rFonts w:ascii="Arial" w:hAnsi="Arial" w:cs="Arial"/>
        </w:rPr>
      </w:pPr>
      <w:r>
        <w:rPr>
          <w:rFonts w:ascii="Arial" w:hAnsi="Arial" w:cs="Arial"/>
        </w:rPr>
        <w:lastRenderedPageBreak/>
        <w:t>5.</w:t>
      </w:r>
      <w:r>
        <w:rPr>
          <w:rFonts w:ascii="Arial" w:hAnsi="Arial" w:cs="Arial"/>
        </w:rPr>
        <w:tab/>
      </w:r>
      <w:r w:rsidRPr="007E6E04">
        <w:rPr>
          <w:rFonts w:ascii="Arial" w:hAnsi="Arial" w:cs="Arial"/>
        </w:rPr>
        <w:t>Zhotovitel odpovídá i za škodu na díle způsobenou činností těch, kteří pro něj dílo provádějí.</w:t>
      </w:r>
    </w:p>
    <w:p w14:paraId="22D5E569" w14:textId="401377F8" w:rsidR="003F2F53" w:rsidRPr="007E6E04" w:rsidRDefault="003F2F53" w:rsidP="007E6E04">
      <w:pPr>
        <w:ind w:left="567" w:hanging="567"/>
        <w:jc w:val="both"/>
        <w:rPr>
          <w:rFonts w:ascii="Arial" w:hAnsi="Arial" w:cs="Arial"/>
        </w:rPr>
      </w:pPr>
      <w:r>
        <w:rPr>
          <w:rFonts w:ascii="Arial" w:hAnsi="Arial" w:cs="Arial"/>
        </w:rPr>
        <w:t>6.</w:t>
      </w:r>
      <w:r>
        <w:rPr>
          <w:rFonts w:ascii="Arial" w:hAnsi="Arial" w:cs="Arial"/>
        </w:rPr>
        <w:tab/>
      </w:r>
      <w:r w:rsidRPr="007E6E04">
        <w:rPr>
          <w:rFonts w:ascii="Arial" w:hAnsi="Arial" w:cs="Arial"/>
        </w:rPr>
        <w:t xml:space="preserve">Zhotovitel plně odpovídá také za škody, které vzniknou při provádění díla vlastníkům dotčených nemovitostí, objednateli, nebo jiným osobám, jejichž práva či právem chráněné zájmy mohou být prováděním díla dotčeny. </w:t>
      </w:r>
    </w:p>
    <w:p w14:paraId="02CEA951" w14:textId="19FAA14E" w:rsidR="003F2F53" w:rsidRPr="007E6E04" w:rsidRDefault="003F2F53" w:rsidP="007E6E04">
      <w:pPr>
        <w:ind w:left="567" w:hanging="567"/>
        <w:jc w:val="both"/>
        <w:rPr>
          <w:rFonts w:ascii="Arial" w:hAnsi="Arial" w:cs="Arial"/>
        </w:rPr>
      </w:pPr>
      <w:r>
        <w:rPr>
          <w:rFonts w:ascii="Arial" w:hAnsi="Arial" w:cs="Arial"/>
        </w:rPr>
        <w:t>7.</w:t>
      </w:r>
      <w:r>
        <w:rPr>
          <w:rFonts w:ascii="Arial" w:hAnsi="Arial" w:cs="Arial"/>
        </w:rPr>
        <w:tab/>
      </w:r>
      <w:r w:rsidRPr="007E6E04">
        <w:rPr>
          <w:rFonts w:ascii="Arial" w:hAnsi="Arial" w:cs="Arial"/>
        </w:rPr>
        <w:t>Zhotovitel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14:paraId="4D42366E" w14:textId="3D61ED24" w:rsidR="003F2F53" w:rsidRPr="00A057BE" w:rsidRDefault="003F2F53" w:rsidP="00C03402">
      <w:pPr>
        <w:ind w:left="567" w:hanging="567"/>
        <w:jc w:val="both"/>
      </w:pPr>
      <w:r>
        <w:rPr>
          <w:rFonts w:ascii="Arial" w:hAnsi="Arial" w:cs="Arial"/>
        </w:rPr>
        <w:t>8.</w:t>
      </w:r>
      <w:r>
        <w:rPr>
          <w:rFonts w:ascii="Arial" w:hAnsi="Arial" w:cs="Arial"/>
        </w:rPr>
        <w:tab/>
      </w:r>
      <w:r w:rsidRPr="007E6E04">
        <w:rPr>
          <w:rFonts w:ascii="Arial" w:hAnsi="Arial" w:cs="Arial"/>
        </w:rPr>
        <w:t>Pokud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zhotovitel</w:t>
      </w:r>
      <w:r w:rsidRPr="0059429E">
        <w:t>.</w:t>
      </w:r>
    </w:p>
    <w:p w14:paraId="002F080A" w14:textId="32A4D297" w:rsidR="003F2F53" w:rsidRDefault="003F2F53" w:rsidP="007E6E04">
      <w:pPr>
        <w:pStyle w:val="Nadpis2"/>
        <w:keepNext w:val="0"/>
        <w:widowControl w:val="0"/>
        <w:numPr>
          <w:ilvl w:val="1"/>
          <w:numId w:val="0"/>
        </w:numPr>
        <w:tabs>
          <w:tab w:val="num" w:pos="567"/>
        </w:tabs>
        <w:suppressAutoHyphens/>
        <w:ind w:left="567" w:hanging="567"/>
        <w:jc w:val="both"/>
        <w:rPr>
          <w:rFonts w:ascii="Arial" w:hAnsi="Arial" w:cs="Arial"/>
          <w:sz w:val="20"/>
        </w:rPr>
      </w:pPr>
      <w:r>
        <w:rPr>
          <w:rFonts w:ascii="Arial" w:hAnsi="Arial" w:cs="Arial"/>
          <w:sz w:val="20"/>
        </w:rPr>
        <w:t>9.</w:t>
      </w:r>
      <w:r>
        <w:rPr>
          <w:rFonts w:ascii="Arial" w:hAnsi="Arial" w:cs="Arial"/>
          <w:sz w:val="20"/>
        </w:rPr>
        <w:tab/>
      </w:r>
      <w:r w:rsidRPr="00A057BE">
        <w:rPr>
          <w:rFonts w:ascii="Arial" w:hAnsi="Arial" w:cs="Arial"/>
          <w:sz w:val="20"/>
        </w:rPr>
        <w:t>Zhotov</w:t>
      </w:r>
      <w:r>
        <w:rPr>
          <w:rFonts w:ascii="Arial" w:hAnsi="Arial" w:cs="Arial"/>
          <w:sz w:val="20"/>
        </w:rPr>
        <w:t xml:space="preserve">itel se zavazuje </w:t>
      </w:r>
      <w:r w:rsidRPr="00A057BE">
        <w:rPr>
          <w:rFonts w:ascii="Arial" w:hAnsi="Arial" w:cs="Arial"/>
          <w:sz w:val="20"/>
        </w:rPr>
        <w:t xml:space="preserve">uzavřít jako pojistník </w:t>
      </w:r>
    </w:p>
    <w:p w14:paraId="2754053B" w14:textId="77777777" w:rsidR="003F2F53" w:rsidRPr="007E6E04" w:rsidRDefault="003F2F53" w:rsidP="007E6E04">
      <w:pPr>
        <w:pStyle w:val="Nadpis2"/>
        <w:keepNext w:val="0"/>
        <w:widowControl w:val="0"/>
        <w:numPr>
          <w:ilvl w:val="0"/>
          <w:numId w:val="22"/>
        </w:numPr>
        <w:suppressAutoHyphens/>
        <w:jc w:val="both"/>
        <w:rPr>
          <w:rFonts w:ascii="Arial" w:hAnsi="Arial" w:cs="Arial"/>
          <w:sz w:val="20"/>
        </w:rPr>
      </w:pPr>
      <w:r w:rsidRPr="00A057BE">
        <w:rPr>
          <w:rFonts w:ascii="Arial" w:hAnsi="Arial" w:cs="Arial"/>
          <w:sz w:val="20"/>
        </w:rPr>
        <w:t>smlouvu o pojištění odpovědnosti za škodu</w:t>
      </w:r>
      <w:r>
        <w:rPr>
          <w:rFonts w:ascii="Arial" w:hAnsi="Arial" w:cs="Arial"/>
          <w:sz w:val="20"/>
        </w:rPr>
        <w:t xml:space="preserve"> způsobenou jeho činností </w:t>
      </w:r>
      <w:r w:rsidRPr="006A1EA1">
        <w:rPr>
          <w:rFonts w:ascii="Arial" w:hAnsi="Arial" w:cs="Arial"/>
          <w:sz w:val="20"/>
        </w:rPr>
        <w:t>včetně možných škod způsobených pracovníky zhotovitele, a to ve výši odpovídající možným rizikům ve</w:t>
      </w:r>
      <w:r>
        <w:rPr>
          <w:rFonts w:ascii="Arial" w:hAnsi="Arial" w:cs="Arial"/>
          <w:sz w:val="20"/>
        </w:rPr>
        <w:t> </w:t>
      </w:r>
      <w:r w:rsidRPr="006A1EA1">
        <w:rPr>
          <w:rFonts w:ascii="Arial" w:hAnsi="Arial" w:cs="Arial"/>
          <w:sz w:val="20"/>
        </w:rPr>
        <w:t>vztahu k charakteru stavby a jejímu okolí</w:t>
      </w:r>
      <w:r>
        <w:rPr>
          <w:rFonts w:ascii="Arial" w:hAnsi="Arial" w:cs="Arial"/>
          <w:sz w:val="20"/>
        </w:rPr>
        <w:t xml:space="preserve">, </w:t>
      </w:r>
      <w:r w:rsidRPr="00B457F8">
        <w:rPr>
          <w:rFonts w:ascii="Arial" w:hAnsi="Arial" w:cs="Arial"/>
          <w:sz w:val="20"/>
        </w:rPr>
        <w:t>která mohou vzniknout v průběhu provádění díla, a to na majetku nebo újmě na zdraví způsobenou při provádění díla, a</w:t>
      </w:r>
      <w:r>
        <w:rPr>
          <w:rFonts w:ascii="Arial" w:hAnsi="Arial" w:cs="Arial"/>
          <w:sz w:val="20"/>
        </w:rPr>
        <w:t> </w:t>
      </w:r>
      <w:r w:rsidRPr="00B457F8">
        <w:rPr>
          <w:rFonts w:ascii="Arial" w:hAnsi="Arial" w:cs="Arial"/>
          <w:sz w:val="20"/>
        </w:rPr>
        <w:t xml:space="preserve">to v rozsahu pojistného limitu nejméně ve </w:t>
      </w:r>
      <w:r w:rsidRPr="002C0C81">
        <w:rPr>
          <w:rFonts w:ascii="Arial" w:hAnsi="Arial" w:cs="Arial"/>
          <w:sz w:val="20"/>
        </w:rPr>
        <w:t xml:space="preserve">výši </w:t>
      </w:r>
      <w:r>
        <w:rPr>
          <w:rFonts w:ascii="Arial" w:hAnsi="Arial" w:cs="Arial"/>
          <w:sz w:val="20"/>
        </w:rPr>
        <w:t>2</w:t>
      </w:r>
      <w:r w:rsidRPr="002C0C81">
        <w:rPr>
          <w:rFonts w:ascii="Arial" w:hAnsi="Arial" w:cs="Arial"/>
          <w:sz w:val="20"/>
        </w:rPr>
        <w:t>.000.000,-</w:t>
      </w:r>
      <w:r w:rsidRPr="00B457F8">
        <w:rPr>
          <w:rFonts w:ascii="Arial" w:hAnsi="Arial" w:cs="Arial"/>
          <w:sz w:val="20"/>
        </w:rPr>
        <w:t xml:space="preserve"> Kč s maximální výší spoluúčasti 20 %, dále jen „pojistná smlouva“. Zhotovitel je povinen udržovat sjednané pojištění po celou dobu provádění díla, tj. nejméně do dne předání</w:t>
      </w:r>
      <w:r w:rsidRPr="00A057BE">
        <w:rPr>
          <w:rFonts w:ascii="Arial" w:hAnsi="Arial" w:cs="Arial"/>
          <w:sz w:val="20"/>
        </w:rPr>
        <w:t xml:space="preserve"> díla be</w:t>
      </w:r>
      <w:r>
        <w:rPr>
          <w:rFonts w:ascii="Arial" w:hAnsi="Arial" w:cs="Arial"/>
          <w:sz w:val="20"/>
        </w:rPr>
        <w:t>z jakýchkoliv vad a nedodělků.</w:t>
      </w:r>
    </w:p>
    <w:p w14:paraId="4C74C82C" w14:textId="4B2901E3" w:rsidR="003F2F53" w:rsidRPr="00824EEF" w:rsidRDefault="003F2F53" w:rsidP="007E6E04">
      <w:pPr>
        <w:pStyle w:val="Nadpis2"/>
        <w:keepNext w:val="0"/>
        <w:widowControl w:val="0"/>
        <w:numPr>
          <w:ilvl w:val="0"/>
          <w:numId w:val="22"/>
        </w:numPr>
        <w:tabs>
          <w:tab w:val="num" w:pos="567"/>
        </w:tabs>
        <w:suppressAutoHyphens/>
        <w:jc w:val="both"/>
        <w:rPr>
          <w:rFonts w:ascii="Arial" w:hAnsi="Arial" w:cs="Arial"/>
          <w:sz w:val="20"/>
        </w:rPr>
      </w:pPr>
      <w:r w:rsidRPr="006A1EA1">
        <w:rPr>
          <w:rFonts w:ascii="Arial" w:hAnsi="Arial" w:cs="Arial"/>
          <w:sz w:val="20"/>
        </w:rPr>
        <w:t>smlouvu o pojištění odpovědnosti za škodu způsobenou z důvodu stavebních a</w:t>
      </w:r>
      <w:r>
        <w:rPr>
          <w:rFonts w:ascii="Arial" w:hAnsi="Arial" w:cs="Arial"/>
          <w:sz w:val="20"/>
        </w:rPr>
        <w:t> </w:t>
      </w:r>
      <w:r w:rsidRPr="006A1EA1">
        <w:rPr>
          <w:rFonts w:ascii="Arial" w:hAnsi="Arial" w:cs="Arial"/>
          <w:sz w:val="20"/>
        </w:rPr>
        <w:t xml:space="preserve">montážních rizik, která mohou vzniknout v průběhu provádění stavebních nebo montážních prací a to na majetku nebo újmě na zdraví způsobenou při provádění díla, a to v rozsahu pojistného limitu nejméně ve výši </w:t>
      </w:r>
      <w:r>
        <w:rPr>
          <w:rFonts w:ascii="Arial" w:hAnsi="Arial" w:cs="Arial"/>
          <w:sz w:val="20"/>
        </w:rPr>
        <w:t>2</w:t>
      </w:r>
      <w:r w:rsidRPr="006A1EA1">
        <w:rPr>
          <w:rFonts w:ascii="Arial" w:hAnsi="Arial" w:cs="Arial"/>
          <w:sz w:val="20"/>
        </w:rPr>
        <w:t>.000.000,- Kč s maximální výší spoluúčasti 20 %, dále jen „pojistná smlouva“. Zhotovitel je povinen udržovat sjednané pojištění po celou dobu provádění díla, tj. nejméně do dne předání díla bez jakýchkoliv vad a nedodělků.</w:t>
      </w:r>
      <w:r w:rsidR="00824EEF" w:rsidRPr="00824EEF">
        <w:rPr>
          <w:rFonts w:ascii="Arial" w:hAnsi="Arial" w:cs="Arial"/>
          <w:sz w:val="20"/>
        </w:rPr>
        <w:t xml:space="preserve"> </w:t>
      </w:r>
    </w:p>
    <w:p w14:paraId="37300F1C" w14:textId="45A6B78B" w:rsidR="003F2F53" w:rsidRPr="00EC38D3" w:rsidRDefault="003F2F53" w:rsidP="007E6E04">
      <w:pPr>
        <w:pStyle w:val="Nadpis2"/>
        <w:keepNext w:val="0"/>
        <w:widowControl w:val="0"/>
        <w:numPr>
          <w:ilvl w:val="1"/>
          <w:numId w:val="0"/>
        </w:numPr>
        <w:tabs>
          <w:tab w:val="num" w:pos="567"/>
        </w:tabs>
        <w:suppressAutoHyphens/>
        <w:ind w:left="567" w:hanging="567"/>
        <w:jc w:val="both"/>
        <w:rPr>
          <w:rFonts w:ascii="Arial" w:hAnsi="Arial" w:cs="Arial"/>
          <w:sz w:val="20"/>
        </w:rPr>
      </w:pPr>
      <w:r>
        <w:rPr>
          <w:rFonts w:ascii="Arial" w:hAnsi="Arial" w:cs="Arial"/>
          <w:sz w:val="20"/>
        </w:rPr>
        <w:t>1</w:t>
      </w:r>
      <w:r w:rsidR="00824EEF">
        <w:rPr>
          <w:rFonts w:ascii="Arial" w:hAnsi="Arial" w:cs="Arial"/>
          <w:sz w:val="20"/>
        </w:rPr>
        <w:t>0</w:t>
      </w:r>
      <w:r>
        <w:rPr>
          <w:rFonts w:ascii="Arial" w:hAnsi="Arial" w:cs="Arial"/>
          <w:sz w:val="20"/>
        </w:rPr>
        <w:t>.</w:t>
      </w:r>
      <w:r>
        <w:rPr>
          <w:rFonts w:ascii="Arial" w:hAnsi="Arial" w:cs="Arial"/>
          <w:sz w:val="20"/>
        </w:rPr>
        <w:tab/>
      </w:r>
      <w:r w:rsidRPr="00A057BE">
        <w:rPr>
          <w:rFonts w:ascii="Arial" w:hAnsi="Arial" w:cs="Arial"/>
          <w:sz w:val="20"/>
        </w:rPr>
        <w:t xml:space="preserve">Zhotovitel se zavazuje předat </w:t>
      </w:r>
      <w:r>
        <w:rPr>
          <w:rFonts w:ascii="Arial" w:hAnsi="Arial" w:cs="Arial"/>
          <w:sz w:val="20"/>
        </w:rPr>
        <w:t>o</w:t>
      </w:r>
      <w:r w:rsidRPr="00A057BE">
        <w:rPr>
          <w:rFonts w:ascii="Arial" w:hAnsi="Arial" w:cs="Arial"/>
          <w:sz w:val="20"/>
        </w:rPr>
        <w:t>bjednateli kop</w:t>
      </w:r>
      <w:r>
        <w:rPr>
          <w:rFonts w:ascii="Arial" w:hAnsi="Arial" w:cs="Arial"/>
          <w:sz w:val="20"/>
        </w:rPr>
        <w:t xml:space="preserve">ii </w:t>
      </w:r>
      <w:r w:rsidR="00464B5A">
        <w:rPr>
          <w:rFonts w:ascii="Arial" w:hAnsi="Arial" w:cs="Arial"/>
          <w:sz w:val="20"/>
        </w:rPr>
        <w:t xml:space="preserve">uzavřené </w:t>
      </w:r>
      <w:r>
        <w:rPr>
          <w:rFonts w:ascii="Arial" w:hAnsi="Arial" w:cs="Arial"/>
          <w:sz w:val="20"/>
        </w:rPr>
        <w:t>pojistné smlouvy a dokladu o </w:t>
      </w:r>
      <w:r w:rsidRPr="00A057BE">
        <w:rPr>
          <w:rFonts w:ascii="Arial" w:hAnsi="Arial" w:cs="Arial"/>
          <w:sz w:val="20"/>
        </w:rPr>
        <w:t xml:space="preserve">zaplacení pojistného </w:t>
      </w:r>
      <w:r w:rsidR="00D92E54">
        <w:rPr>
          <w:rFonts w:ascii="Arial" w:hAnsi="Arial" w:cs="Arial"/>
          <w:sz w:val="20"/>
        </w:rPr>
        <w:t>v den podpisu smlouvy.</w:t>
      </w:r>
    </w:p>
    <w:p w14:paraId="49C077D1" w14:textId="7ACC4AE3" w:rsidR="003F2F53" w:rsidRPr="00A057BE" w:rsidRDefault="003F2F53" w:rsidP="007E6E04">
      <w:pPr>
        <w:pStyle w:val="Nadpis2"/>
        <w:keepNext w:val="0"/>
        <w:widowControl w:val="0"/>
        <w:numPr>
          <w:ilvl w:val="1"/>
          <w:numId w:val="0"/>
        </w:numPr>
        <w:tabs>
          <w:tab w:val="num" w:pos="567"/>
        </w:tabs>
        <w:suppressAutoHyphens/>
        <w:ind w:left="567" w:hanging="567"/>
        <w:jc w:val="both"/>
        <w:rPr>
          <w:rFonts w:ascii="Arial" w:hAnsi="Arial" w:cs="Arial"/>
          <w:sz w:val="20"/>
        </w:rPr>
      </w:pPr>
      <w:r>
        <w:rPr>
          <w:rFonts w:ascii="Arial" w:hAnsi="Arial" w:cs="Arial"/>
          <w:sz w:val="20"/>
        </w:rPr>
        <w:t>1</w:t>
      </w:r>
      <w:r w:rsidR="00824EEF">
        <w:rPr>
          <w:rFonts w:ascii="Arial" w:hAnsi="Arial" w:cs="Arial"/>
          <w:sz w:val="20"/>
        </w:rPr>
        <w:t>1</w:t>
      </w:r>
      <w:r>
        <w:rPr>
          <w:rFonts w:ascii="Arial" w:hAnsi="Arial" w:cs="Arial"/>
          <w:sz w:val="20"/>
        </w:rPr>
        <w:t>.</w:t>
      </w:r>
      <w:r>
        <w:rPr>
          <w:rFonts w:ascii="Arial" w:hAnsi="Arial" w:cs="Arial"/>
          <w:sz w:val="20"/>
        </w:rPr>
        <w:tab/>
      </w:r>
      <w:r w:rsidRPr="00A057BE">
        <w:rPr>
          <w:rFonts w:ascii="Arial" w:hAnsi="Arial" w:cs="Arial"/>
          <w:sz w:val="20"/>
        </w:rPr>
        <w:t xml:space="preserve">Nebezpečí škody na díle a na věcech dotčených zhotovováním díla nese </w:t>
      </w:r>
      <w:r>
        <w:rPr>
          <w:rFonts w:ascii="Arial" w:hAnsi="Arial" w:cs="Arial"/>
          <w:sz w:val="20"/>
        </w:rPr>
        <w:t>z</w:t>
      </w:r>
      <w:r w:rsidRPr="00A057BE">
        <w:rPr>
          <w:rFonts w:ascii="Arial" w:hAnsi="Arial" w:cs="Arial"/>
          <w:sz w:val="20"/>
        </w:rPr>
        <w:t>hotovitel až</w:t>
      </w:r>
      <w:r>
        <w:rPr>
          <w:rFonts w:ascii="Arial" w:hAnsi="Arial" w:cs="Arial"/>
          <w:sz w:val="20"/>
        </w:rPr>
        <w:t> </w:t>
      </w:r>
      <w:r w:rsidRPr="00A057BE">
        <w:rPr>
          <w:rFonts w:ascii="Arial" w:hAnsi="Arial" w:cs="Arial"/>
          <w:sz w:val="20"/>
        </w:rPr>
        <w:t>do</w:t>
      </w:r>
      <w:r>
        <w:rPr>
          <w:rFonts w:ascii="Arial" w:hAnsi="Arial" w:cs="Arial"/>
          <w:sz w:val="20"/>
        </w:rPr>
        <w:t> </w:t>
      </w:r>
      <w:r w:rsidRPr="00A057BE">
        <w:rPr>
          <w:rFonts w:ascii="Arial" w:hAnsi="Arial" w:cs="Arial"/>
          <w:sz w:val="20"/>
        </w:rPr>
        <w:t xml:space="preserve">řádného ukončení a předání provedeného díla </w:t>
      </w:r>
      <w:r>
        <w:rPr>
          <w:rFonts w:ascii="Arial" w:hAnsi="Arial" w:cs="Arial"/>
          <w:sz w:val="20"/>
        </w:rPr>
        <w:t>o</w:t>
      </w:r>
      <w:r w:rsidRPr="00A057BE">
        <w:rPr>
          <w:rFonts w:ascii="Arial" w:hAnsi="Arial" w:cs="Arial"/>
          <w:sz w:val="20"/>
        </w:rPr>
        <w:t>bjednateli.</w:t>
      </w:r>
    </w:p>
    <w:p w14:paraId="2B768CD9" w14:textId="652556F8" w:rsidR="003F2F53" w:rsidRPr="00C93C36" w:rsidRDefault="003F2F53" w:rsidP="007E6E04">
      <w:pPr>
        <w:pStyle w:val="Nadpis4"/>
        <w:jc w:val="left"/>
        <w:rPr>
          <w:rFonts w:ascii="Arial" w:hAnsi="Arial" w:cs="Arial"/>
          <w:b/>
          <w:sz w:val="20"/>
        </w:rPr>
      </w:pPr>
    </w:p>
    <w:p w14:paraId="7ACF9D45" w14:textId="77777777" w:rsidR="003F2F53" w:rsidRPr="002639AF" w:rsidRDefault="003F2F53" w:rsidP="00075F3E">
      <w:pPr>
        <w:jc w:val="both"/>
        <w:rPr>
          <w:rFonts w:ascii="Arial" w:hAnsi="Arial"/>
          <w:color w:val="000000"/>
        </w:rPr>
      </w:pPr>
    </w:p>
    <w:p w14:paraId="5664836C" w14:textId="77777777" w:rsidR="00075F3E" w:rsidRPr="00C93C36" w:rsidRDefault="00075F3E" w:rsidP="00075F3E">
      <w:pPr>
        <w:jc w:val="both"/>
        <w:rPr>
          <w:rFonts w:ascii="Arial" w:hAnsi="Arial" w:cs="Arial"/>
          <w:lang w:eastAsia="en-US"/>
        </w:rPr>
      </w:pPr>
    </w:p>
    <w:p w14:paraId="6912A744" w14:textId="0A79F35C" w:rsidR="00E60948" w:rsidRPr="00C93C36" w:rsidRDefault="003F2F53" w:rsidP="00604569">
      <w:pPr>
        <w:pStyle w:val="Nadpis4"/>
        <w:rPr>
          <w:rFonts w:ascii="Arial" w:hAnsi="Arial" w:cs="Arial"/>
          <w:b/>
          <w:sz w:val="20"/>
        </w:rPr>
      </w:pPr>
      <w:r>
        <w:rPr>
          <w:rFonts w:ascii="Arial" w:hAnsi="Arial" w:cs="Arial"/>
          <w:b/>
          <w:sz w:val="20"/>
        </w:rPr>
        <w:t>IX</w:t>
      </w:r>
      <w:r w:rsidR="00E60948" w:rsidRPr="00C93C36">
        <w:rPr>
          <w:rFonts w:ascii="Arial" w:hAnsi="Arial" w:cs="Arial"/>
          <w:b/>
          <w:sz w:val="20"/>
        </w:rPr>
        <w:t>. Smluvní pokuty</w:t>
      </w:r>
    </w:p>
    <w:p w14:paraId="0BA7BE2A" w14:textId="77777777" w:rsidR="00E60948" w:rsidRPr="00C93C36" w:rsidRDefault="00E60948" w:rsidP="00604569">
      <w:pPr>
        <w:jc w:val="both"/>
        <w:rPr>
          <w:rFonts w:ascii="Arial" w:hAnsi="Arial" w:cs="Arial"/>
        </w:rPr>
      </w:pPr>
    </w:p>
    <w:p w14:paraId="3D36F84C" w14:textId="410E48C1" w:rsidR="00AE7185" w:rsidRPr="00C93C36" w:rsidRDefault="00164122" w:rsidP="00116806">
      <w:pPr>
        <w:numPr>
          <w:ilvl w:val="0"/>
          <w:numId w:val="9"/>
        </w:numPr>
        <w:ind w:left="426" w:hanging="426"/>
        <w:jc w:val="both"/>
        <w:rPr>
          <w:rFonts w:ascii="Arial" w:hAnsi="Arial" w:cs="Arial"/>
        </w:rPr>
      </w:pPr>
      <w:r w:rsidRPr="00C93C36">
        <w:rPr>
          <w:rFonts w:ascii="Arial" w:hAnsi="Arial" w:cs="Arial"/>
        </w:rPr>
        <w:t xml:space="preserve">Jestliže zhotovitel </w:t>
      </w:r>
      <w:r w:rsidR="00804EDC" w:rsidRPr="00C93C36">
        <w:rPr>
          <w:rFonts w:ascii="Arial" w:hAnsi="Arial" w:cs="Arial"/>
        </w:rPr>
        <w:t>neprovede řádně a včas dílo</w:t>
      </w:r>
      <w:r w:rsidRPr="00C93C36">
        <w:rPr>
          <w:rFonts w:ascii="Arial" w:hAnsi="Arial" w:cs="Arial"/>
        </w:rPr>
        <w:t xml:space="preserve"> uvedené v čl. </w:t>
      </w:r>
      <w:r w:rsidR="00804EDC" w:rsidRPr="00C93C36">
        <w:rPr>
          <w:rFonts w:ascii="Arial" w:hAnsi="Arial" w:cs="Arial"/>
        </w:rPr>
        <w:t>IV</w:t>
      </w:r>
      <w:r w:rsidR="00414F1B" w:rsidRPr="00C93C36">
        <w:rPr>
          <w:rFonts w:ascii="Arial" w:hAnsi="Arial" w:cs="Arial"/>
        </w:rPr>
        <w:t xml:space="preserve">. </w:t>
      </w:r>
      <w:r w:rsidRPr="00C93C36">
        <w:rPr>
          <w:rFonts w:ascii="Arial" w:hAnsi="Arial" w:cs="Arial"/>
        </w:rPr>
        <w:t xml:space="preserve">této smlouvy v termínu uvedeném v čl. </w:t>
      </w:r>
      <w:r w:rsidR="00804EDC" w:rsidRPr="00C93C36">
        <w:rPr>
          <w:rFonts w:ascii="Arial" w:hAnsi="Arial" w:cs="Arial"/>
        </w:rPr>
        <w:t>V</w:t>
      </w:r>
      <w:r w:rsidRPr="00C93C36">
        <w:rPr>
          <w:rFonts w:ascii="Arial" w:hAnsi="Arial" w:cs="Arial"/>
        </w:rPr>
        <w:t xml:space="preserve">. této smlouvy, zavazuje se zaplatit </w:t>
      </w:r>
      <w:r w:rsidR="00C338C3">
        <w:rPr>
          <w:rFonts w:ascii="Arial" w:hAnsi="Arial" w:cs="Arial"/>
        </w:rPr>
        <w:t xml:space="preserve">objednateli </w:t>
      </w:r>
      <w:r w:rsidRPr="00C93C36">
        <w:rPr>
          <w:rFonts w:ascii="Arial" w:hAnsi="Arial" w:cs="Arial"/>
        </w:rPr>
        <w:t>sjednanou smluvní pokutu ve</w:t>
      </w:r>
      <w:r w:rsidR="00C338C3">
        <w:rPr>
          <w:rFonts w:ascii="Arial" w:hAnsi="Arial" w:cs="Arial"/>
        </w:rPr>
        <w:t> </w:t>
      </w:r>
      <w:r w:rsidRPr="00C93C36">
        <w:rPr>
          <w:rFonts w:ascii="Arial" w:hAnsi="Arial" w:cs="Arial"/>
        </w:rPr>
        <w:t>výši 0,</w:t>
      </w:r>
      <w:r w:rsidR="003F2F53">
        <w:rPr>
          <w:rFonts w:ascii="Arial" w:hAnsi="Arial" w:cs="Arial"/>
        </w:rPr>
        <w:t>2</w:t>
      </w:r>
      <w:r w:rsidR="00414F1B" w:rsidRPr="00C93C36">
        <w:rPr>
          <w:rFonts w:ascii="Arial" w:hAnsi="Arial" w:cs="Arial"/>
        </w:rPr>
        <w:t xml:space="preserve"> </w:t>
      </w:r>
      <w:r w:rsidRPr="00C93C36">
        <w:rPr>
          <w:rFonts w:ascii="Arial" w:hAnsi="Arial" w:cs="Arial"/>
        </w:rPr>
        <w:t>% z celkové ceny díla</w:t>
      </w:r>
      <w:r w:rsidR="003F2F53">
        <w:rPr>
          <w:rFonts w:ascii="Arial" w:hAnsi="Arial" w:cs="Arial"/>
        </w:rPr>
        <w:t xml:space="preserve"> bez DPH</w:t>
      </w:r>
      <w:r w:rsidRPr="00C93C36">
        <w:rPr>
          <w:rFonts w:ascii="Arial" w:hAnsi="Arial" w:cs="Arial"/>
        </w:rPr>
        <w:t xml:space="preserve"> za každý započatý den prodlení </w:t>
      </w:r>
      <w:r w:rsidR="00804EDC" w:rsidRPr="00C93C36">
        <w:rPr>
          <w:rFonts w:ascii="Arial" w:hAnsi="Arial" w:cs="Arial"/>
        </w:rPr>
        <w:t>do dne předání řádně zhotoveného díla objednateli</w:t>
      </w:r>
      <w:r w:rsidR="00C74E4E" w:rsidRPr="00C93C36">
        <w:rPr>
          <w:rFonts w:ascii="Arial" w:hAnsi="Arial" w:cs="Arial"/>
        </w:rPr>
        <w:t>.</w:t>
      </w:r>
    </w:p>
    <w:p w14:paraId="00E04771" w14:textId="56D575C1" w:rsidR="009400DC" w:rsidRDefault="00933409" w:rsidP="00116806">
      <w:pPr>
        <w:numPr>
          <w:ilvl w:val="0"/>
          <w:numId w:val="9"/>
        </w:numPr>
        <w:ind w:left="426" w:hanging="426"/>
        <w:jc w:val="both"/>
        <w:rPr>
          <w:rFonts w:ascii="Arial" w:hAnsi="Arial" w:cs="Arial"/>
        </w:rPr>
      </w:pPr>
      <w:r w:rsidRPr="00933409">
        <w:rPr>
          <w:rFonts w:ascii="Arial" w:hAnsi="Arial" w:cs="Arial"/>
        </w:rPr>
        <w:t>Za nesplnění termínu odstranění záručních vad a nedodělků</w:t>
      </w:r>
      <w:r w:rsidR="009D3A03">
        <w:rPr>
          <w:rFonts w:ascii="Arial" w:hAnsi="Arial" w:cs="Arial"/>
        </w:rPr>
        <w:t xml:space="preserve"> </w:t>
      </w:r>
      <w:r w:rsidRPr="00933409">
        <w:rPr>
          <w:rFonts w:ascii="Arial" w:hAnsi="Arial" w:cs="Arial"/>
        </w:rPr>
        <w:t>podle článku X</w:t>
      </w:r>
      <w:r w:rsidR="003A0CD7">
        <w:rPr>
          <w:rFonts w:ascii="Arial" w:hAnsi="Arial" w:cs="Arial"/>
        </w:rPr>
        <w:t>I</w:t>
      </w:r>
      <w:r w:rsidRPr="00933409">
        <w:rPr>
          <w:rFonts w:ascii="Arial" w:hAnsi="Arial" w:cs="Arial"/>
        </w:rPr>
        <w:t>. této smlouvy má objednatel právo požadovat po zhotoviteli smluvní pokutu ve výši 5.000 Kč za každý započatý den prodlení</w:t>
      </w:r>
      <w:r w:rsidR="00C338C3">
        <w:rPr>
          <w:rFonts w:ascii="Arial" w:hAnsi="Arial" w:cs="Arial"/>
        </w:rPr>
        <w:t xml:space="preserve"> za každou jednotlivou vadu či nedodělek</w:t>
      </w:r>
      <w:r w:rsidRPr="00933409">
        <w:rPr>
          <w:rFonts w:ascii="Arial" w:hAnsi="Arial" w:cs="Arial"/>
        </w:rPr>
        <w:t>.</w:t>
      </w:r>
    </w:p>
    <w:p w14:paraId="340DC530" w14:textId="341A2319" w:rsidR="003D159F" w:rsidRDefault="005C093B" w:rsidP="005C093B">
      <w:pPr>
        <w:numPr>
          <w:ilvl w:val="0"/>
          <w:numId w:val="9"/>
        </w:numPr>
        <w:ind w:left="426" w:hanging="426"/>
        <w:jc w:val="both"/>
        <w:rPr>
          <w:rFonts w:ascii="Arial" w:hAnsi="Arial" w:cs="Arial"/>
        </w:rPr>
      </w:pPr>
      <w:r w:rsidRPr="007E29D3">
        <w:rPr>
          <w:rFonts w:ascii="Arial" w:hAnsi="Arial" w:cs="Arial"/>
        </w:rPr>
        <w:t xml:space="preserve">Objednatel je oprávněn po zhotoviteli požadovat zaplacení smluvní pokuty ve výši </w:t>
      </w:r>
      <w:r w:rsidRPr="007E29D3">
        <w:rPr>
          <w:rFonts w:ascii="Arial" w:hAnsi="Arial" w:cs="Arial"/>
          <w:b/>
        </w:rPr>
        <w:t>5.000,- Kč</w:t>
      </w:r>
      <w:r w:rsidRPr="007E29D3">
        <w:rPr>
          <w:rFonts w:ascii="Arial" w:hAnsi="Arial" w:cs="Arial"/>
        </w:rPr>
        <w:t xml:space="preserve"> za každý prokazatelně zjištěný případ nedodržení pořádku na pracovišti nebo nedodržení BOZP</w:t>
      </w:r>
      <w:r w:rsidR="007E29D3">
        <w:rPr>
          <w:rFonts w:ascii="Arial" w:hAnsi="Arial" w:cs="Arial"/>
        </w:rPr>
        <w:t xml:space="preserve"> v případě, že zhotovitel zjištěné </w:t>
      </w:r>
      <w:r w:rsidR="007E29D3" w:rsidRPr="007E29D3">
        <w:rPr>
          <w:rFonts w:ascii="Arial" w:hAnsi="Arial" w:cs="Arial"/>
        </w:rPr>
        <w:t>nedodržení pořádku na pracovišti nebo nedodržení BOZP</w:t>
      </w:r>
      <w:r w:rsidR="007E29D3">
        <w:rPr>
          <w:rFonts w:ascii="Arial" w:hAnsi="Arial" w:cs="Arial"/>
        </w:rPr>
        <w:t xml:space="preserve"> neodstraní ani v dodatečné 7 denní lhůtě ode dne doručení výzvy zhotovitele k jejich odstranění. Výzva zhotovitele může být učiněna písemn</w:t>
      </w:r>
      <w:r w:rsidR="005D4276">
        <w:rPr>
          <w:rFonts w:ascii="Arial" w:hAnsi="Arial" w:cs="Arial"/>
        </w:rPr>
        <w:t>ě</w:t>
      </w:r>
      <w:r w:rsidRPr="007E29D3">
        <w:rPr>
          <w:rFonts w:ascii="Arial" w:hAnsi="Arial" w:cs="Arial"/>
        </w:rPr>
        <w:t>.</w:t>
      </w:r>
    </w:p>
    <w:p w14:paraId="0BAEAEF6" w14:textId="268D4CD9" w:rsidR="003D159F" w:rsidRPr="003D159F" w:rsidRDefault="003D159F" w:rsidP="007E29D3">
      <w:pPr>
        <w:numPr>
          <w:ilvl w:val="0"/>
          <w:numId w:val="9"/>
        </w:numPr>
        <w:ind w:left="426" w:hanging="426"/>
        <w:jc w:val="both"/>
        <w:rPr>
          <w:rFonts w:ascii="Arial" w:hAnsi="Arial" w:cs="Arial"/>
        </w:rPr>
      </w:pPr>
      <w:r>
        <w:rPr>
          <w:rFonts w:ascii="Arial" w:hAnsi="Arial" w:cs="Arial"/>
        </w:rPr>
        <w:t xml:space="preserve">Originál </w:t>
      </w:r>
      <w:r w:rsidRPr="003D159F">
        <w:rPr>
          <w:rFonts w:ascii="Arial" w:hAnsi="Arial" w:cs="Arial"/>
        </w:rPr>
        <w:t xml:space="preserve">bankovní záruky </w:t>
      </w:r>
      <w:r w:rsidRPr="007E29D3">
        <w:rPr>
          <w:rFonts w:ascii="Arial" w:hAnsi="Arial" w:cs="Arial"/>
        </w:rPr>
        <w:t xml:space="preserve">předloží zhotovitel objednateli </w:t>
      </w:r>
      <w:r w:rsidR="00415444">
        <w:rPr>
          <w:rFonts w:ascii="Arial" w:hAnsi="Arial" w:cs="Arial"/>
        </w:rPr>
        <w:t xml:space="preserve">při podpisu této smlouvy. </w:t>
      </w:r>
      <w:r w:rsidR="00184353">
        <w:rPr>
          <w:rFonts w:ascii="Arial" w:hAnsi="Arial" w:cs="Arial"/>
        </w:rPr>
        <w:t>Originál bankovní záruky</w:t>
      </w:r>
      <w:r w:rsidR="00125EDC">
        <w:rPr>
          <w:rFonts w:ascii="Arial" w:hAnsi="Arial" w:cs="Arial"/>
        </w:rPr>
        <w:t xml:space="preserve"> </w:t>
      </w:r>
      <w:r w:rsidR="00184353">
        <w:rPr>
          <w:rFonts w:ascii="Arial" w:hAnsi="Arial" w:cs="Arial"/>
        </w:rPr>
        <w:t xml:space="preserve">za řádné plnění záručních podmínek </w:t>
      </w:r>
      <w:r w:rsidR="00184353" w:rsidRPr="002B7156">
        <w:rPr>
          <w:rFonts w:ascii="Arial" w:hAnsi="Arial" w:cs="Arial"/>
        </w:rPr>
        <w:t xml:space="preserve">předloží zhotovitel objednateli </w:t>
      </w:r>
      <w:r w:rsidR="00184353">
        <w:rPr>
          <w:rFonts w:ascii="Arial" w:hAnsi="Arial" w:cs="Arial"/>
        </w:rPr>
        <w:t xml:space="preserve">při </w:t>
      </w:r>
      <w:r w:rsidR="00184353" w:rsidRPr="002B7156">
        <w:rPr>
          <w:rFonts w:ascii="Arial" w:hAnsi="Arial" w:cs="Arial"/>
        </w:rPr>
        <w:t xml:space="preserve">podpisu Protokolu o předání a převzetí díla. </w:t>
      </w:r>
      <w:r w:rsidRPr="007E29D3">
        <w:rPr>
          <w:rFonts w:ascii="Arial" w:hAnsi="Arial" w:cs="Arial"/>
        </w:rPr>
        <w:t xml:space="preserve">Pokud toto nebude splněno, je </w:t>
      </w:r>
      <w:r w:rsidR="004147D4">
        <w:rPr>
          <w:rFonts w:ascii="Arial" w:hAnsi="Arial" w:cs="Arial"/>
        </w:rPr>
        <w:t xml:space="preserve">zhotovitel povinen zaplatit objednateli smluvní pokutu ve výši 10 000 Kč za každé jednotlivé porušení a každý den prodlení. </w:t>
      </w:r>
    </w:p>
    <w:p w14:paraId="372166A2" w14:textId="3CDD08DA" w:rsidR="00831401" w:rsidRPr="00C93C36" w:rsidRDefault="00190490" w:rsidP="00116806">
      <w:pPr>
        <w:numPr>
          <w:ilvl w:val="0"/>
          <w:numId w:val="9"/>
        </w:numPr>
        <w:ind w:left="426" w:hanging="426"/>
        <w:jc w:val="both"/>
        <w:rPr>
          <w:rFonts w:ascii="Arial" w:hAnsi="Arial" w:cs="Arial"/>
        </w:rPr>
      </w:pPr>
      <w:r w:rsidRPr="00C93C36">
        <w:rPr>
          <w:rFonts w:ascii="Arial" w:hAnsi="Arial" w:cs="Arial"/>
          <w:lang w:eastAsia="en-US"/>
        </w:rPr>
        <w:t>Smluvní pokuta je splatná do 1</w:t>
      </w:r>
      <w:r w:rsidR="00D92E54">
        <w:rPr>
          <w:rFonts w:ascii="Arial" w:hAnsi="Arial" w:cs="Arial"/>
          <w:lang w:eastAsia="en-US"/>
        </w:rPr>
        <w:t>4</w:t>
      </w:r>
      <w:r w:rsidRPr="00C93C36">
        <w:rPr>
          <w:rFonts w:ascii="Arial" w:hAnsi="Arial" w:cs="Arial"/>
          <w:lang w:eastAsia="en-US"/>
        </w:rPr>
        <w:t xml:space="preserve"> kalendářních dnů ode dne doru</w:t>
      </w:r>
      <w:r w:rsidR="00C9388D" w:rsidRPr="00C93C36">
        <w:rPr>
          <w:rFonts w:ascii="Arial" w:hAnsi="Arial" w:cs="Arial"/>
          <w:lang w:eastAsia="en-US"/>
        </w:rPr>
        <w:t>čení vyúčtování</w:t>
      </w:r>
      <w:r w:rsidR="00C909A5" w:rsidRPr="00C93C36">
        <w:rPr>
          <w:rFonts w:ascii="Arial" w:hAnsi="Arial" w:cs="Arial"/>
          <w:lang w:eastAsia="en-US"/>
        </w:rPr>
        <w:t>.</w:t>
      </w:r>
    </w:p>
    <w:p w14:paraId="176B319E" w14:textId="77777777" w:rsidR="00C338C3" w:rsidRPr="000538BD" w:rsidRDefault="00C338C3" w:rsidP="00C338C3">
      <w:pPr>
        <w:numPr>
          <w:ilvl w:val="0"/>
          <w:numId w:val="9"/>
        </w:numPr>
        <w:ind w:left="426" w:hanging="426"/>
        <w:jc w:val="both"/>
        <w:rPr>
          <w:rFonts w:ascii="Arial" w:hAnsi="Arial" w:cs="Arial"/>
          <w:lang w:eastAsia="en-US"/>
        </w:rPr>
      </w:pPr>
      <w:r>
        <w:rPr>
          <w:rFonts w:ascii="Arial" w:hAnsi="Arial" w:cs="Arial"/>
          <w:lang w:eastAsia="en-US"/>
        </w:rPr>
        <w:t>Úhradou smluvní pokuty dle tohoto článku smlouvy není dotčeno</w:t>
      </w:r>
      <w:r w:rsidRPr="000538BD">
        <w:rPr>
          <w:rFonts w:ascii="Arial" w:hAnsi="Arial" w:cs="Arial"/>
          <w:lang w:eastAsia="en-US"/>
        </w:rPr>
        <w:t xml:space="preserve"> právo</w:t>
      </w:r>
      <w:r>
        <w:rPr>
          <w:rFonts w:ascii="Arial" w:hAnsi="Arial" w:cs="Arial"/>
          <w:lang w:eastAsia="en-US"/>
        </w:rPr>
        <w:t xml:space="preserve"> objednatele</w:t>
      </w:r>
      <w:r w:rsidRPr="000538BD">
        <w:rPr>
          <w:rFonts w:ascii="Arial" w:hAnsi="Arial" w:cs="Arial"/>
          <w:lang w:eastAsia="en-US"/>
        </w:rPr>
        <w:t xml:space="preserve"> na náhradu škody vzniklé z porušení povinnosti, ke kterému se smluvní pokuta vztahuje, </w:t>
      </w:r>
      <w:r>
        <w:rPr>
          <w:rFonts w:ascii="Arial" w:hAnsi="Arial" w:cs="Arial"/>
          <w:lang w:eastAsia="en-US"/>
        </w:rPr>
        <w:t>v plné výši</w:t>
      </w:r>
      <w:r w:rsidRPr="000538BD">
        <w:rPr>
          <w:rFonts w:ascii="Arial" w:hAnsi="Arial" w:cs="Arial"/>
          <w:lang w:eastAsia="en-US"/>
        </w:rPr>
        <w:t>.</w:t>
      </w:r>
    </w:p>
    <w:p w14:paraId="065B3466" w14:textId="77777777" w:rsidR="00C338C3" w:rsidRPr="000538BD" w:rsidRDefault="00C338C3" w:rsidP="00C338C3">
      <w:pPr>
        <w:jc w:val="both"/>
        <w:rPr>
          <w:rFonts w:ascii="Arial" w:hAnsi="Arial" w:cs="Arial"/>
          <w:lang w:eastAsia="en-US"/>
        </w:rPr>
      </w:pPr>
    </w:p>
    <w:p w14:paraId="73F5D0CB" w14:textId="77777777" w:rsidR="00C9388D" w:rsidRPr="00C93C36" w:rsidRDefault="00C9388D" w:rsidP="00C9388D">
      <w:pPr>
        <w:jc w:val="both"/>
        <w:rPr>
          <w:rFonts w:ascii="Arial" w:hAnsi="Arial" w:cs="Arial"/>
        </w:rPr>
      </w:pPr>
    </w:p>
    <w:p w14:paraId="3857EE3D" w14:textId="61CF4C24" w:rsidR="00E60948" w:rsidRPr="00C93C36" w:rsidRDefault="00C162AC" w:rsidP="00604569">
      <w:pPr>
        <w:pStyle w:val="Nadpis4"/>
        <w:rPr>
          <w:rFonts w:ascii="Arial" w:hAnsi="Arial" w:cs="Arial"/>
          <w:b/>
          <w:sz w:val="20"/>
        </w:rPr>
      </w:pPr>
      <w:r w:rsidRPr="00C93C36">
        <w:rPr>
          <w:rFonts w:ascii="Arial" w:hAnsi="Arial" w:cs="Arial"/>
          <w:b/>
          <w:sz w:val="20"/>
        </w:rPr>
        <w:t>X</w:t>
      </w:r>
      <w:r w:rsidR="00E60948" w:rsidRPr="00C93C36">
        <w:rPr>
          <w:rFonts w:ascii="Arial" w:hAnsi="Arial" w:cs="Arial"/>
          <w:b/>
          <w:sz w:val="20"/>
        </w:rPr>
        <w:t xml:space="preserve">. </w:t>
      </w:r>
      <w:r w:rsidR="00C338C3">
        <w:rPr>
          <w:rFonts w:ascii="Arial" w:hAnsi="Arial" w:cs="Arial"/>
          <w:b/>
          <w:sz w:val="20"/>
        </w:rPr>
        <w:t>Zahájení, provádění, p</w:t>
      </w:r>
      <w:r w:rsidR="00E60948" w:rsidRPr="00C93C36">
        <w:rPr>
          <w:rFonts w:ascii="Arial" w:hAnsi="Arial" w:cs="Arial"/>
          <w:b/>
          <w:sz w:val="20"/>
        </w:rPr>
        <w:t xml:space="preserve">ředání a převzetí </w:t>
      </w:r>
      <w:r w:rsidR="002E7D59" w:rsidRPr="00C93C36">
        <w:rPr>
          <w:rFonts w:ascii="Arial" w:hAnsi="Arial" w:cs="Arial"/>
          <w:b/>
          <w:sz w:val="20"/>
        </w:rPr>
        <w:t>díla</w:t>
      </w:r>
    </w:p>
    <w:p w14:paraId="205B629E" w14:textId="77777777" w:rsidR="00892E5E" w:rsidRPr="00C93C36" w:rsidRDefault="00892E5E" w:rsidP="00892E5E">
      <w:pPr>
        <w:jc w:val="both"/>
        <w:rPr>
          <w:rFonts w:ascii="Arial" w:hAnsi="Arial" w:cs="Arial"/>
        </w:rPr>
      </w:pPr>
    </w:p>
    <w:p w14:paraId="6CE313AC" w14:textId="77777777" w:rsidR="00C338C3" w:rsidRPr="000538BD" w:rsidRDefault="00C338C3" w:rsidP="00C338C3">
      <w:pPr>
        <w:numPr>
          <w:ilvl w:val="0"/>
          <w:numId w:val="11"/>
        </w:numPr>
        <w:ind w:left="426" w:hanging="426"/>
        <w:jc w:val="both"/>
        <w:rPr>
          <w:rFonts w:ascii="Arial" w:hAnsi="Arial" w:cs="Arial"/>
          <w:lang w:eastAsia="en-US"/>
        </w:rPr>
      </w:pPr>
      <w:r w:rsidRPr="000538BD">
        <w:rPr>
          <w:rFonts w:ascii="Arial" w:hAnsi="Arial" w:cs="Arial"/>
          <w:lang w:eastAsia="en-US"/>
        </w:rPr>
        <w:t>Před zahájením</w:t>
      </w:r>
      <w:r>
        <w:rPr>
          <w:rFonts w:ascii="Arial" w:hAnsi="Arial" w:cs="Arial"/>
          <w:lang w:eastAsia="en-US"/>
        </w:rPr>
        <w:t xml:space="preserve"> provádění</w:t>
      </w:r>
      <w:r w:rsidRPr="000538BD">
        <w:rPr>
          <w:rFonts w:ascii="Arial" w:hAnsi="Arial" w:cs="Arial"/>
          <w:lang w:eastAsia="en-US"/>
        </w:rPr>
        <w:t xml:space="preserve"> díla svolá</w:t>
      </w:r>
      <w:r>
        <w:rPr>
          <w:rFonts w:ascii="Arial" w:hAnsi="Arial" w:cs="Arial"/>
          <w:lang w:eastAsia="en-US"/>
        </w:rPr>
        <w:t xml:space="preserve"> objednatel</w:t>
      </w:r>
      <w:r w:rsidRPr="000538BD">
        <w:rPr>
          <w:rFonts w:ascii="Arial" w:hAnsi="Arial" w:cs="Arial"/>
          <w:lang w:eastAsia="en-US"/>
        </w:rPr>
        <w:t xml:space="preserve"> schůzk</w:t>
      </w:r>
      <w:r>
        <w:rPr>
          <w:rFonts w:ascii="Arial" w:hAnsi="Arial" w:cs="Arial"/>
          <w:lang w:eastAsia="en-US"/>
        </w:rPr>
        <w:t>u</w:t>
      </w:r>
      <w:r w:rsidRPr="000538BD">
        <w:rPr>
          <w:rFonts w:ascii="Arial" w:hAnsi="Arial" w:cs="Arial"/>
          <w:lang w:eastAsia="en-US"/>
        </w:rPr>
        <w:t xml:space="preserve">, kde bude provedeno předání staveniště </w:t>
      </w:r>
      <w:r>
        <w:rPr>
          <w:rFonts w:ascii="Arial" w:hAnsi="Arial" w:cs="Arial"/>
          <w:lang w:eastAsia="en-US"/>
        </w:rPr>
        <w:t xml:space="preserve">zhotoviteli </w:t>
      </w:r>
      <w:r w:rsidRPr="000538BD">
        <w:rPr>
          <w:rFonts w:ascii="Arial" w:hAnsi="Arial" w:cs="Arial"/>
          <w:lang w:eastAsia="en-US"/>
        </w:rPr>
        <w:t>a založen stavební deník.</w:t>
      </w:r>
      <w:r>
        <w:rPr>
          <w:rFonts w:ascii="Arial" w:hAnsi="Arial" w:cs="Arial"/>
          <w:lang w:eastAsia="en-US"/>
        </w:rPr>
        <w:t xml:space="preserve"> V případě, že se zhotovitel bez vážného důvodu nedostaví k převzetí staveniště, má se staveniště za předané ve smyslu odst. 2 tohoto článku smlouvy.</w:t>
      </w:r>
    </w:p>
    <w:p w14:paraId="5E76AA3D" w14:textId="77777777" w:rsidR="00C338C3" w:rsidRPr="000538BD" w:rsidRDefault="00C338C3" w:rsidP="00C338C3">
      <w:pPr>
        <w:numPr>
          <w:ilvl w:val="0"/>
          <w:numId w:val="11"/>
        </w:numPr>
        <w:ind w:left="426" w:hanging="426"/>
        <w:jc w:val="both"/>
        <w:rPr>
          <w:rFonts w:ascii="Arial" w:hAnsi="Arial" w:cs="Arial"/>
          <w:lang w:eastAsia="en-US"/>
        </w:rPr>
      </w:pPr>
      <w:r w:rsidRPr="000538BD">
        <w:rPr>
          <w:rFonts w:ascii="Arial" w:hAnsi="Arial" w:cs="Arial"/>
          <w:lang w:eastAsia="en-US"/>
        </w:rPr>
        <w:lastRenderedPageBreak/>
        <w:t xml:space="preserve">Objednatel předá staveniště zhotoviteli formou písemného zápisu do protokolu o předání a převzetí staveniště podepsaného oprávněnými zástupci obou smluvních stran. Převzetím staveniště k provedení díla nese zhotovitel </w:t>
      </w:r>
      <w:r>
        <w:rPr>
          <w:rFonts w:ascii="Arial" w:hAnsi="Arial" w:cs="Arial"/>
          <w:lang w:eastAsia="en-US"/>
        </w:rPr>
        <w:t>nebezpečí škody na</w:t>
      </w:r>
      <w:r w:rsidRPr="000538BD">
        <w:rPr>
          <w:rFonts w:ascii="Arial" w:hAnsi="Arial" w:cs="Arial"/>
          <w:lang w:eastAsia="en-US"/>
        </w:rPr>
        <w:t xml:space="preserve"> díle až do doby </w:t>
      </w:r>
      <w:r>
        <w:rPr>
          <w:rFonts w:ascii="Arial" w:hAnsi="Arial" w:cs="Arial"/>
          <w:lang w:eastAsia="en-US"/>
        </w:rPr>
        <w:t>řádného</w:t>
      </w:r>
      <w:r w:rsidRPr="000538BD">
        <w:rPr>
          <w:rFonts w:ascii="Arial" w:hAnsi="Arial" w:cs="Arial"/>
          <w:lang w:eastAsia="en-US"/>
        </w:rPr>
        <w:t xml:space="preserve"> </w:t>
      </w:r>
      <w:r>
        <w:rPr>
          <w:rFonts w:ascii="Arial" w:hAnsi="Arial" w:cs="Arial"/>
          <w:lang w:eastAsia="en-US"/>
        </w:rPr>
        <w:t>provedení</w:t>
      </w:r>
      <w:r w:rsidRPr="000538BD">
        <w:rPr>
          <w:rFonts w:ascii="Arial" w:hAnsi="Arial" w:cs="Arial"/>
          <w:lang w:eastAsia="en-US"/>
        </w:rPr>
        <w:t xml:space="preserve"> </w:t>
      </w:r>
      <w:r>
        <w:rPr>
          <w:rFonts w:ascii="Arial" w:hAnsi="Arial" w:cs="Arial"/>
          <w:lang w:eastAsia="en-US"/>
        </w:rPr>
        <w:t>díla</w:t>
      </w:r>
      <w:r w:rsidRPr="000538BD">
        <w:rPr>
          <w:rFonts w:ascii="Arial" w:hAnsi="Arial" w:cs="Arial"/>
          <w:lang w:eastAsia="en-US"/>
        </w:rPr>
        <w:t>.</w:t>
      </w:r>
    </w:p>
    <w:p w14:paraId="096DD0A3" w14:textId="77777777" w:rsidR="00C338C3" w:rsidRPr="000538BD" w:rsidRDefault="00C338C3" w:rsidP="00C338C3">
      <w:pPr>
        <w:numPr>
          <w:ilvl w:val="0"/>
          <w:numId w:val="11"/>
        </w:numPr>
        <w:ind w:left="426" w:hanging="426"/>
        <w:jc w:val="both"/>
        <w:rPr>
          <w:rFonts w:ascii="Arial" w:hAnsi="Arial" w:cs="Arial"/>
          <w:lang w:eastAsia="en-US"/>
        </w:rPr>
      </w:pPr>
      <w:r w:rsidRPr="000538BD">
        <w:rPr>
          <w:rFonts w:ascii="Arial" w:hAnsi="Arial" w:cs="Arial"/>
          <w:lang w:eastAsia="en-US"/>
        </w:rPr>
        <w:t xml:space="preserve">Zhotovitel je povinen ode dne zahájení stavebních prací vést stavební deník. Do stavebního deníku </w:t>
      </w:r>
      <w:r>
        <w:rPr>
          <w:rFonts w:ascii="Arial" w:hAnsi="Arial" w:cs="Arial"/>
          <w:lang w:eastAsia="en-US"/>
        </w:rPr>
        <w:t>je povinen</w:t>
      </w:r>
      <w:r w:rsidRPr="000538BD">
        <w:rPr>
          <w:rFonts w:ascii="Arial" w:hAnsi="Arial" w:cs="Arial"/>
          <w:lang w:eastAsia="en-US"/>
        </w:rPr>
        <w:t xml:space="preserve"> zapisov</w:t>
      </w:r>
      <w:r>
        <w:rPr>
          <w:rFonts w:ascii="Arial" w:hAnsi="Arial" w:cs="Arial"/>
          <w:lang w:eastAsia="en-US"/>
        </w:rPr>
        <w:t>at</w:t>
      </w:r>
      <w:r w:rsidRPr="000538BD">
        <w:rPr>
          <w:rFonts w:ascii="Arial" w:hAnsi="Arial" w:cs="Arial"/>
          <w:lang w:eastAsia="en-US"/>
        </w:rPr>
        <w:t xml:space="preserve"> všechny skutečnosti rozhodné pro plnění smlouvy, zejména údaje o časovém postupu prací a jejich kvalitě, zdůvodnění odchylek provádění prací od nabídky a údaje o klimatických podmínkách. Objednatel je povinen sledovat obsah stavebního deníku a k zápisům připojovat svá stanoviska. Povinnost vést stavební deník končí dnem </w:t>
      </w:r>
      <w:r>
        <w:rPr>
          <w:rFonts w:ascii="Arial" w:hAnsi="Arial" w:cs="Arial"/>
          <w:lang w:eastAsia="en-US"/>
        </w:rPr>
        <w:t>řádného provedení</w:t>
      </w:r>
      <w:r w:rsidRPr="000538BD">
        <w:rPr>
          <w:rFonts w:ascii="Arial" w:hAnsi="Arial" w:cs="Arial"/>
          <w:lang w:eastAsia="en-US"/>
        </w:rPr>
        <w:t xml:space="preserve"> díla. Po </w:t>
      </w:r>
      <w:r>
        <w:rPr>
          <w:rFonts w:ascii="Arial" w:hAnsi="Arial" w:cs="Arial"/>
          <w:lang w:eastAsia="en-US"/>
        </w:rPr>
        <w:t>řádném provedení</w:t>
      </w:r>
      <w:r w:rsidRPr="000538BD">
        <w:rPr>
          <w:rFonts w:ascii="Arial" w:hAnsi="Arial" w:cs="Arial"/>
          <w:lang w:eastAsia="en-US"/>
        </w:rPr>
        <w:t xml:space="preserve"> </w:t>
      </w:r>
      <w:r>
        <w:rPr>
          <w:rFonts w:ascii="Arial" w:hAnsi="Arial" w:cs="Arial"/>
          <w:lang w:eastAsia="en-US"/>
        </w:rPr>
        <w:t>díla</w:t>
      </w:r>
      <w:r w:rsidRPr="000538BD">
        <w:rPr>
          <w:rFonts w:ascii="Arial" w:hAnsi="Arial" w:cs="Arial"/>
          <w:lang w:eastAsia="en-US"/>
        </w:rPr>
        <w:t xml:space="preserve"> </w:t>
      </w:r>
      <w:r>
        <w:rPr>
          <w:rFonts w:ascii="Arial" w:hAnsi="Arial" w:cs="Arial"/>
          <w:lang w:eastAsia="en-US"/>
        </w:rPr>
        <w:t>je</w:t>
      </w:r>
      <w:r w:rsidRPr="000538BD">
        <w:rPr>
          <w:rFonts w:ascii="Arial" w:hAnsi="Arial" w:cs="Arial"/>
          <w:lang w:eastAsia="en-US"/>
        </w:rPr>
        <w:t xml:space="preserve"> zhotovitel</w:t>
      </w:r>
      <w:r>
        <w:rPr>
          <w:rFonts w:ascii="Arial" w:hAnsi="Arial" w:cs="Arial"/>
          <w:lang w:eastAsia="en-US"/>
        </w:rPr>
        <w:t xml:space="preserve"> povinen předat</w:t>
      </w:r>
      <w:r w:rsidRPr="000538BD">
        <w:rPr>
          <w:rFonts w:ascii="Arial" w:hAnsi="Arial" w:cs="Arial"/>
          <w:lang w:eastAsia="en-US"/>
        </w:rPr>
        <w:t xml:space="preserve"> objednateli originál stavebního deníku podle ustanovení § 157 odst. 3 zákona č. 183/2006 Sb., o územním plánování a stavebním řádu (stavební zákon), ve znění pozdějších předpisů, který bude součástí předávaných dokladů.</w:t>
      </w:r>
    </w:p>
    <w:p w14:paraId="54E9B4F6" w14:textId="77777777" w:rsidR="00C338C3" w:rsidRPr="000538BD" w:rsidRDefault="00C338C3" w:rsidP="00C338C3">
      <w:pPr>
        <w:numPr>
          <w:ilvl w:val="0"/>
          <w:numId w:val="11"/>
        </w:numPr>
        <w:ind w:left="426" w:hanging="426"/>
        <w:jc w:val="both"/>
        <w:rPr>
          <w:rFonts w:ascii="Arial" w:hAnsi="Arial" w:cs="Arial"/>
          <w:lang w:eastAsia="en-US"/>
        </w:rPr>
      </w:pPr>
      <w:r w:rsidRPr="000538BD">
        <w:rPr>
          <w:rFonts w:ascii="Arial" w:hAnsi="Arial" w:cs="Arial"/>
          <w:lang w:eastAsia="en-US"/>
        </w:rPr>
        <w:t xml:space="preserve">Jestliže jedna </w:t>
      </w:r>
      <w:r>
        <w:rPr>
          <w:rFonts w:ascii="Arial" w:hAnsi="Arial" w:cs="Arial"/>
          <w:lang w:eastAsia="en-US"/>
        </w:rPr>
        <w:t xml:space="preserve">smluvní </w:t>
      </w:r>
      <w:r w:rsidRPr="000538BD">
        <w:rPr>
          <w:rFonts w:ascii="Arial" w:hAnsi="Arial" w:cs="Arial"/>
          <w:lang w:eastAsia="en-US"/>
        </w:rPr>
        <w:t>strana nesouhlasí s provedeným zápisem do stavebního deníku, připojí svůj komentář do stavebního deníku nejpozději do 3 dn</w:t>
      </w:r>
      <w:r>
        <w:rPr>
          <w:rFonts w:ascii="Arial" w:hAnsi="Arial" w:cs="Arial"/>
          <w:lang w:eastAsia="en-US"/>
        </w:rPr>
        <w:t>ů</w:t>
      </w:r>
      <w:r w:rsidRPr="000538BD">
        <w:rPr>
          <w:rFonts w:ascii="Arial" w:hAnsi="Arial" w:cs="Arial"/>
          <w:lang w:eastAsia="en-US"/>
        </w:rPr>
        <w:t>. Pokud nedojde ke vzájemné dohodě, bude přizván nezávislý odborník k posouzení problému.</w:t>
      </w:r>
    </w:p>
    <w:p w14:paraId="24D0209A" w14:textId="77777777" w:rsidR="00C338C3" w:rsidRPr="000538BD" w:rsidRDefault="00C338C3" w:rsidP="00C338C3">
      <w:pPr>
        <w:numPr>
          <w:ilvl w:val="0"/>
          <w:numId w:val="11"/>
        </w:numPr>
        <w:ind w:left="426" w:hanging="426"/>
        <w:jc w:val="both"/>
        <w:rPr>
          <w:rFonts w:ascii="Arial" w:hAnsi="Arial" w:cs="Arial"/>
          <w:lang w:eastAsia="en-US"/>
        </w:rPr>
      </w:pPr>
      <w:r w:rsidRPr="000538BD">
        <w:rPr>
          <w:rFonts w:ascii="Arial" w:hAnsi="Arial" w:cs="Arial"/>
          <w:lang w:eastAsia="en-US"/>
        </w:rPr>
        <w:t xml:space="preserve">Objednatel je oprávněn kontrolovat provádění díla z hlediska postupu a kvality prováděných prací. Zhotovitel je povinen objednateli dle jeho požadavků tuto kontrolu v plném rozsahu umožnit a poskytnout mu za tímto účelem potřebnou součinnost. O výsledku kontroly bude sepsán protokol, v němž budou uvedeny zjištěné nedostatky a </w:t>
      </w:r>
      <w:r>
        <w:rPr>
          <w:rFonts w:ascii="Arial" w:hAnsi="Arial" w:cs="Arial"/>
          <w:lang w:eastAsia="en-US"/>
        </w:rPr>
        <w:t xml:space="preserve">objednatelem </w:t>
      </w:r>
      <w:r w:rsidRPr="000538BD">
        <w:rPr>
          <w:rFonts w:ascii="Arial" w:hAnsi="Arial" w:cs="Arial"/>
          <w:lang w:eastAsia="en-US"/>
        </w:rPr>
        <w:t>stanoveny termíny jejich odstranění.</w:t>
      </w:r>
    </w:p>
    <w:p w14:paraId="5F7F889D" w14:textId="2B2E6229" w:rsidR="00C338C3" w:rsidRDefault="00C338C3" w:rsidP="00C338C3">
      <w:pPr>
        <w:numPr>
          <w:ilvl w:val="0"/>
          <w:numId w:val="11"/>
        </w:numPr>
        <w:ind w:left="426" w:hanging="426"/>
        <w:jc w:val="both"/>
        <w:rPr>
          <w:rFonts w:ascii="Arial" w:hAnsi="Arial" w:cs="Arial"/>
        </w:rPr>
      </w:pPr>
      <w:r w:rsidRPr="000538BD">
        <w:rPr>
          <w:rFonts w:ascii="Arial" w:hAnsi="Arial" w:cs="Arial"/>
        </w:rPr>
        <w:t xml:space="preserve">Zhotovitel je povinen před každým prováděním části díla, která má být zakryta, vyzvat objednatele zápisem ve stavebním deníku </w:t>
      </w:r>
      <w:r>
        <w:rPr>
          <w:rFonts w:ascii="Arial" w:hAnsi="Arial" w:cs="Arial"/>
        </w:rPr>
        <w:t>a</w:t>
      </w:r>
      <w:r w:rsidRPr="000538BD">
        <w:rPr>
          <w:rFonts w:ascii="Arial" w:hAnsi="Arial" w:cs="Arial"/>
        </w:rPr>
        <w:t xml:space="preserve"> zasláním prokazatelnou formou písemné nebo faxové, popřípadě e-mailové výzvy do sídla objednatele, nejpozději však 3 pracovní dny předem, k prohlídce a převzetí prací. Objednatel, který ač řádně vyzván se k prohlídce nedostaví, se</w:t>
      </w:r>
      <w:r w:rsidR="00FE0C67">
        <w:rPr>
          <w:rFonts w:ascii="Arial" w:hAnsi="Arial" w:cs="Arial"/>
        </w:rPr>
        <w:t> </w:t>
      </w:r>
      <w:r w:rsidRPr="000538BD">
        <w:rPr>
          <w:rFonts w:ascii="Arial" w:hAnsi="Arial" w:cs="Arial"/>
        </w:rPr>
        <w:t>zakrytím prací souhlasí. V případě dodatečného požadavku na odkrytí prací hradí objednatel mimo smluvní cenu náklady odkrytí a nového zakrytí konstrukcí. Pokud se však zjistí, že práce nebyly řádně provedeny, nese veškeré náklady spojené s odkrytím, opravou chybného stavu a následným zakrytím zhotovitel.</w:t>
      </w:r>
    </w:p>
    <w:p w14:paraId="3AA8D29E" w14:textId="08CFBC58" w:rsidR="00C338C3" w:rsidRPr="000538BD" w:rsidRDefault="00C338C3" w:rsidP="00C338C3">
      <w:pPr>
        <w:numPr>
          <w:ilvl w:val="0"/>
          <w:numId w:val="11"/>
        </w:numPr>
        <w:ind w:left="426" w:hanging="426"/>
        <w:jc w:val="both"/>
        <w:rPr>
          <w:rFonts w:ascii="Arial" w:hAnsi="Arial" w:cs="Arial"/>
          <w:lang w:eastAsia="en-US"/>
        </w:rPr>
      </w:pPr>
      <w:r w:rsidRPr="000538BD">
        <w:rPr>
          <w:rFonts w:ascii="Arial" w:hAnsi="Arial" w:cs="Arial"/>
        </w:rPr>
        <w:t xml:space="preserve">Zhotovitel </w:t>
      </w:r>
      <w:r>
        <w:rPr>
          <w:rFonts w:ascii="Arial" w:hAnsi="Arial" w:cs="Arial"/>
        </w:rPr>
        <w:t xml:space="preserve">prohlašuje, že </w:t>
      </w:r>
      <w:r w:rsidRPr="000538BD">
        <w:rPr>
          <w:rFonts w:ascii="Arial" w:hAnsi="Arial" w:cs="Arial"/>
        </w:rPr>
        <w:t xml:space="preserve">před </w:t>
      </w:r>
      <w:r>
        <w:rPr>
          <w:rFonts w:ascii="Arial" w:hAnsi="Arial" w:cs="Arial"/>
        </w:rPr>
        <w:t>provedením</w:t>
      </w:r>
      <w:r w:rsidRPr="000538BD">
        <w:rPr>
          <w:rFonts w:ascii="Arial" w:hAnsi="Arial" w:cs="Arial"/>
        </w:rPr>
        <w:t xml:space="preserve"> díla </w:t>
      </w:r>
      <w:r>
        <w:rPr>
          <w:rFonts w:ascii="Arial" w:hAnsi="Arial" w:cs="Arial"/>
        </w:rPr>
        <w:t xml:space="preserve">místo provádění díla </w:t>
      </w:r>
      <w:r w:rsidRPr="000538BD">
        <w:rPr>
          <w:rFonts w:ascii="Arial" w:hAnsi="Arial" w:cs="Arial"/>
        </w:rPr>
        <w:t>odborně posoud</w:t>
      </w:r>
      <w:r>
        <w:rPr>
          <w:rFonts w:ascii="Arial" w:hAnsi="Arial" w:cs="Arial"/>
        </w:rPr>
        <w:t>il</w:t>
      </w:r>
      <w:r w:rsidRPr="000538BD">
        <w:rPr>
          <w:rFonts w:ascii="Arial" w:hAnsi="Arial" w:cs="Arial"/>
        </w:rPr>
        <w:t xml:space="preserve"> </w:t>
      </w:r>
      <w:r>
        <w:rPr>
          <w:rFonts w:ascii="Arial" w:hAnsi="Arial" w:cs="Arial"/>
        </w:rPr>
        <w:t>a</w:t>
      </w:r>
      <w:r w:rsidR="00FE0C67">
        <w:rPr>
          <w:rFonts w:ascii="Arial" w:hAnsi="Arial" w:cs="Arial"/>
        </w:rPr>
        <w:t> </w:t>
      </w:r>
      <w:r>
        <w:rPr>
          <w:rFonts w:ascii="Arial" w:hAnsi="Arial" w:cs="Arial"/>
        </w:rPr>
        <w:t>že</w:t>
      </w:r>
      <w:r w:rsidR="00FE0C67">
        <w:rPr>
          <w:rFonts w:ascii="Arial" w:hAnsi="Arial" w:cs="Arial"/>
        </w:rPr>
        <w:t> </w:t>
      </w:r>
      <w:r>
        <w:rPr>
          <w:rFonts w:ascii="Arial" w:hAnsi="Arial" w:cs="Arial"/>
        </w:rPr>
        <w:t xml:space="preserve">nezjistil žádné skutečnosti </w:t>
      </w:r>
      <w:r w:rsidRPr="000538BD">
        <w:rPr>
          <w:rFonts w:ascii="Arial" w:hAnsi="Arial" w:cs="Arial"/>
        </w:rPr>
        <w:t>bránící řádné a včasné realizaci díla dle této smlouvy.</w:t>
      </w:r>
    </w:p>
    <w:p w14:paraId="79A4BA3B" w14:textId="77777777" w:rsidR="00C338C3" w:rsidRPr="000538BD" w:rsidRDefault="00C338C3" w:rsidP="00C338C3">
      <w:pPr>
        <w:numPr>
          <w:ilvl w:val="0"/>
          <w:numId w:val="11"/>
        </w:numPr>
        <w:ind w:left="426" w:hanging="426"/>
        <w:jc w:val="both"/>
        <w:rPr>
          <w:rFonts w:ascii="Arial" w:hAnsi="Arial" w:cs="Arial"/>
          <w:lang w:eastAsia="en-US"/>
        </w:rPr>
      </w:pPr>
      <w:r w:rsidRPr="000538BD">
        <w:rPr>
          <w:rFonts w:ascii="Arial" w:hAnsi="Arial" w:cs="Arial"/>
          <w:lang w:eastAsia="en-US"/>
        </w:rPr>
        <w:t xml:space="preserve">O převzetí díla </w:t>
      </w:r>
      <w:r>
        <w:rPr>
          <w:rFonts w:ascii="Arial" w:hAnsi="Arial" w:cs="Arial"/>
          <w:lang w:eastAsia="en-US"/>
        </w:rPr>
        <w:t>sepíší</w:t>
      </w:r>
      <w:r w:rsidRPr="000538BD">
        <w:rPr>
          <w:rFonts w:ascii="Arial" w:hAnsi="Arial" w:cs="Arial"/>
          <w:lang w:eastAsia="en-US"/>
        </w:rPr>
        <w:t xml:space="preserve"> smluvní strany </w:t>
      </w:r>
      <w:r>
        <w:rPr>
          <w:rFonts w:ascii="Arial" w:hAnsi="Arial" w:cs="Arial"/>
          <w:lang w:eastAsia="en-US"/>
        </w:rPr>
        <w:t>protokol</w:t>
      </w:r>
      <w:r w:rsidRPr="000538BD">
        <w:rPr>
          <w:rFonts w:ascii="Arial" w:hAnsi="Arial" w:cs="Arial"/>
          <w:lang w:eastAsia="en-US"/>
        </w:rPr>
        <w:t xml:space="preserve"> o předání a převzetí </w:t>
      </w:r>
      <w:r>
        <w:rPr>
          <w:rFonts w:ascii="Arial" w:hAnsi="Arial" w:cs="Arial"/>
          <w:lang w:eastAsia="en-US"/>
        </w:rPr>
        <w:t>díla</w:t>
      </w:r>
      <w:r w:rsidRPr="000538BD">
        <w:rPr>
          <w:rFonts w:ascii="Arial" w:hAnsi="Arial" w:cs="Arial"/>
          <w:lang w:eastAsia="en-US"/>
        </w:rPr>
        <w:t xml:space="preserve">, který </w:t>
      </w:r>
      <w:r>
        <w:rPr>
          <w:rFonts w:ascii="Arial" w:hAnsi="Arial" w:cs="Arial"/>
          <w:lang w:eastAsia="en-US"/>
        </w:rPr>
        <w:t xml:space="preserve">bude </w:t>
      </w:r>
      <w:r w:rsidRPr="000538BD">
        <w:rPr>
          <w:rFonts w:ascii="Arial" w:hAnsi="Arial" w:cs="Arial"/>
          <w:lang w:eastAsia="en-US"/>
        </w:rPr>
        <w:t>obsah</w:t>
      </w:r>
      <w:r>
        <w:rPr>
          <w:rFonts w:ascii="Arial" w:hAnsi="Arial" w:cs="Arial"/>
          <w:lang w:eastAsia="en-US"/>
        </w:rPr>
        <w:t>ovat</w:t>
      </w:r>
      <w:r w:rsidRPr="000538BD">
        <w:rPr>
          <w:rFonts w:ascii="Arial" w:hAnsi="Arial" w:cs="Arial"/>
          <w:lang w:eastAsia="en-US"/>
        </w:rPr>
        <w:t xml:space="preserve"> soupis zjištěných vad a nedodělků, dohodu o opatřeních a lhůtách k jejich odstranění.</w:t>
      </w:r>
    </w:p>
    <w:p w14:paraId="15C8E26A" w14:textId="77777777" w:rsidR="00892E5E" w:rsidRPr="00C93C36" w:rsidRDefault="00892E5E" w:rsidP="002639AF">
      <w:pPr>
        <w:jc w:val="both"/>
        <w:rPr>
          <w:rFonts w:ascii="Arial" w:hAnsi="Arial" w:cs="Arial"/>
          <w:lang w:eastAsia="en-US"/>
        </w:rPr>
      </w:pPr>
    </w:p>
    <w:p w14:paraId="56A2AB69" w14:textId="77777777" w:rsidR="00517A78" w:rsidRPr="00C93C36" w:rsidRDefault="00517A78" w:rsidP="00604569">
      <w:pPr>
        <w:rPr>
          <w:rFonts w:ascii="Arial" w:hAnsi="Arial" w:cs="Arial"/>
        </w:rPr>
      </w:pPr>
    </w:p>
    <w:p w14:paraId="3996D01C" w14:textId="50A25379" w:rsidR="00E60948" w:rsidRPr="00C93C36" w:rsidRDefault="00C162AC" w:rsidP="00604569">
      <w:pPr>
        <w:pStyle w:val="Nadpis4"/>
        <w:rPr>
          <w:rFonts w:ascii="Arial" w:hAnsi="Arial" w:cs="Arial"/>
          <w:b/>
          <w:sz w:val="20"/>
        </w:rPr>
      </w:pPr>
      <w:r w:rsidRPr="00C93C36">
        <w:rPr>
          <w:rFonts w:ascii="Arial" w:hAnsi="Arial" w:cs="Arial"/>
          <w:b/>
          <w:sz w:val="20"/>
        </w:rPr>
        <w:t>X</w:t>
      </w:r>
      <w:r w:rsidR="003F2F53">
        <w:rPr>
          <w:rFonts w:ascii="Arial" w:hAnsi="Arial" w:cs="Arial"/>
          <w:b/>
          <w:sz w:val="20"/>
        </w:rPr>
        <w:t>I</w:t>
      </w:r>
      <w:r w:rsidR="00E60948" w:rsidRPr="00C93C36">
        <w:rPr>
          <w:rFonts w:ascii="Arial" w:hAnsi="Arial" w:cs="Arial"/>
          <w:b/>
          <w:sz w:val="20"/>
        </w:rPr>
        <w:t xml:space="preserve">. </w:t>
      </w:r>
      <w:r w:rsidR="002E7D59" w:rsidRPr="00C93C36">
        <w:rPr>
          <w:rFonts w:ascii="Arial" w:hAnsi="Arial" w:cs="Arial"/>
          <w:b/>
          <w:sz w:val="20"/>
        </w:rPr>
        <w:t>Záruka a o</w:t>
      </w:r>
      <w:r w:rsidR="00E60948" w:rsidRPr="00C93C36">
        <w:rPr>
          <w:rFonts w:ascii="Arial" w:hAnsi="Arial" w:cs="Arial"/>
          <w:b/>
          <w:sz w:val="20"/>
        </w:rPr>
        <w:t xml:space="preserve">dpovědnost za vady </w:t>
      </w:r>
      <w:r w:rsidR="002E7D59" w:rsidRPr="00C93C36">
        <w:rPr>
          <w:rFonts w:ascii="Arial" w:hAnsi="Arial" w:cs="Arial"/>
          <w:b/>
          <w:sz w:val="20"/>
        </w:rPr>
        <w:t>díla</w:t>
      </w:r>
    </w:p>
    <w:p w14:paraId="69BA8A67" w14:textId="77777777" w:rsidR="00E60948" w:rsidRPr="00C93C36" w:rsidRDefault="00E60948" w:rsidP="00604569">
      <w:pPr>
        <w:jc w:val="both"/>
        <w:rPr>
          <w:rFonts w:ascii="Arial" w:hAnsi="Arial" w:cs="Arial"/>
        </w:rPr>
      </w:pPr>
    </w:p>
    <w:p w14:paraId="345C6F28" w14:textId="3237A523" w:rsidR="00C338C3" w:rsidRPr="000538BD" w:rsidRDefault="00C338C3" w:rsidP="00C338C3">
      <w:pPr>
        <w:numPr>
          <w:ilvl w:val="0"/>
          <w:numId w:val="2"/>
        </w:numPr>
        <w:tabs>
          <w:tab w:val="clear" w:pos="360"/>
        </w:tabs>
        <w:ind w:left="426" w:hanging="426"/>
        <w:jc w:val="both"/>
        <w:rPr>
          <w:rFonts w:ascii="Arial" w:hAnsi="Arial" w:cs="Arial"/>
        </w:rPr>
      </w:pPr>
      <w:r w:rsidRPr="000538BD">
        <w:rPr>
          <w:rFonts w:ascii="Arial" w:hAnsi="Arial" w:cs="Arial"/>
        </w:rPr>
        <w:t>Zhotovitel poskyt</w:t>
      </w:r>
      <w:r>
        <w:rPr>
          <w:rFonts w:ascii="Arial" w:hAnsi="Arial" w:cs="Arial"/>
        </w:rPr>
        <w:t>uje</w:t>
      </w:r>
      <w:r w:rsidRPr="000538BD">
        <w:rPr>
          <w:rFonts w:ascii="Arial" w:hAnsi="Arial" w:cs="Arial"/>
        </w:rPr>
        <w:t xml:space="preserve"> na </w:t>
      </w:r>
      <w:r>
        <w:rPr>
          <w:rFonts w:ascii="Arial" w:hAnsi="Arial" w:cs="Arial"/>
        </w:rPr>
        <w:t xml:space="preserve">dílo, </w:t>
      </w:r>
      <w:r w:rsidRPr="000538BD">
        <w:rPr>
          <w:rFonts w:ascii="Arial" w:hAnsi="Arial" w:cs="Arial"/>
        </w:rPr>
        <w:t xml:space="preserve">záruční dobu </w:t>
      </w:r>
      <w:r w:rsidRPr="000538BD">
        <w:rPr>
          <w:rFonts w:ascii="Arial" w:hAnsi="Arial" w:cs="Arial"/>
          <w:b/>
        </w:rPr>
        <w:t>60 měsíců</w:t>
      </w:r>
      <w:r w:rsidRPr="000538BD">
        <w:rPr>
          <w:rFonts w:ascii="Arial" w:hAnsi="Arial" w:cs="Arial"/>
        </w:rPr>
        <w:t xml:space="preserve"> ode dne řádn</w:t>
      </w:r>
      <w:r>
        <w:rPr>
          <w:rFonts w:ascii="Arial" w:hAnsi="Arial" w:cs="Arial"/>
        </w:rPr>
        <w:t>ého provedení</w:t>
      </w:r>
      <w:r w:rsidRPr="000538BD">
        <w:rPr>
          <w:rFonts w:ascii="Arial" w:hAnsi="Arial" w:cs="Arial"/>
        </w:rPr>
        <w:t xml:space="preserve"> díla. Zhotovitel odpovídá za to, že dílo bude mít po dobu záruky vlastnosti stanovené právními předpisy, platnými technickými normami, případně vlastnosti obvyklé a odpovídající této smlouvě.</w:t>
      </w:r>
    </w:p>
    <w:p w14:paraId="64200002" w14:textId="77777777" w:rsidR="00C338C3" w:rsidRPr="000538BD" w:rsidRDefault="00C338C3" w:rsidP="00C338C3">
      <w:pPr>
        <w:numPr>
          <w:ilvl w:val="0"/>
          <w:numId w:val="2"/>
        </w:numPr>
        <w:tabs>
          <w:tab w:val="clear" w:pos="360"/>
        </w:tabs>
        <w:ind w:left="426" w:hanging="426"/>
        <w:jc w:val="both"/>
        <w:rPr>
          <w:rFonts w:ascii="Arial" w:hAnsi="Arial" w:cs="Arial"/>
        </w:rPr>
      </w:pPr>
      <w:r w:rsidRPr="000538BD">
        <w:rPr>
          <w:rFonts w:ascii="Arial" w:hAnsi="Arial" w:cs="Arial"/>
        </w:rPr>
        <w:t>Vadou se rozumí odchylka v kvalitě, rozsahu a parametrech díla stanovených projektovou dokumentací, touto smlouvou a obecně závaznými technickými normami a předpisy.</w:t>
      </w:r>
    </w:p>
    <w:p w14:paraId="3AAD2E6F" w14:textId="2A43BF35" w:rsidR="00C338C3" w:rsidRPr="000538BD" w:rsidRDefault="00C338C3" w:rsidP="00C338C3">
      <w:pPr>
        <w:numPr>
          <w:ilvl w:val="0"/>
          <w:numId w:val="2"/>
        </w:numPr>
        <w:tabs>
          <w:tab w:val="clear" w:pos="360"/>
        </w:tabs>
        <w:ind w:left="426" w:hanging="426"/>
        <w:jc w:val="both"/>
        <w:rPr>
          <w:rFonts w:ascii="Arial" w:hAnsi="Arial" w:cs="Arial"/>
        </w:rPr>
      </w:pPr>
      <w:r w:rsidRPr="00E647B7">
        <w:rPr>
          <w:rFonts w:ascii="Arial" w:hAnsi="Arial" w:cs="Arial"/>
        </w:rPr>
        <w:t>V případě výskytu vady díla v průběhu záruční doby uplatní objednatel bezodkladně po jejím zjištění u zhotovitele reklamaci. V reklamaci objednatel uvede popis vady, jak se projevuje a</w:t>
      </w:r>
      <w:r>
        <w:rPr>
          <w:rFonts w:ascii="Arial" w:hAnsi="Arial" w:cs="Arial"/>
        </w:rPr>
        <w:t> </w:t>
      </w:r>
      <w:r w:rsidRPr="00E647B7">
        <w:rPr>
          <w:rFonts w:ascii="Arial" w:hAnsi="Arial" w:cs="Arial"/>
        </w:rPr>
        <w:t xml:space="preserve">jakým způsobem a v jakém termínu požaduje vadu odstranit. </w:t>
      </w:r>
    </w:p>
    <w:p w14:paraId="20DB2CC5" w14:textId="03626D1A" w:rsidR="00C338C3" w:rsidRPr="00E647B7" w:rsidRDefault="00C338C3" w:rsidP="00C338C3">
      <w:pPr>
        <w:numPr>
          <w:ilvl w:val="0"/>
          <w:numId w:val="2"/>
        </w:numPr>
        <w:tabs>
          <w:tab w:val="clear" w:pos="360"/>
        </w:tabs>
        <w:ind w:left="426" w:hanging="426"/>
        <w:jc w:val="both"/>
        <w:rPr>
          <w:rFonts w:ascii="Arial" w:hAnsi="Arial" w:cs="Arial"/>
        </w:rPr>
      </w:pPr>
      <w:r w:rsidRPr="00E647B7">
        <w:rPr>
          <w:rFonts w:ascii="Arial" w:hAnsi="Arial" w:cs="Arial"/>
        </w:rPr>
        <w:t>Termín odstranění vady bude dohodnut v technologicky co nejkratším termínu, s ohledem na</w:t>
      </w:r>
      <w:r w:rsidR="00FE0C67">
        <w:rPr>
          <w:rFonts w:ascii="Arial" w:hAnsi="Arial" w:cs="Arial"/>
        </w:rPr>
        <w:t> </w:t>
      </w:r>
      <w:r w:rsidRPr="00E647B7">
        <w:rPr>
          <w:rFonts w:ascii="Arial" w:hAnsi="Arial" w:cs="Arial"/>
        </w:rPr>
        <w:t xml:space="preserve">klimatické podmínky vhodné pro </w:t>
      </w:r>
      <w:r>
        <w:rPr>
          <w:rFonts w:ascii="Arial" w:hAnsi="Arial" w:cs="Arial"/>
        </w:rPr>
        <w:t>odstranění vady</w:t>
      </w:r>
      <w:r w:rsidRPr="00E647B7">
        <w:rPr>
          <w:rFonts w:ascii="Arial" w:hAnsi="Arial" w:cs="Arial"/>
        </w:rPr>
        <w:t xml:space="preserve">. </w:t>
      </w:r>
      <w:r>
        <w:rPr>
          <w:rFonts w:ascii="Arial" w:hAnsi="Arial" w:cs="Arial"/>
        </w:rPr>
        <w:t>V</w:t>
      </w:r>
      <w:r w:rsidRPr="00E647B7">
        <w:rPr>
          <w:rFonts w:ascii="Arial" w:hAnsi="Arial" w:cs="Arial"/>
        </w:rPr>
        <w:t xml:space="preserve"> případě, kdy nedojde k dojednání jiného termínu k odstranění vady, se zhotovitel zavazuje </w:t>
      </w:r>
      <w:r>
        <w:rPr>
          <w:rFonts w:ascii="Arial" w:hAnsi="Arial" w:cs="Arial"/>
        </w:rPr>
        <w:t>vadu</w:t>
      </w:r>
      <w:r w:rsidRPr="00E647B7">
        <w:rPr>
          <w:rFonts w:ascii="Arial" w:hAnsi="Arial" w:cs="Arial"/>
        </w:rPr>
        <w:t xml:space="preserve"> odstranit nejpozději do 10 dnů ode dne oznámení vady objednatelem.</w:t>
      </w:r>
      <w:r>
        <w:rPr>
          <w:rFonts w:ascii="Arial" w:hAnsi="Arial" w:cs="Arial"/>
        </w:rPr>
        <w:t xml:space="preserve"> V případě, že zhotovitel vadu neodstraní řádně a včas, je objednatel oprávněn vadu odstranit na náklady zhotovitele.</w:t>
      </w:r>
    </w:p>
    <w:p w14:paraId="318029B9" w14:textId="77777777" w:rsidR="00C338C3" w:rsidRPr="000538BD" w:rsidRDefault="00C338C3" w:rsidP="00C338C3">
      <w:pPr>
        <w:numPr>
          <w:ilvl w:val="0"/>
          <w:numId w:val="2"/>
        </w:numPr>
        <w:tabs>
          <w:tab w:val="clear" w:pos="360"/>
        </w:tabs>
        <w:ind w:left="426" w:hanging="426"/>
        <w:jc w:val="both"/>
        <w:rPr>
          <w:rFonts w:ascii="Arial" w:hAnsi="Arial" w:cs="Arial"/>
        </w:rPr>
      </w:pPr>
      <w:r w:rsidRPr="000538BD">
        <w:rPr>
          <w:rFonts w:ascii="Arial" w:hAnsi="Arial" w:cs="Arial"/>
        </w:rPr>
        <w:t>V případě, že zhotovitel nedoručí objednateli do 7 pracovních dnů od doručení písemné reklamace objednatele zhotoviteli písemné odmítnutí reklamované vady díla, jsou reklamované vady díla považovány za uznané zhotovitelem.</w:t>
      </w:r>
    </w:p>
    <w:p w14:paraId="1CCD77D3" w14:textId="77777777" w:rsidR="00C338C3" w:rsidRPr="000538BD" w:rsidRDefault="00C338C3" w:rsidP="00C338C3">
      <w:pPr>
        <w:numPr>
          <w:ilvl w:val="0"/>
          <w:numId w:val="2"/>
        </w:numPr>
        <w:tabs>
          <w:tab w:val="clear" w:pos="360"/>
        </w:tabs>
        <w:ind w:left="426" w:hanging="426"/>
        <w:jc w:val="both"/>
        <w:rPr>
          <w:rFonts w:ascii="Arial" w:hAnsi="Arial" w:cs="Arial"/>
        </w:rPr>
      </w:pPr>
      <w:r w:rsidRPr="000538BD">
        <w:rPr>
          <w:rFonts w:ascii="Arial" w:hAnsi="Arial" w:cs="Arial"/>
        </w:rPr>
        <w:t>Objednatel je povinen umožnit zhotoviteli odstranění vady. Provedenou opravu vady zhotovitel objednateli předá na základě písemného předávacího protokolu.</w:t>
      </w:r>
    </w:p>
    <w:p w14:paraId="117A966C" w14:textId="6D46A258" w:rsidR="00C338C3" w:rsidRDefault="00C338C3" w:rsidP="00C338C3">
      <w:pPr>
        <w:numPr>
          <w:ilvl w:val="0"/>
          <w:numId w:val="2"/>
        </w:numPr>
        <w:tabs>
          <w:tab w:val="clear" w:pos="360"/>
        </w:tabs>
        <w:ind w:left="426" w:hanging="426"/>
        <w:jc w:val="both"/>
        <w:rPr>
          <w:rFonts w:ascii="Arial" w:hAnsi="Arial" w:cs="Arial"/>
        </w:rPr>
      </w:pPr>
      <w:r w:rsidRPr="000538BD">
        <w:rPr>
          <w:rFonts w:ascii="Arial" w:hAnsi="Arial" w:cs="Arial"/>
        </w:rPr>
        <w:t>Zhotovitel neodpovídá za vady způsobené nesprávným provozováním díla, jeho poškozením živelní událostí nebo třetí osobou.</w:t>
      </w:r>
    </w:p>
    <w:p w14:paraId="49CEEEE6" w14:textId="77777777" w:rsidR="008B1175" w:rsidRDefault="008B1175" w:rsidP="007E6E04">
      <w:pPr>
        <w:ind w:left="426"/>
        <w:jc w:val="both"/>
        <w:rPr>
          <w:rFonts w:ascii="Arial" w:hAnsi="Arial" w:cs="Arial"/>
        </w:rPr>
      </w:pPr>
    </w:p>
    <w:p w14:paraId="726CAFEE" w14:textId="3B658D1D" w:rsidR="008B1175" w:rsidRPr="008B1175" w:rsidRDefault="008B1175" w:rsidP="007E6E04">
      <w:pPr>
        <w:pStyle w:val="Odstavecseseznamem"/>
        <w:ind w:left="360"/>
        <w:jc w:val="center"/>
        <w:rPr>
          <w:rFonts w:ascii="Arial" w:hAnsi="Arial" w:cs="Arial"/>
          <w:b/>
        </w:rPr>
      </w:pPr>
      <w:r w:rsidRPr="008B1175">
        <w:rPr>
          <w:rFonts w:ascii="Arial" w:hAnsi="Arial" w:cs="Arial"/>
          <w:b/>
        </w:rPr>
        <w:t>XII. Bankovní záruka</w:t>
      </w:r>
    </w:p>
    <w:p w14:paraId="10CE7996" w14:textId="77777777" w:rsidR="00125EDC" w:rsidRDefault="008B1175" w:rsidP="00125EDC">
      <w:pPr>
        <w:numPr>
          <w:ilvl w:val="0"/>
          <w:numId w:val="25"/>
        </w:numPr>
        <w:tabs>
          <w:tab w:val="clear" w:pos="360"/>
        </w:tabs>
        <w:jc w:val="both"/>
        <w:rPr>
          <w:rFonts w:ascii="Arial" w:hAnsi="Arial" w:cs="Arial"/>
        </w:rPr>
      </w:pPr>
      <w:r w:rsidRPr="007E6E04">
        <w:rPr>
          <w:rFonts w:ascii="Arial" w:hAnsi="Arial" w:cs="Arial"/>
        </w:rPr>
        <w:t xml:space="preserve">K zajištění závazků zhotovitele po dobu realizace díla se sjednává </w:t>
      </w:r>
      <w:r w:rsidR="00891742">
        <w:rPr>
          <w:rFonts w:ascii="Arial" w:hAnsi="Arial" w:cs="Arial"/>
        </w:rPr>
        <w:t xml:space="preserve">bankovní záruka </w:t>
      </w:r>
      <w:r w:rsidRPr="007E6E04">
        <w:rPr>
          <w:rFonts w:ascii="Arial" w:hAnsi="Arial" w:cs="Arial"/>
        </w:rPr>
        <w:t>ve výši 5 % ze sjednané ceny díla bez DPH ve formě bankovní záruky.</w:t>
      </w:r>
    </w:p>
    <w:p w14:paraId="42ECE1C6" w14:textId="77777777" w:rsidR="00125EDC" w:rsidRDefault="008B1175" w:rsidP="00125EDC">
      <w:pPr>
        <w:numPr>
          <w:ilvl w:val="0"/>
          <w:numId w:val="25"/>
        </w:numPr>
        <w:tabs>
          <w:tab w:val="clear" w:pos="360"/>
        </w:tabs>
        <w:jc w:val="both"/>
        <w:rPr>
          <w:rFonts w:ascii="Arial" w:hAnsi="Arial" w:cs="Arial"/>
        </w:rPr>
      </w:pPr>
      <w:r w:rsidRPr="00125EDC">
        <w:rPr>
          <w:rFonts w:ascii="Arial" w:hAnsi="Arial" w:cs="Arial"/>
        </w:rPr>
        <w:t>Zhotovitel předá objednateli bankovní záruku dle ustanovení § 2029 a násl. zákona č. 89/2012 Sb., občanského zákoníku za řádné plnění záručních podmínek.</w:t>
      </w:r>
    </w:p>
    <w:p w14:paraId="280FEC2F" w14:textId="77777777" w:rsidR="00125EDC" w:rsidRDefault="008B1175" w:rsidP="00125EDC">
      <w:pPr>
        <w:numPr>
          <w:ilvl w:val="0"/>
          <w:numId w:val="25"/>
        </w:numPr>
        <w:tabs>
          <w:tab w:val="clear" w:pos="360"/>
        </w:tabs>
        <w:jc w:val="both"/>
        <w:rPr>
          <w:rFonts w:ascii="Arial" w:hAnsi="Arial" w:cs="Arial"/>
        </w:rPr>
      </w:pPr>
      <w:r w:rsidRPr="00125EDC">
        <w:rPr>
          <w:rFonts w:ascii="Arial" w:hAnsi="Arial" w:cs="Arial"/>
        </w:rPr>
        <w:t xml:space="preserve">Bankovní záruka poskytnutá zhotovitelem musí být platná nejméně 1 rok od podpisu smlouvy. Nejpozději 14 dní před uplynutím doby platnosti bankovní záruky bude ve prospěch objednatele vystavena nová bankovní záruka s dobou platnosti nejméně 1 rok od vystavení, respektive do doby </w:t>
      </w:r>
      <w:r w:rsidRPr="00125EDC">
        <w:rPr>
          <w:rFonts w:ascii="Arial" w:hAnsi="Arial" w:cs="Arial"/>
        </w:rPr>
        <w:lastRenderedPageBreak/>
        <w:t xml:space="preserve">dokončení díla podle toho, která skutečnost nastane dříve. Zhotovitel je povinen tímto způsobem udržovat platnou bankovní záruku po celou dobu realizace díla dle </w:t>
      </w:r>
      <w:r w:rsidRPr="00125EDC">
        <w:rPr>
          <w:rFonts w:ascii="Arial" w:hAnsi="Arial" w:cs="Arial"/>
        </w:rPr>
        <w:br/>
        <w:t>čl. V. odst. 1 smlouvy.</w:t>
      </w:r>
    </w:p>
    <w:p w14:paraId="45144AF0" w14:textId="77777777" w:rsidR="00125EDC" w:rsidRDefault="008B1175" w:rsidP="00125EDC">
      <w:pPr>
        <w:numPr>
          <w:ilvl w:val="0"/>
          <w:numId w:val="25"/>
        </w:numPr>
        <w:tabs>
          <w:tab w:val="clear" w:pos="360"/>
        </w:tabs>
        <w:jc w:val="both"/>
        <w:rPr>
          <w:rFonts w:ascii="Arial" w:hAnsi="Arial" w:cs="Arial"/>
        </w:rPr>
      </w:pPr>
      <w:r w:rsidRPr="00125EDC">
        <w:rPr>
          <w:rFonts w:ascii="Arial" w:hAnsi="Arial" w:cs="Arial"/>
        </w:rPr>
        <w:t xml:space="preserve">Z bankovní záruky poskytnuté zhotovitelem musí vyplývat právo objednatele čerpat finanční prostředky v případě, že během provádění díla zhotovitel neodstraní případné reklamované vady zjištěné objednatelem nebo v případě, kdy objednateli vznikne neplněním smluvních podmínek či jiných smluvních povinností zhotovitelem nárok na smluvní pokutu nebo v případě, kdy objednateli vznikne činností zhotovitele škoda, kterou tento neodstraní či nenahradí. Výstavce není oprávněn vymínit si v záruční listině právo uplatnění námitek vůči věřiteli. Pokud tomu tak není, neodpovídá bankovní záruka podmínkám Smlouvy. </w:t>
      </w:r>
    </w:p>
    <w:p w14:paraId="33B9E4D6" w14:textId="77777777" w:rsidR="00125EDC" w:rsidRDefault="00125EDC" w:rsidP="00125EDC">
      <w:pPr>
        <w:numPr>
          <w:ilvl w:val="0"/>
          <w:numId w:val="25"/>
        </w:numPr>
        <w:tabs>
          <w:tab w:val="clear" w:pos="360"/>
        </w:tabs>
        <w:jc w:val="both"/>
        <w:rPr>
          <w:rFonts w:ascii="Arial" w:hAnsi="Arial" w:cs="Arial"/>
        </w:rPr>
      </w:pPr>
      <w:r>
        <w:rPr>
          <w:rFonts w:ascii="Arial" w:hAnsi="Arial" w:cs="Arial"/>
        </w:rPr>
        <w:t>B</w:t>
      </w:r>
      <w:r w:rsidR="008B1175" w:rsidRPr="00125EDC">
        <w:rPr>
          <w:rFonts w:ascii="Arial" w:hAnsi="Arial" w:cs="Arial"/>
        </w:rPr>
        <w:t>ankovní záruka za realizaci díla bude zhotoviteli vrácena (uvolněna) do 30 dnů ode dne uplynutí doby dle čl. V. odst. 1 smlouvy.</w:t>
      </w:r>
    </w:p>
    <w:p w14:paraId="365BA6D3" w14:textId="77777777" w:rsidR="00125EDC" w:rsidRDefault="008B1175" w:rsidP="00125EDC">
      <w:pPr>
        <w:numPr>
          <w:ilvl w:val="0"/>
          <w:numId w:val="25"/>
        </w:numPr>
        <w:tabs>
          <w:tab w:val="clear" w:pos="360"/>
        </w:tabs>
        <w:jc w:val="both"/>
        <w:rPr>
          <w:rFonts w:ascii="Arial" w:hAnsi="Arial" w:cs="Arial"/>
        </w:rPr>
      </w:pPr>
      <w:r w:rsidRPr="00125EDC">
        <w:rPr>
          <w:rFonts w:ascii="Arial" w:hAnsi="Arial" w:cs="Arial"/>
        </w:rPr>
        <w:t xml:space="preserve">K zajištění závazků zhotovitele po dobu záruční doby se sjednává </w:t>
      </w:r>
      <w:r w:rsidR="00891742" w:rsidRPr="00125EDC">
        <w:rPr>
          <w:rFonts w:ascii="Arial" w:hAnsi="Arial" w:cs="Arial"/>
        </w:rPr>
        <w:t xml:space="preserve">bankovní záruka </w:t>
      </w:r>
      <w:r w:rsidRPr="00125EDC">
        <w:rPr>
          <w:rFonts w:ascii="Arial" w:hAnsi="Arial" w:cs="Arial"/>
        </w:rPr>
        <w:t>ve výši 5 % ze sjednané ceny díla bez DPH ve formě bankovní záruky.</w:t>
      </w:r>
    </w:p>
    <w:p w14:paraId="6EB9EC56" w14:textId="77777777" w:rsidR="00125EDC" w:rsidRDefault="008B1175" w:rsidP="00125EDC">
      <w:pPr>
        <w:numPr>
          <w:ilvl w:val="0"/>
          <w:numId w:val="25"/>
        </w:numPr>
        <w:tabs>
          <w:tab w:val="clear" w:pos="360"/>
        </w:tabs>
        <w:jc w:val="both"/>
        <w:rPr>
          <w:rFonts w:ascii="Arial" w:hAnsi="Arial" w:cs="Arial"/>
        </w:rPr>
      </w:pPr>
      <w:r w:rsidRPr="00125EDC">
        <w:rPr>
          <w:rFonts w:ascii="Arial" w:hAnsi="Arial" w:cs="Arial"/>
        </w:rPr>
        <w:t>Zhotovitel předá objednateli bankovní záruku dle ustanovení § 2029 a násl. zákona č. 89/2012 Sb., občanského zákoníku za řádné plnění záručních podmínek.</w:t>
      </w:r>
    </w:p>
    <w:p w14:paraId="76D8918C" w14:textId="77777777" w:rsidR="00125EDC" w:rsidRDefault="008B1175" w:rsidP="00125EDC">
      <w:pPr>
        <w:numPr>
          <w:ilvl w:val="0"/>
          <w:numId w:val="25"/>
        </w:numPr>
        <w:tabs>
          <w:tab w:val="clear" w:pos="360"/>
        </w:tabs>
        <w:jc w:val="both"/>
        <w:rPr>
          <w:rFonts w:ascii="Arial" w:hAnsi="Arial" w:cs="Arial"/>
        </w:rPr>
      </w:pPr>
      <w:r w:rsidRPr="00125EDC">
        <w:rPr>
          <w:rFonts w:ascii="Arial" w:hAnsi="Arial" w:cs="Arial"/>
        </w:rPr>
        <w:t xml:space="preserve">Bankovní záruka poskytnutá zhotovitelem musí být platná nejméně 1 rok od podpisu Protokolu o předání a převzetí díla. Nejpozději 14 dní před uplynutím doby platnosti bankovní záruky bude ve prospěch objednatele vystavena nová bankovní záruka s dobou platnosti nejméně 1 rok od vystavení. Zhotovitel je povinen tímto způsobem udržovat platnou bankovní záruku po celou dobu záruční doby dle </w:t>
      </w:r>
      <w:proofErr w:type="spellStart"/>
      <w:proofErr w:type="gramStart"/>
      <w:r w:rsidRPr="00125EDC">
        <w:rPr>
          <w:rFonts w:ascii="Arial" w:hAnsi="Arial" w:cs="Arial"/>
        </w:rPr>
        <w:t>čl.XI</w:t>
      </w:r>
      <w:proofErr w:type="spellEnd"/>
      <w:proofErr w:type="gramEnd"/>
      <w:r w:rsidRPr="00125EDC">
        <w:rPr>
          <w:rFonts w:ascii="Arial" w:hAnsi="Arial" w:cs="Arial"/>
        </w:rPr>
        <w:t>. odst. 1 smlouvy.</w:t>
      </w:r>
    </w:p>
    <w:p w14:paraId="1B29184A" w14:textId="77777777" w:rsidR="00125EDC" w:rsidRDefault="008B1175" w:rsidP="00125EDC">
      <w:pPr>
        <w:numPr>
          <w:ilvl w:val="0"/>
          <w:numId w:val="25"/>
        </w:numPr>
        <w:tabs>
          <w:tab w:val="clear" w:pos="360"/>
        </w:tabs>
        <w:jc w:val="both"/>
        <w:rPr>
          <w:rFonts w:ascii="Arial" w:hAnsi="Arial" w:cs="Arial"/>
        </w:rPr>
      </w:pPr>
      <w:r w:rsidRPr="00125EDC">
        <w:rPr>
          <w:rFonts w:ascii="Arial" w:hAnsi="Arial" w:cs="Arial"/>
        </w:rPr>
        <w:t>Z bankovní záruky poskytnuté zhotovitelem musí vyplývat právo objednatele čerpat finanční prostředky v případě, že během sjednané záruční doby zhotovitel neodstraní případné reklamované vady zjištěné objednatelem nebo v případě, kdy objednateli vznikne neplněním záručních podmínek či jiných smluvních povinností zhotovitelem nárok na smluvní pokutu. Výstavce není oprávněn vymínit si v záruční listině právo uplatnění námitek vůči věřiteli. Pokud tomu tak není, neodpovídá bankovní záruka podmínkám Smlouvy.</w:t>
      </w:r>
    </w:p>
    <w:p w14:paraId="7D6D4083" w14:textId="27EF1C9A" w:rsidR="008B1175" w:rsidRPr="00125EDC" w:rsidRDefault="008B1175" w:rsidP="00125EDC">
      <w:pPr>
        <w:numPr>
          <w:ilvl w:val="0"/>
          <w:numId w:val="25"/>
        </w:numPr>
        <w:tabs>
          <w:tab w:val="clear" w:pos="360"/>
        </w:tabs>
        <w:jc w:val="both"/>
        <w:rPr>
          <w:rFonts w:ascii="Arial" w:hAnsi="Arial" w:cs="Arial"/>
        </w:rPr>
      </w:pPr>
      <w:r w:rsidRPr="00125EDC">
        <w:rPr>
          <w:rFonts w:ascii="Arial" w:hAnsi="Arial" w:cs="Arial"/>
        </w:rPr>
        <w:t>Bankovní záruka za řádné plnění záručních podmínek bude zhotoviteli vrácena (uvolněna) do 30 dnů ode dne uplynutí doby dle čl.</w:t>
      </w:r>
      <w:r w:rsidR="004B2205" w:rsidRPr="00125EDC">
        <w:rPr>
          <w:rFonts w:ascii="Arial" w:hAnsi="Arial" w:cs="Arial"/>
        </w:rPr>
        <w:t xml:space="preserve"> XI odst. 1 smlouvy</w:t>
      </w:r>
      <w:r w:rsidRPr="00125EDC">
        <w:rPr>
          <w:rFonts w:ascii="Arial" w:hAnsi="Arial" w:cs="Arial"/>
        </w:rPr>
        <w:t>.</w:t>
      </w:r>
    </w:p>
    <w:p w14:paraId="41E35C04" w14:textId="77777777" w:rsidR="008B1175" w:rsidRPr="008B1175" w:rsidRDefault="008B1175" w:rsidP="00F10B38">
      <w:pPr>
        <w:pStyle w:val="Odstavecseseznamem"/>
        <w:ind w:left="360"/>
        <w:jc w:val="both"/>
        <w:rPr>
          <w:rFonts w:ascii="Arial" w:hAnsi="Arial" w:cs="Arial"/>
          <w:b/>
        </w:rPr>
      </w:pPr>
    </w:p>
    <w:p w14:paraId="087D1F4F" w14:textId="77777777" w:rsidR="008B1175" w:rsidRPr="000538BD" w:rsidRDefault="008B1175" w:rsidP="007E6E04">
      <w:pPr>
        <w:ind w:left="426"/>
        <w:jc w:val="both"/>
        <w:rPr>
          <w:rFonts w:ascii="Arial" w:hAnsi="Arial" w:cs="Arial"/>
        </w:rPr>
      </w:pPr>
    </w:p>
    <w:p w14:paraId="26E96CA0" w14:textId="77777777" w:rsidR="003F0995" w:rsidRPr="00C93C36" w:rsidRDefault="003F0995" w:rsidP="00BB2C22">
      <w:pPr>
        <w:jc w:val="both"/>
        <w:rPr>
          <w:rFonts w:ascii="Arial" w:hAnsi="Arial" w:cs="Arial"/>
        </w:rPr>
      </w:pPr>
    </w:p>
    <w:p w14:paraId="63F90339" w14:textId="77777777" w:rsidR="00BB2C22" w:rsidRPr="00C93C36" w:rsidRDefault="00BB2C22" w:rsidP="00BB2C22">
      <w:pPr>
        <w:jc w:val="both"/>
        <w:rPr>
          <w:rFonts w:ascii="Arial" w:hAnsi="Arial" w:cs="Arial"/>
        </w:rPr>
      </w:pPr>
    </w:p>
    <w:p w14:paraId="62FD9E63" w14:textId="3C4A9CD4" w:rsidR="00E60948" w:rsidRPr="00C93C36" w:rsidRDefault="00E60948" w:rsidP="00CF3284">
      <w:pPr>
        <w:jc w:val="center"/>
        <w:rPr>
          <w:rFonts w:ascii="Arial" w:hAnsi="Arial" w:cs="Arial"/>
          <w:b/>
        </w:rPr>
      </w:pPr>
      <w:r w:rsidRPr="00C93C36">
        <w:rPr>
          <w:rFonts w:ascii="Arial" w:hAnsi="Arial" w:cs="Arial"/>
          <w:b/>
        </w:rPr>
        <w:t>X</w:t>
      </w:r>
      <w:r w:rsidR="003F2F53">
        <w:rPr>
          <w:rFonts w:ascii="Arial" w:hAnsi="Arial" w:cs="Arial"/>
          <w:b/>
        </w:rPr>
        <w:t>I</w:t>
      </w:r>
      <w:r w:rsidR="00033E0D">
        <w:rPr>
          <w:rFonts w:ascii="Arial" w:hAnsi="Arial" w:cs="Arial"/>
          <w:b/>
        </w:rPr>
        <w:t>I</w:t>
      </w:r>
      <w:r w:rsidR="00C162AC" w:rsidRPr="00C93C36">
        <w:rPr>
          <w:rFonts w:ascii="Arial" w:hAnsi="Arial" w:cs="Arial"/>
          <w:b/>
        </w:rPr>
        <w:t>I</w:t>
      </w:r>
      <w:r w:rsidRPr="00C93C36">
        <w:rPr>
          <w:rFonts w:ascii="Arial" w:hAnsi="Arial" w:cs="Arial"/>
          <w:b/>
        </w:rPr>
        <w:t>. Ostatní ujednání</w:t>
      </w:r>
    </w:p>
    <w:p w14:paraId="36B21F65" w14:textId="77777777" w:rsidR="00CF3284" w:rsidRPr="00C93C36" w:rsidRDefault="00CF3284" w:rsidP="00CF3284">
      <w:pPr>
        <w:jc w:val="both"/>
        <w:rPr>
          <w:rFonts w:ascii="Arial" w:hAnsi="Arial" w:cs="Arial"/>
        </w:rPr>
      </w:pPr>
    </w:p>
    <w:p w14:paraId="6A6B40F4" w14:textId="1C802463" w:rsidR="00FE2A75" w:rsidRPr="00A178D0" w:rsidRDefault="00FE2A75" w:rsidP="00FE2A75">
      <w:pPr>
        <w:numPr>
          <w:ilvl w:val="0"/>
          <w:numId w:val="3"/>
        </w:numPr>
        <w:tabs>
          <w:tab w:val="clear" w:pos="360"/>
        </w:tabs>
        <w:ind w:left="426" w:hanging="426"/>
        <w:jc w:val="both"/>
        <w:rPr>
          <w:rFonts w:ascii="Arial" w:hAnsi="Arial" w:cs="Arial"/>
        </w:rPr>
      </w:pPr>
      <w:r w:rsidRPr="00A178D0">
        <w:rPr>
          <w:rFonts w:ascii="Arial" w:hAnsi="Arial" w:cs="Arial"/>
        </w:rPr>
        <w:t>V případě, že zhotovitel neprovádí dílo řádně, včas a s veškerou odbornou péčí nebo nepostupuje v souladu s pokyny objednatele, příslušnými technickými normami a obecně závaznými právními předpisy, a tyto nedostatky v plnění ani po výzvě objednatele neprodleně neodstraní, je objednatel oprávněn zajistit nápravu sám či prostřednictvím třetí osoby na náklady zhotovitele a zároveň je objednatel oprávněn</w:t>
      </w:r>
      <w:r>
        <w:rPr>
          <w:rFonts w:ascii="Arial" w:hAnsi="Arial" w:cs="Arial"/>
        </w:rPr>
        <w:t xml:space="preserve"> tuto</w:t>
      </w:r>
      <w:r w:rsidRPr="00A178D0">
        <w:rPr>
          <w:rFonts w:ascii="Arial" w:hAnsi="Arial" w:cs="Arial"/>
        </w:rPr>
        <w:t xml:space="preserve"> smlouvu vypovědět s okamžitou účinností ke</w:t>
      </w:r>
      <w:r w:rsidR="00FE0C67">
        <w:rPr>
          <w:rFonts w:ascii="Arial" w:hAnsi="Arial" w:cs="Arial"/>
        </w:rPr>
        <w:t> </w:t>
      </w:r>
      <w:r w:rsidRPr="00A178D0">
        <w:rPr>
          <w:rFonts w:ascii="Arial" w:hAnsi="Arial" w:cs="Arial"/>
        </w:rPr>
        <w:t xml:space="preserve">dni doručení výpovědi zhotoviteli, přičemž závazek zhotovitele k náhradě škody </w:t>
      </w:r>
      <w:r>
        <w:rPr>
          <w:rFonts w:ascii="Arial" w:hAnsi="Arial" w:cs="Arial"/>
        </w:rPr>
        <w:t>nebo k úhradě smluvních pokut dle této smlouvy tím není dotčen</w:t>
      </w:r>
      <w:r w:rsidRPr="00A178D0">
        <w:rPr>
          <w:rFonts w:ascii="Arial" w:hAnsi="Arial" w:cs="Arial"/>
        </w:rPr>
        <w:t>.</w:t>
      </w:r>
    </w:p>
    <w:p w14:paraId="2FA7B39F" w14:textId="77777777" w:rsidR="00FE2A75" w:rsidRPr="000538BD" w:rsidRDefault="00FE2A75" w:rsidP="00FE2A75">
      <w:pPr>
        <w:numPr>
          <w:ilvl w:val="0"/>
          <w:numId w:val="3"/>
        </w:numPr>
        <w:tabs>
          <w:tab w:val="clear" w:pos="360"/>
        </w:tabs>
        <w:ind w:left="426" w:hanging="426"/>
        <w:jc w:val="both"/>
        <w:rPr>
          <w:rFonts w:ascii="Arial" w:hAnsi="Arial" w:cs="Arial"/>
        </w:rPr>
      </w:pPr>
      <w:bookmarkStart w:id="2" w:name="_Hlk15632309"/>
      <w:r w:rsidRPr="000538BD">
        <w:rPr>
          <w:rFonts w:ascii="Arial" w:hAnsi="Arial" w:cs="Arial"/>
        </w:rPr>
        <w:t xml:space="preserve">Od této smlouvy </w:t>
      </w:r>
      <w:r>
        <w:rPr>
          <w:rFonts w:ascii="Arial" w:hAnsi="Arial" w:cs="Arial"/>
        </w:rPr>
        <w:t>je oprávněna</w:t>
      </w:r>
      <w:r w:rsidRPr="000538BD">
        <w:rPr>
          <w:rFonts w:ascii="Arial" w:hAnsi="Arial" w:cs="Arial"/>
        </w:rPr>
        <w:t xml:space="preserve"> odstoupit kterákoliv smluvní strana, </w:t>
      </w:r>
      <w:r>
        <w:rPr>
          <w:rFonts w:ascii="Arial" w:hAnsi="Arial" w:cs="Arial"/>
        </w:rPr>
        <w:t xml:space="preserve">v případě </w:t>
      </w:r>
      <w:r w:rsidRPr="000538BD">
        <w:rPr>
          <w:rFonts w:ascii="Arial" w:hAnsi="Arial" w:cs="Arial"/>
        </w:rPr>
        <w:t>podstatné</w:t>
      </w:r>
      <w:r>
        <w:rPr>
          <w:rFonts w:ascii="Arial" w:hAnsi="Arial" w:cs="Arial"/>
        </w:rPr>
        <w:t>ho</w:t>
      </w:r>
      <w:r w:rsidRPr="000538BD">
        <w:rPr>
          <w:rFonts w:ascii="Arial" w:hAnsi="Arial" w:cs="Arial"/>
        </w:rPr>
        <w:t xml:space="preserve"> porušení této smlouvy druhou smluvní stranou. Právní účinky odstoupení nastávají dnem písemné</w:t>
      </w:r>
      <w:r>
        <w:rPr>
          <w:rFonts w:ascii="Arial" w:hAnsi="Arial" w:cs="Arial"/>
        </w:rPr>
        <w:t>ho</w:t>
      </w:r>
      <w:r w:rsidRPr="000538BD">
        <w:rPr>
          <w:rFonts w:ascii="Arial" w:hAnsi="Arial" w:cs="Arial"/>
        </w:rPr>
        <w:t xml:space="preserve"> doručení oznámení o odstoupení druhé smluvní straně.</w:t>
      </w:r>
    </w:p>
    <w:p w14:paraId="4FA2B294" w14:textId="0F8B769B" w:rsidR="00FE2A75" w:rsidRPr="000538BD" w:rsidRDefault="00FE2A75" w:rsidP="00FE2A75">
      <w:pPr>
        <w:numPr>
          <w:ilvl w:val="0"/>
          <w:numId w:val="3"/>
        </w:numPr>
        <w:tabs>
          <w:tab w:val="clear" w:pos="360"/>
        </w:tabs>
        <w:ind w:left="426" w:hanging="426"/>
        <w:jc w:val="both"/>
        <w:rPr>
          <w:rFonts w:ascii="Arial" w:hAnsi="Arial" w:cs="Arial"/>
        </w:rPr>
      </w:pPr>
      <w:r w:rsidRPr="000538BD">
        <w:rPr>
          <w:rFonts w:ascii="Arial" w:hAnsi="Arial" w:cs="Arial"/>
        </w:rPr>
        <w:t>Za podstatné porušení smlouvy, při kterém je druhá smluvní strana oprávněna odstoupit od</w:t>
      </w:r>
      <w:r w:rsidR="00FE0C67">
        <w:rPr>
          <w:rFonts w:ascii="Arial" w:hAnsi="Arial" w:cs="Arial"/>
        </w:rPr>
        <w:t> </w:t>
      </w:r>
      <w:r w:rsidRPr="000538BD">
        <w:rPr>
          <w:rFonts w:ascii="Arial" w:hAnsi="Arial" w:cs="Arial"/>
        </w:rPr>
        <w:t>smlouvy podle předchozího odstavce, se považuje zejména:</w:t>
      </w:r>
    </w:p>
    <w:p w14:paraId="2FA9AD1C" w14:textId="77777777" w:rsidR="00FE2A75" w:rsidRPr="000538BD" w:rsidRDefault="00FE2A75" w:rsidP="00FE2A75">
      <w:pPr>
        <w:numPr>
          <w:ilvl w:val="0"/>
          <w:numId w:val="4"/>
        </w:numPr>
        <w:ind w:left="709" w:hanging="283"/>
        <w:jc w:val="both"/>
        <w:rPr>
          <w:rFonts w:ascii="Arial" w:hAnsi="Arial" w:cs="Arial"/>
        </w:rPr>
      </w:pPr>
      <w:r w:rsidRPr="000538BD">
        <w:rPr>
          <w:rFonts w:ascii="Arial" w:hAnsi="Arial" w:cs="Arial"/>
        </w:rPr>
        <w:t xml:space="preserve">prodlení zhotovitele se zahájením nebo </w:t>
      </w:r>
      <w:r>
        <w:rPr>
          <w:rFonts w:ascii="Arial" w:hAnsi="Arial" w:cs="Arial"/>
        </w:rPr>
        <w:t>řádným provedením</w:t>
      </w:r>
      <w:r w:rsidRPr="000538BD">
        <w:rPr>
          <w:rFonts w:ascii="Arial" w:hAnsi="Arial" w:cs="Arial"/>
        </w:rPr>
        <w:t xml:space="preserve"> díla o více než 30 dní,</w:t>
      </w:r>
    </w:p>
    <w:p w14:paraId="1B62E0BE" w14:textId="77777777" w:rsidR="00FE2A75" w:rsidRPr="000538BD" w:rsidRDefault="00FE2A75" w:rsidP="00FE2A75">
      <w:pPr>
        <w:numPr>
          <w:ilvl w:val="0"/>
          <w:numId w:val="4"/>
        </w:numPr>
        <w:ind w:left="709" w:hanging="283"/>
        <w:jc w:val="both"/>
        <w:rPr>
          <w:rFonts w:ascii="Arial" w:hAnsi="Arial" w:cs="Arial"/>
        </w:rPr>
      </w:pPr>
      <w:r w:rsidRPr="000538BD">
        <w:rPr>
          <w:rFonts w:ascii="Arial" w:hAnsi="Arial" w:cs="Arial"/>
        </w:rPr>
        <w:t xml:space="preserve">úpadek zhotovitele ve smyslu zákona č. 182/2006 Sb., o úpadku a způsobech jeho řešení (insolvenční zákon), </w:t>
      </w:r>
      <w:r w:rsidRPr="000538BD">
        <w:rPr>
          <w:rFonts w:ascii="Arial" w:hAnsi="Arial" w:cs="Arial"/>
          <w:lang w:eastAsia="en-US"/>
        </w:rPr>
        <w:t>ve znění pozdějších předpisů</w:t>
      </w:r>
      <w:r w:rsidRPr="000538BD">
        <w:rPr>
          <w:rFonts w:ascii="Arial" w:hAnsi="Arial" w:cs="Arial"/>
        </w:rPr>
        <w:t>,</w:t>
      </w:r>
    </w:p>
    <w:bookmarkEnd w:id="2"/>
    <w:p w14:paraId="18866902" w14:textId="172D346E" w:rsidR="003D159F" w:rsidRDefault="00FE2A75" w:rsidP="00FE2A75">
      <w:pPr>
        <w:numPr>
          <w:ilvl w:val="0"/>
          <w:numId w:val="4"/>
        </w:numPr>
        <w:ind w:left="709" w:hanging="283"/>
        <w:jc w:val="both"/>
        <w:rPr>
          <w:rFonts w:ascii="Arial" w:hAnsi="Arial" w:cs="Arial"/>
        </w:rPr>
      </w:pPr>
      <w:r w:rsidRPr="000538BD">
        <w:rPr>
          <w:rFonts w:ascii="Arial" w:hAnsi="Arial" w:cs="Arial"/>
        </w:rPr>
        <w:t>opakované porušování předpisů bezpečnosti práce a technických zařízení a bezpečnosti provozu na pozemních komunikacích</w:t>
      </w:r>
      <w:r w:rsidR="003D159F">
        <w:rPr>
          <w:rFonts w:ascii="Arial" w:hAnsi="Arial" w:cs="Arial"/>
        </w:rPr>
        <w:t>,</w:t>
      </w:r>
    </w:p>
    <w:p w14:paraId="381CFF76" w14:textId="77777777" w:rsidR="00FE2A75" w:rsidRDefault="00FE2A75" w:rsidP="00FE2A75">
      <w:pPr>
        <w:numPr>
          <w:ilvl w:val="0"/>
          <w:numId w:val="3"/>
        </w:numPr>
        <w:tabs>
          <w:tab w:val="clear" w:pos="360"/>
        </w:tabs>
        <w:ind w:left="426" w:hanging="426"/>
        <w:jc w:val="both"/>
        <w:rPr>
          <w:rFonts w:ascii="Arial" w:hAnsi="Arial" w:cs="Arial"/>
        </w:rPr>
      </w:pPr>
      <w:r w:rsidRPr="000538BD">
        <w:rPr>
          <w:rFonts w:ascii="Arial" w:hAnsi="Arial" w:cs="Arial"/>
        </w:rPr>
        <w:t>Zhotovitel se zavazuje řádně plnit předmět této smlouvy v souladu s touto smlouvou, v kvalitě určené platnými ČSN, TP a jinými obecně uznávanými normami, na svou odpovědnost a na své nebezpečí.</w:t>
      </w:r>
    </w:p>
    <w:p w14:paraId="4B81311A" w14:textId="6AFF6462" w:rsidR="00FE2A75" w:rsidRPr="000538BD" w:rsidRDefault="00FE2A75" w:rsidP="00FE2A75">
      <w:pPr>
        <w:numPr>
          <w:ilvl w:val="0"/>
          <w:numId w:val="3"/>
        </w:numPr>
        <w:tabs>
          <w:tab w:val="clear" w:pos="360"/>
        </w:tabs>
        <w:ind w:left="426" w:hanging="426"/>
        <w:jc w:val="both"/>
        <w:rPr>
          <w:rFonts w:ascii="Arial" w:hAnsi="Arial" w:cs="Arial"/>
        </w:rPr>
      </w:pPr>
      <w:r w:rsidRPr="000538BD">
        <w:rPr>
          <w:rFonts w:ascii="Arial" w:hAnsi="Arial" w:cs="Arial"/>
        </w:rPr>
        <w:t>Zhotovitel je povinen udržovat na staveništi pořádek a čistotu. Je povinen odstraňovat odpady a nečistoty vzniklé jeho činností. Zhotovitel nese odpovědnost původce odpadů a zavazuje se</w:t>
      </w:r>
      <w:r w:rsidR="00FE0C67">
        <w:rPr>
          <w:rFonts w:ascii="Arial" w:hAnsi="Arial" w:cs="Arial"/>
        </w:rPr>
        <w:t> </w:t>
      </w:r>
      <w:r w:rsidRPr="000538BD">
        <w:rPr>
          <w:rFonts w:ascii="Arial" w:hAnsi="Arial" w:cs="Arial"/>
        </w:rPr>
        <w:t>nezpůsobovat na stavbě únik ropných, toxických či jiných škodlivých látek.</w:t>
      </w:r>
    </w:p>
    <w:p w14:paraId="3645871D" w14:textId="7CCFA5F7" w:rsidR="00FE2A75" w:rsidRPr="000538BD" w:rsidRDefault="00FE2A75" w:rsidP="00FE2A75">
      <w:pPr>
        <w:numPr>
          <w:ilvl w:val="0"/>
          <w:numId w:val="3"/>
        </w:numPr>
        <w:tabs>
          <w:tab w:val="clear" w:pos="360"/>
        </w:tabs>
        <w:ind w:left="426" w:hanging="426"/>
        <w:jc w:val="both"/>
        <w:rPr>
          <w:rFonts w:ascii="Arial" w:hAnsi="Arial" w:cs="Arial"/>
        </w:rPr>
      </w:pPr>
      <w:r w:rsidRPr="000538BD">
        <w:rPr>
          <w:rFonts w:ascii="Arial" w:hAnsi="Arial" w:cs="Arial"/>
        </w:rPr>
        <w:t>Zhotovitel je při provádění díla povinen dodržovat všechny obecně závazné právní a technické předpisy v oblasti bezpečnost a ochrany zdraví při práci (BOZP), požární ochrany (PO) a ochrany životního prostředí. Zhotovitel se zavazuje, že si zajistí vlastní dozor nad bezpečností práce ve</w:t>
      </w:r>
      <w:r w:rsidR="00FE0C67">
        <w:rPr>
          <w:rFonts w:ascii="Arial" w:hAnsi="Arial" w:cs="Arial"/>
        </w:rPr>
        <w:t> </w:t>
      </w:r>
      <w:r w:rsidRPr="000538BD">
        <w:rPr>
          <w:rFonts w:ascii="Arial" w:hAnsi="Arial" w:cs="Arial"/>
        </w:rPr>
        <w:t xml:space="preserve">smyslu zákona č. 309/2006 Sb., o zajištění dalších podmínek bezpečnosti a ochrany zdraví při </w:t>
      </w:r>
      <w:r w:rsidRPr="000538BD">
        <w:rPr>
          <w:rFonts w:ascii="Arial" w:hAnsi="Arial" w:cs="Arial"/>
        </w:rPr>
        <w:lastRenderedPageBreak/>
        <w:t xml:space="preserve">práci, </w:t>
      </w:r>
      <w:r w:rsidRPr="000538BD">
        <w:rPr>
          <w:rFonts w:ascii="Arial" w:hAnsi="Arial" w:cs="Arial"/>
          <w:lang w:eastAsia="en-US"/>
        </w:rPr>
        <w:t xml:space="preserve">ve znění pozdějších předpisů </w:t>
      </w:r>
      <w:r w:rsidRPr="000538BD">
        <w:rPr>
          <w:rFonts w:ascii="Arial" w:hAnsi="Arial" w:cs="Arial"/>
        </w:rPr>
        <w:t>a nařízení vlády č. 591/2006 Sb., o bližších minimálních požadavcích na bezpečnost a ochranu zdraví při práci na staveništích.</w:t>
      </w:r>
    </w:p>
    <w:p w14:paraId="245D471E" w14:textId="77777777" w:rsidR="00FE2A75" w:rsidRDefault="00FE2A75" w:rsidP="00FE2A75">
      <w:pPr>
        <w:numPr>
          <w:ilvl w:val="0"/>
          <w:numId w:val="3"/>
        </w:numPr>
        <w:tabs>
          <w:tab w:val="clear" w:pos="360"/>
        </w:tabs>
        <w:ind w:left="426" w:hanging="426"/>
        <w:jc w:val="both"/>
        <w:rPr>
          <w:rFonts w:ascii="Arial" w:hAnsi="Arial" w:cs="Arial"/>
        </w:rPr>
      </w:pPr>
      <w:r w:rsidRPr="000538BD">
        <w:rPr>
          <w:rFonts w:ascii="Arial" w:hAnsi="Arial" w:cs="Arial"/>
        </w:rPr>
        <w:t xml:space="preserve">Zjistí-li zhotovitel při provádění díla skryté překážky týkající se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w:t>
      </w:r>
    </w:p>
    <w:p w14:paraId="297E0CBC" w14:textId="77777777" w:rsidR="00FE2A75" w:rsidRPr="000538BD" w:rsidRDefault="00FE2A75" w:rsidP="00FE2A75">
      <w:pPr>
        <w:numPr>
          <w:ilvl w:val="0"/>
          <w:numId w:val="3"/>
        </w:numPr>
        <w:tabs>
          <w:tab w:val="clear" w:pos="360"/>
        </w:tabs>
        <w:ind w:left="426" w:hanging="426"/>
        <w:jc w:val="both"/>
        <w:rPr>
          <w:rFonts w:ascii="Arial" w:hAnsi="Arial" w:cs="Arial"/>
        </w:rPr>
      </w:pPr>
      <w:r>
        <w:rPr>
          <w:rFonts w:ascii="Arial" w:hAnsi="Arial" w:cs="Arial"/>
        </w:rPr>
        <w:t>Smluvní strany</w:t>
      </w:r>
      <w:r w:rsidRPr="000538BD">
        <w:rPr>
          <w:rFonts w:ascii="Arial" w:hAnsi="Arial" w:cs="Arial"/>
        </w:rPr>
        <w:t xml:space="preserve"> si sjednal</w:t>
      </w:r>
      <w:r>
        <w:rPr>
          <w:rFonts w:ascii="Arial" w:hAnsi="Arial" w:cs="Arial"/>
        </w:rPr>
        <w:t>y</w:t>
      </w:r>
      <w:r w:rsidRPr="000538BD">
        <w:rPr>
          <w:rFonts w:ascii="Arial" w:hAnsi="Arial" w:cs="Arial"/>
        </w:rPr>
        <w:t>, že požadavek tzv. bez zbytečného odkladu bude naplněn, pokud jednající osoba učiní dané právní jednání nejpozději do 3 dnů.</w:t>
      </w:r>
    </w:p>
    <w:p w14:paraId="63BB6308" w14:textId="77777777" w:rsidR="00FE2A75" w:rsidRPr="000538BD" w:rsidRDefault="00FE2A75" w:rsidP="00FE2A75">
      <w:pPr>
        <w:numPr>
          <w:ilvl w:val="0"/>
          <w:numId w:val="3"/>
        </w:numPr>
        <w:tabs>
          <w:tab w:val="clear" w:pos="360"/>
        </w:tabs>
        <w:ind w:left="426" w:hanging="426"/>
        <w:jc w:val="both"/>
        <w:rPr>
          <w:rFonts w:ascii="Arial" w:hAnsi="Arial" w:cs="Arial"/>
        </w:rPr>
      </w:pPr>
      <w:r>
        <w:rPr>
          <w:rFonts w:ascii="Arial" w:hAnsi="Arial" w:cs="Arial"/>
        </w:rPr>
        <w:t>Zhotovitel není oprávněn pověřit prováděním díla třetí osobu bez předchozího souhlasu objednatele.</w:t>
      </w:r>
    </w:p>
    <w:p w14:paraId="26D328D6" w14:textId="77777777" w:rsidR="00F64AF1" w:rsidRPr="00C93C36" w:rsidRDefault="002419EA" w:rsidP="00116806">
      <w:pPr>
        <w:numPr>
          <w:ilvl w:val="0"/>
          <w:numId w:val="3"/>
        </w:numPr>
        <w:tabs>
          <w:tab w:val="clear" w:pos="360"/>
        </w:tabs>
        <w:ind w:left="426" w:hanging="426"/>
        <w:jc w:val="both"/>
        <w:rPr>
          <w:rFonts w:ascii="Arial" w:hAnsi="Arial" w:cs="Arial"/>
        </w:rPr>
      </w:pPr>
      <w:r w:rsidRPr="00C93C36">
        <w:rPr>
          <w:rFonts w:ascii="Arial" w:hAnsi="Arial" w:cs="Arial"/>
        </w:rPr>
        <w:t>V záležitosti dodávky stavebního díla zastupuje v rozsahu této smlouvy o dílo</w:t>
      </w:r>
      <w:r w:rsidR="00395A3B" w:rsidRPr="00C93C36">
        <w:rPr>
          <w:rFonts w:ascii="Arial" w:hAnsi="Arial" w:cs="Arial"/>
        </w:rPr>
        <w:t>:</w:t>
      </w:r>
    </w:p>
    <w:p w14:paraId="0DD2680C" w14:textId="5B1E0E70" w:rsidR="00EC3186" w:rsidRPr="00C93C36" w:rsidRDefault="002419EA" w:rsidP="00116806">
      <w:pPr>
        <w:numPr>
          <w:ilvl w:val="0"/>
          <w:numId w:val="4"/>
        </w:numPr>
        <w:ind w:left="709" w:hanging="283"/>
        <w:jc w:val="both"/>
        <w:rPr>
          <w:rFonts w:ascii="Arial" w:hAnsi="Arial" w:cs="Arial"/>
        </w:rPr>
      </w:pPr>
      <w:r w:rsidRPr="00C93C36">
        <w:rPr>
          <w:rFonts w:ascii="Arial" w:hAnsi="Arial" w:cs="Arial"/>
        </w:rPr>
        <w:t>za objednatele</w:t>
      </w:r>
      <w:r w:rsidRPr="00C93C36">
        <w:rPr>
          <w:rFonts w:ascii="Arial" w:hAnsi="Arial" w:cs="Arial"/>
        </w:rPr>
        <w:tab/>
      </w:r>
      <w:r w:rsidRPr="00C93C36">
        <w:rPr>
          <w:rFonts w:ascii="Arial" w:hAnsi="Arial" w:cs="Arial"/>
        </w:rPr>
        <w:tab/>
      </w:r>
      <w:r w:rsidR="00DD3E20">
        <w:rPr>
          <w:rFonts w:ascii="Arial" w:hAnsi="Arial" w:cs="Arial"/>
        </w:rPr>
        <w:tab/>
      </w:r>
      <w:r w:rsidR="005C564D">
        <w:rPr>
          <w:rFonts w:ascii="Arial" w:hAnsi="Arial" w:cs="Arial"/>
        </w:rPr>
        <w:t xml:space="preserve">Jana Ontlová, </w:t>
      </w:r>
      <w:proofErr w:type="spellStart"/>
      <w:r w:rsidR="005C564D">
        <w:rPr>
          <w:rFonts w:ascii="Arial" w:hAnsi="Arial" w:cs="Arial"/>
        </w:rPr>
        <w:t>DiS</w:t>
      </w:r>
      <w:proofErr w:type="spellEnd"/>
      <w:r w:rsidR="005C564D">
        <w:rPr>
          <w:rFonts w:ascii="Arial" w:hAnsi="Arial" w:cs="Arial"/>
        </w:rPr>
        <w:t>.</w:t>
      </w:r>
      <w:r w:rsidR="00EC3186" w:rsidRPr="00C93C36">
        <w:rPr>
          <w:rFonts w:ascii="Arial" w:hAnsi="Arial" w:cs="Arial"/>
        </w:rPr>
        <w:t xml:space="preserve">, referent </w:t>
      </w:r>
      <w:r w:rsidR="00FE2A75">
        <w:rPr>
          <w:rFonts w:ascii="Arial" w:hAnsi="Arial" w:cs="Arial"/>
        </w:rPr>
        <w:t>OIÚP</w:t>
      </w:r>
    </w:p>
    <w:p w14:paraId="5E359AB3" w14:textId="77777777" w:rsidR="00EC3186" w:rsidRDefault="00EC3186" w:rsidP="002419EA">
      <w:pPr>
        <w:pStyle w:val="Odstavecseseznamem"/>
        <w:ind w:left="2835" w:firstLine="2"/>
        <w:rPr>
          <w:rFonts w:ascii="Arial" w:hAnsi="Arial" w:cs="Arial"/>
        </w:rPr>
      </w:pPr>
      <w:r w:rsidRPr="00C93C36">
        <w:rPr>
          <w:rFonts w:ascii="Arial" w:hAnsi="Arial" w:cs="Arial"/>
        </w:rPr>
        <w:t>e-mail</w:t>
      </w:r>
      <w:r w:rsidRPr="00C93C36">
        <w:rPr>
          <w:rFonts w:ascii="Arial" w:hAnsi="Arial" w:cs="Arial"/>
        </w:rPr>
        <w:tab/>
      </w:r>
      <w:hyperlink r:id="rId9" w:history="1">
        <w:r w:rsidR="00B43C10" w:rsidRPr="00075F3E">
          <w:rPr>
            <w:rStyle w:val="Hypertextovodkaz"/>
            <w:rFonts w:cs="Arial"/>
            <w:color w:val="0000FF"/>
            <w:sz w:val="20"/>
          </w:rPr>
          <w:t>jana.ontlova@mukolin.cz</w:t>
        </w:r>
      </w:hyperlink>
    </w:p>
    <w:p w14:paraId="497CA649" w14:textId="5A58D400" w:rsidR="00395A3B" w:rsidRPr="00C93C36" w:rsidRDefault="00064D70" w:rsidP="002419EA">
      <w:pPr>
        <w:ind w:left="2835"/>
        <w:jc w:val="both"/>
        <w:rPr>
          <w:rFonts w:ascii="Arial" w:hAnsi="Arial" w:cs="Arial"/>
        </w:rPr>
      </w:pPr>
      <w:r>
        <w:rPr>
          <w:rFonts w:ascii="Arial" w:hAnsi="Arial" w:cs="Arial"/>
        </w:rPr>
        <w:t>tel.</w:t>
      </w:r>
      <w:r>
        <w:rPr>
          <w:rFonts w:ascii="Arial" w:hAnsi="Arial" w:cs="Arial"/>
        </w:rPr>
        <w:tab/>
        <w:t>321 748 234, 702 186 038</w:t>
      </w:r>
    </w:p>
    <w:p w14:paraId="4E040F84" w14:textId="77777777" w:rsidR="002419EA" w:rsidRPr="00C93C36" w:rsidRDefault="002419EA" w:rsidP="00116806">
      <w:pPr>
        <w:numPr>
          <w:ilvl w:val="0"/>
          <w:numId w:val="4"/>
        </w:numPr>
        <w:ind w:left="709" w:hanging="283"/>
        <w:jc w:val="both"/>
        <w:rPr>
          <w:rFonts w:ascii="Arial" w:hAnsi="Arial" w:cs="Arial"/>
        </w:rPr>
      </w:pPr>
      <w:r w:rsidRPr="00C93C36">
        <w:rPr>
          <w:rFonts w:ascii="Arial" w:hAnsi="Arial" w:cs="Arial"/>
        </w:rPr>
        <w:t>za zhotovitele</w:t>
      </w:r>
      <w:r w:rsidRPr="00C93C36">
        <w:rPr>
          <w:rFonts w:ascii="Arial" w:hAnsi="Arial" w:cs="Arial"/>
        </w:rPr>
        <w:tab/>
      </w:r>
      <w:r w:rsidRPr="00C93C36">
        <w:rPr>
          <w:rFonts w:ascii="Arial" w:hAnsi="Arial" w:cs="Arial"/>
        </w:rPr>
        <w:tab/>
      </w:r>
      <w:r w:rsidR="00DD3E20">
        <w:rPr>
          <w:rFonts w:ascii="Arial" w:hAnsi="Arial" w:cs="Arial"/>
        </w:rPr>
        <w:tab/>
      </w:r>
      <w:r w:rsidR="00F64AF1" w:rsidRPr="00C93C36">
        <w:rPr>
          <w:rFonts w:ascii="Arial" w:hAnsi="Arial" w:cs="Arial"/>
          <w:highlight w:val="yellow"/>
        </w:rPr>
        <w:t>__________</w:t>
      </w:r>
    </w:p>
    <w:p w14:paraId="0CD4225C" w14:textId="77777777" w:rsidR="00F64AF1" w:rsidRPr="00C93C36" w:rsidRDefault="00813066" w:rsidP="002419EA">
      <w:pPr>
        <w:ind w:left="2835"/>
        <w:jc w:val="both"/>
        <w:rPr>
          <w:rFonts w:ascii="Arial" w:hAnsi="Arial" w:cs="Arial"/>
        </w:rPr>
      </w:pPr>
      <w:r w:rsidRPr="00C93C36">
        <w:rPr>
          <w:rFonts w:ascii="Arial" w:hAnsi="Arial" w:cs="Arial"/>
        </w:rPr>
        <w:t>e-mail</w:t>
      </w:r>
      <w:r w:rsidRPr="00C93C36">
        <w:rPr>
          <w:rFonts w:ascii="Arial" w:hAnsi="Arial" w:cs="Arial"/>
        </w:rPr>
        <w:tab/>
      </w:r>
      <w:r w:rsidR="00F64AF1" w:rsidRPr="00C93C36">
        <w:rPr>
          <w:rFonts w:ascii="Arial" w:hAnsi="Arial" w:cs="Arial"/>
          <w:highlight w:val="yellow"/>
        </w:rPr>
        <w:t>__________</w:t>
      </w:r>
    </w:p>
    <w:p w14:paraId="4136CA03" w14:textId="77777777" w:rsidR="00F64AF1" w:rsidRPr="00C93C36" w:rsidRDefault="00813066" w:rsidP="002419EA">
      <w:pPr>
        <w:ind w:left="2835"/>
        <w:jc w:val="both"/>
        <w:rPr>
          <w:rFonts w:ascii="Arial" w:hAnsi="Arial" w:cs="Arial"/>
        </w:rPr>
      </w:pPr>
      <w:r w:rsidRPr="00C93C36">
        <w:rPr>
          <w:rFonts w:ascii="Arial" w:hAnsi="Arial" w:cs="Arial"/>
        </w:rPr>
        <w:t>tel.</w:t>
      </w:r>
      <w:r w:rsidRPr="00C93C36">
        <w:rPr>
          <w:rFonts w:ascii="Arial" w:hAnsi="Arial" w:cs="Arial"/>
        </w:rPr>
        <w:tab/>
      </w:r>
      <w:r w:rsidR="00F64AF1" w:rsidRPr="00C93C36">
        <w:rPr>
          <w:rFonts w:ascii="Arial" w:hAnsi="Arial" w:cs="Arial"/>
          <w:highlight w:val="yellow"/>
        </w:rPr>
        <w:t>__________</w:t>
      </w:r>
    </w:p>
    <w:p w14:paraId="6DF09D78" w14:textId="5C2D9C16" w:rsidR="00FE2A75" w:rsidRPr="008C2861" w:rsidRDefault="00FE2A75" w:rsidP="00FE2A75">
      <w:pPr>
        <w:numPr>
          <w:ilvl w:val="0"/>
          <w:numId w:val="3"/>
        </w:numPr>
        <w:tabs>
          <w:tab w:val="clear" w:pos="360"/>
        </w:tabs>
        <w:ind w:left="426" w:hanging="426"/>
        <w:jc w:val="both"/>
        <w:rPr>
          <w:rFonts w:ascii="Arial" w:hAnsi="Arial" w:cs="Arial"/>
        </w:rPr>
      </w:pPr>
      <w:r w:rsidRPr="007E1B4D">
        <w:rPr>
          <w:rFonts w:ascii="Arial" w:hAnsi="Arial" w:cs="Arial"/>
          <w:iCs/>
        </w:rPr>
        <w:t>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w:t>
      </w:r>
      <w:r w:rsidR="00FE0C67">
        <w:rPr>
          <w:rFonts w:ascii="Arial" w:hAnsi="Arial" w:cs="Arial"/>
          <w:iCs/>
        </w:rPr>
        <w:t> </w:t>
      </w:r>
      <w:r w:rsidRPr="007E1B4D">
        <w:rPr>
          <w:rFonts w:ascii="Arial" w:hAnsi="Arial" w:cs="Arial"/>
          <w:iCs/>
        </w:rPr>
        <w:t xml:space="preserve">tímto zákonem uveřejní </w:t>
      </w:r>
      <w:r>
        <w:rPr>
          <w:rFonts w:ascii="Arial" w:hAnsi="Arial" w:cs="Arial"/>
          <w:iCs/>
        </w:rPr>
        <w:t>objednatel</w:t>
      </w:r>
      <w:r w:rsidRPr="007E1B4D">
        <w:rPr>
          <w:rFonts w:ascii="Arial" w:hAnsi="Arial" w:cs="Arial"/>
          <w:iCs/>
        </w:rPr>
        <w:t xml:space="preserve">, a to nejpozději do 30 dnů od </w:t>
      </w:r>
      <w:r>
        <w:rPr>
          <w:rFonts w:ascii="Arial" w:hAnsi="Arial" w:cs="Arial"/>
          <w:iCs/>
        </w:rPr>
        <w:t>uzavření</w:t>
      </w:r>
      <w:r w:rsidRPr="007E1B4D">
        <w:rPr>
          <w:rFonts w:ascii="Arial" w:hAnsi="Arial" w:cs="Arial"/>
          <w:iCs/>
        </w:rPr>
        <w:t xml:space="preserve"> smlouvy. </w:t>
      </w:r>
      <w:r w:rsidRPr="00BE004E">
        <w:rPr>
          <w:rFonts w:ascii="Arial" w:hAnsi="Arial" w:cs="Arial"/>
          <w:iCs/>
        </w:rPr>
        <w:t xml:space="preserve">Toto ujednání však nebrání tomu, aby smlouvu zveřejnil i smluvní partner </w:t>
      </w:r>
      <w:r w:rsidRPr="00B75095">
        <w:rPr>
          <w:rFonts w:ascii="Arial" w:hAnsi="Arial" w:cs="Arial"/>
          <w:iCs/>
        </w:rPr>
        <w:t>objednatele. Po uveřejnění v</w:t>
      </w:r>
      <w:r w:rsidR="00FE0C67">
        <w:rPr>
          <w:rFonts w:ascii="Arial" w:hAnsi="Arial" w:cs="Arial"/>
          <w:iCs/>
        </w:rPr>
        <w:t> </w:t>
      </w:r>
      <w:r w:rsidRPr="00B75095">
        <w:rPr>
          <w:rFonts w:ascii="Arial" w:hAnsi="Arial" w:cs="Arial"/>
          <w:iCs/>
        </w:rPr>
        <w:t xml:space="preserve">registru smluv obdrží </w:t>
      </w:r>
      <w:r>
        <w:rPr>
          <w:rFonts w:ascii="Arial" w:hAnsi="Arial" w:cs="Arial"/>
          <w:iCs/>
        </w:rPr>
        <w:t>zhotovitel</w:t>
      </w:r>
      <w:r w:rsidRPr="00B75095">
        <w:rPr>
          <w:rFonts w:ascii="Arial" w:hAnsi="Arial" w:cs="Arial"/>
          <w:iCs/>
        </w:rPr>
        <w:t xml:space="preserve"> do datové schránky, v případě neexistence datové schránky</w:t>
      </w:r>
      <w:r w:rsidR="00FE0C67">
        <w:rPr>
          <w:rFonts w:ascii="Arial" w:hAnsi="Arial" w:cs="Arial"/>
          <w:iCs/>
        </w:rPr>
        <w:t> </w:t>
      </w:r>
      <w:r w:rsidR="00FE0C67">
        <w:rPr>
          <w:rFonts w:ascii="Arial" w:hAnsi="Arial" w:cs="Arial"/>
          <w:iCs/>
        </w:rPr>
        <w:br/>
        <w:t>e-</w:t>
      </w:r>
      <w:r w:rsidRPr="00B75095">
        <w:rPr>
          <w:rFonts w:ascii="Arial" w:hAnsi="Arial" w:cs="Arial"/>
          <w:iCs/>
        </w:rPr>
        <w:t>mailem</w:t>
      </w:r>
      <w:r w:rsidRPr="008C2861">
        <w:rPr>
          <w:rFonts w:ascii="Arial" w:hAnsi="Arial" w:cs="Arial"/>
          <w:iCs/>
        </w:rPr>
        <w:t xml:space="preserve">, potvrzení od správce registru smluv. Potvrzení obsahuje </w:t>
      </w:r>
      <w:proofErr w:type="spellStart"/>
      <w:r w:rsidRPr="008C2861">
        <w:rPr>
          <w:rFonts w:ascii="Arial" w:hAnsi="Arial" w:cs="Arial"/>
          <w:iCs/>
        </w:rPr>
        <w:t>metadata</w:t>
      </w:r>
      <w:proofErr w:type="spellEnd"/>
      <w:r w:rsidRPr="008C2861">
        <w:rPr>
          <w:rFonts w:ascii="Arial" w:hAnsi="Arial" w:cs="Arial"/>
          <w:iCs/>
        </w:rPr>
        <w:t xml:space="preserve"> a je ve </w:t>
      </w:r>
      <w:proofErr w:type="gramStart"/>
      <w:r w:rsidRPr="008C2861">
        <w:rPr>
          <w:rFonts w:ascii="Arial" w:hAnsi="Arial" w:cs="Arial"/>
          <w:iCs/>
        </w:rPr>
        <w:t>formátu .</w:t>
      </w:r>
      <w:proofErr w:type="spellStart"/>
      <w:r w:rsidRPr="008C2861">
        <w:rPr>
          <w:rFonts w:ascii="Arial" w:hAnsi="Arial" w:cs="Arial"/>
          <w:iCs/>
        </w:rPr>
        <w:t>pdf</w:t>
      </w:r>
      <w:proofErr w:type="spellEnd"/>
      <w:proofErr w:type="gramEnd"/>
      <w:r w:rsidRPr="008C2861">
        <w:rPr>
          <w:rFonts w:ascii="Arial" w:hAnsi="Arial" w:cs="Arial"/>
          <w:iCs/>
        </w:rPr>
        <w:t xml:space="preserve">, označeno uznávanou elektronickou značkou a opatřeno kvalifikovaným časovým razítkem. Smluvní strany se dohodly, že </w:t>
      </w:r>
      <w:r>
        <w:rPr>
          <w:rFonts w:ascii="Arial" w:hAnsi="Arial" w:cs="Arial"/>
          <w:iCs/>
        </w:rPr>
        <w:t>zhotovitel</w:t>
      </w:r>
      <w:r w:rsidRPr="008C2861">
        <w:rPr>
          <w:rFonts w:ascii="Arial" w:hAnsi="Arial" w:cs="Arial"/>
          <w:iCs/>
        </w:rPr>
        <w:t xml:space="preserve"> nebude, kromě potvrzení o uveřejnění smlouvy v</w:t>
      </w:r>
      <w:r w:rsidR="00FE0C67">
        <w:rPr>
          <w:rFonts w:ascii="Arial" w:hAnsi="Arial" w:cs="Arial"/>
          <w:iCs/>
        </w:rPr>
        <w:t> </w:t>
      </w:r>
      <w:r w:rsidRPr="008C2861">
        <w:rPr>
          <w:rFonts w:ascii="Arial" w:hAnsi="Arial" w:cs="Arial"/>
          <w:iCs/>
        </w:rPr>
        <w:t>registru smluv od správce registru smluv, nijak dále o této skutečnosti informován.</w:t>
      </w:r>
    </w:p>
    <w:p w14:paraId="42D5F044" w14:textId="02356485" w:rsidR="00FE2A75" w:rsidRDefault="00FE2A75" w:rsidP="00FE2A75">
      <w:pPr>
        <w:numPr>
          <w:ilvl w:val="0"/>
          <w:numId w:val="3"/>
        </w:numPr>
        <w:tabs>
          <w:tab w:val="clear" w:pos="360"/>
        </w:tabs>
        <w:ind w:left="426" w:hanging="426"/>
        <w:jc w:val="both"/>
        <w:rPr>
          <w:rFonts w:ascii="Arial" w:hAnsi="Arial" w:cs="Arial"/>
        </w:rPr>
      </w:pPr>
      <w:r w:rsidRPr="007E1B4D">
        <w:rPr>
          <w:rFonts w:ascii="Arial" w:hAnsi="Arial" w:cs="Arial"/>
        </w:rPr>
        <w:t xml:space="preserve">Smluvní strany dále výslovně souhlasí s tím, aby tato smlouva byla uvedena v přehledu nazvaném „Přehled smluv“ vedeném </w:t>
      </w:r>
      <w:r>
        <w:rPr>
          <w:rFonts w:ascii="Arial" w:hAnsi="Arial" w:cs="Arial"/>
        </w:rPr>
        <w:t>objednatelem</w:t>
      </w:r>
      <w:r w:rsidRPr="007E1B4D">
        <w:rPr>
          <w:rFonts w:ascii="Arial" w:hAnsi="Arial" w:cs="Arial"/>
        </w:rPr>
        <w:t xml:space="preserve">, který obsahuje údaje o smluvní straně, datum uzavření smlouvy, předmětu smlouvy a výše plnění. Smluvní strany dále výslovně souhlasí s tím, že tato smlouva může být bez jakéhokoliv omezení zveřejněna jak na oficiálních webových stránkách </w:t>
      </w:r>
      <w:r>
        <w:rPr>
          <w:rFonts w:ascii="Arial" w:hAnsi="Arial" w:cs="Arial"/>
        </w:rPr>
        <w:t>objednatele</w:t>
      </w:r>
      <w:r w:rsidRPr="007E1B4D">
        <w:rPr>
          <w:rFonts w:ascii="Arial" w:hAnsi="Arial" w:cs="Arial"/>
        </w:rPr>
        <w:t>, tak i v registru smluv, a to včetně všech případných příloh a</w:t>
      </w:r>
      <w:r>
        <w:rPr>
          <w:rFonts w:ascii="Arial" w:hAnsi="Arial" w:cs="Arial"/>
        </w:rPr>
        <w:t> </w:t>
      </w:r>
      <w:r w:rsidRPr="007E1B4D">
        <w:rPr>
          <w:rFonts w:ascii="Arial" w:hAnsi="Arial" w:cs="Arial"/>
        </w:rPr>
        <w:t>dodatků. Smluvní strany prohlašují, že skutečnosti uvedené v této smlouvě nepovažují za</w:t>
      </w:r>
      <w:r w:rsidR="00FE0C67">
        <w:rPr>
          <w:rFonts w:ascii="Arial" w:hAnsi="Arial" w:cs="Arial"/>
        </w:rPr>
        <w:t> </w:t>
      </w:r>
      <w:r w:rsidRPr="007E1B4D">
        <w:rPr>
          <w:rFonts w:ascii="Arial" w:hAnsi="Arial" w:cs="Arial"/>
        </w:rPr>
        <w:t>obchodní tajemství ve smyslu příslušných ustanovení právních předpisů a udělují svolení k jejich užití a zveřejnění bez jakýchkoliv dalších podmínek.</w:t>
      </w:r>
    </w:p>
    <w:p w14:paraId="5A4276E0" w14:textId="77777777" w:rsidR="00E60948" w:rsidRPr="00C93C36" w:rsidRDefault="00E60948" w:rsidP="00604569">
      <w:pPr>
        <w:jc w:val="both"/>
        <w:rPr>
          <w:rFonts w:ascii="Arial" w:hAnsi="Arial" w:cs="Arial"/>
        </w:rPr>
      </w:pPr>
    </w:p>
    <w:p w14:paraId="42D745EB" w14:textId="77777777" w:rsidR="00F64AF1" w:rsidRPr="00C93C36" w:rsidRDefault="00F64AF1" w:rsidP="00604569">
      <w:pPr>
        <w:jc w:val="both"/>
        <w:rPr>
          <w:rFonts w:ascii="Arial" w:hAnsi="Arial" w:cs="Arial"/>
        </w:rPr>
      </w:pPr>
    </w:p>
    <w:p w14:paraId="57A21A57" w14:textId="79C20FA4" w:rsidR="00E60948" w:rsidRPr="00C93C36" w:rsidRDefault="00E60948" w:rsidP="00CF3284">
      <w:pPr>
        <w:jc w:val="center"/>
        <w:rPr>
          <w:rFonts w:ascii="Arial" w:hAnsi="Arial" w:cs="Arial"/>
          <w:b/>
        </w:rPr>
      </w:pPr>
      <w:r w:rsidRPr="00C93C36">
        <w:rPr>
          <w:rFonts w:ascii="Arial" w:hAnsi="Arial" w:cs="Arial"/>
          <w:b/>
        </w:rPr>
        <w:t>X</w:t>
      </w:r>
      <w:r w:rsidR="003F2F53">
        <w:rPr>
          <w:rFonts w:ascii="Arial" w:hAnsi="Arial" w:cs="Arial"/>
          <w:b/>
        </w:rPr>
        <w:t>I</w:t>
      </w:r>
      <w:r w:rsidR="00C162AC" w:rsidRPr="00C93C36">
        <w:rPr>
          <w:rFonts w:ascii="Arial" w:hAnsi="Arial" w:cs="Arial"/>
          <w:b/>
        </w:rPr>
        <w:t>II</w:t>
      </w:r>
      <w:r w:rsidRPr="00C93C36">
        <w:rPr>
          <w:rFonts w:ascii="Arial" w:hAnsi="Arial" w:cs="Arial"/>
          <w:b/>
        </w:rPr>
        <w:t>. Závěrečná ustanovení</w:t>
      </w:r>
    </w:p>
    <w:p w14:paraId="00D970DF" w14:textId="77777777" w:rsidR="00E60948" w:rsidRPr="002639AF" w:rsidRDefault="00E60948" w:rsidP="002639AF">
      <w:pPr>
        <w:jc w:val="both"/>
        <w:rPr>
          <w:rFonts w:ascii="Arial" w:hAnsi="Arial"/>
        </w:rPr>
      </w:pPr>
    </w:p>
    <w:p w14:paraId="1747315E" w14:textId="77777777" w:rsidR="00FE2A75" w:rsidRPr="000538BD" w:rsidRDefault="00FE2A75" w:rsidP="00FE2A75">
      <w:pPr>
        <w:numPr>
          <w:ilvl w:val="0"/>
          <w:numId w:val="10"/>
        </w:numPr>
        <w:ind w:left="426" w:hanging="426"/>
        <w:jc w:val="both"/>
        <w:rPr>
          <w:rFonts w:ascii="Arial" w:hAnsi="Arial" w:cs="Arial"/>
        </w:rPr>
      </w:pPr>
      <w:r w:rsidRPr="000538BD">
        <w:rPr>
          <w:rFonts w:ascii="Arial" w:hAnsi="Arial" w:cs="Arial"/>
        </w:rPr>
        <w:t>Tuto smlouvu lze měnit nebo doplňovat jen formou průběžně číslovaných písemných dodatků, řádně potvrzených a podepsaných oprávněnými zástupci smluvních stran. Dodatky se stávají nedílnou součástí smlouvy.</w:t>
      </w:r>
    </w:p>
    <w:p w14:paraId="213DAC8B" w14:textId="77777777" w:rsidR="00FE2A75" w:rsidRPr="000538BD" w:rsidRDefault="00FE2A75" w:rsidP="00FE2A75">
      <w:pPr>
        <w:numPr>
          <w:ilvl w:val="0"/>
          <w:numId w:val="10"/>
        </w:numPr>
        <w:ind w:left="426" w:hanging="426"/>
        <w:jc w:val="both"/>
        <w:rPr>
          <w:rFonts w:ascii="Arial" w:hAnsi="Arial" w:cs="Arial"/>
        </w:rPr>
      </w:pPr>
      <w:r w:rsidRPr="000538BD">
        <w:rPr>
          <w:rFonts w:ascii="Arial" w:hAnsi="Arial" w:cs="Arial"/>
        </w:rPr>
        <w:t>Práva a povinnosti smluvních stran, které nejsou výslovně upraveny touto smlouvou, se řídí ustanoveními zákona č. 89/2012 Sb., občanský zákoník, ve znění pozdějších předpisů a předpisů souvisejících.</w:t>
      </w:r>
    </w:p>
    <w:p w14:paraId="561113F8" w14:textId="77777777" w:rsidR="00FE2A75" w:rsidRDefault="00FE2A75" w:rsidP="00FE2A75">
      <w:pPr>
        <w:numPr>
          <w:ilvl w:val="0"/>
          <w:numId w:val="10"/>
        </w:numPr>
        <w:ind w:left="426" w:hanging="426"/>
        <w:jc w:val="both"/>
        <w:rPr>
          <w:rFonts w:ascii="Arial" w:hAnsi="Arial" w:cs="Arial"/>
        </w:rPr>
      </w:pPr>
      <w:r w:rsidRPr="000538BD">
        <w:rPr>
          <w:rFonts w:ascii="Arial" w:hAnsi="Arial" w:cs="Arial"/>
        </w:rPr>
        <w:t>Práva a povinnosti z této smlouvy vyplývající, jakož i následky z ní vzešlé, přecházejí na případné právní nástupce smluvních stran.</w:t>
      </w:r>
    </w:p>
    <w:p w14:paraId="6837ED84" w14:textId="65B918F2" w:rsidR="00FE2A75" w:rsidRPr="000538BD" w:rsidRDefault="00FE2A75" w:rsidP="00FE2A75">
      <w:pPr>
        <w:numPr>
          <w:ilvl w:val="0"/>
          <w:numId w:val="10"/>
        </w:numPr>
        <w:ind w:left="426" w:hanging="426"/>
        <w:jc w:val="both"/>
        <w:rPr>
          <w:rFonts w:ascii="Arial" w:hAnsi="Arial" w:cs="Arial"/>
        </w:rPr>
      </w:pPr>
      <w:r w:rsidRPr="000538BD">
        <w:rPr>
          <w:rFonts w:ascii="Arial" w:hAnsi="Arial" w:cs="Arial"/>
        </w:rPr>
        <w:t>Všechny spory, které vzniknou z této smlouvy, se budou smluvní strany snažit řešit smírně a</w:t>
      </w:r>
      <w:r w:rsidR="00FE0C67">
        <w:rPr>
          <w:rFonts w:ascii="Arial" w:hAnsi="Arial" w:cs="Arial"/>
        </w:rPr>
        <w:t> </w:t>
      </w:r>
      <w:r w:rsidRPr="000538BD">
        <w:rPr>
          <w:rFonts w:ascii="Arial" w:hAnsi="Arial" w:cs="Arial"/>
        </w:rPr>
        <w:t>pro</w:t>
      </w:r>
      <w:r w:rsidR="00FE0C67">
        <w:rPr>
          <w:rFonts w:ascii="Arial" w:hAnsi="Arial" w:cs="Arial"/>
        </w:rPr>
        <w:t> </w:t>
      </w:r>
      <w:r w:rsidRPr="000538BD">
        <w:rPr>
          <w:rFonts w:ascii="Arial" w:hAnsi="Arial" w:cs="Arial"/>
        </w:rPr>
        <w:t>takový případ se zavazují o smíru jednat. V případě, že spory nebudou moci být vyřešeny postupem uvedeným v první větě tohoto odstavce, budou je smluvní strany řešit soudně.</w:t>
      </w:r>
    </w:p>
    <w:p w14:paraId="449FCFFF" w14:textId="77777777" w:rsidR="00FE2A75" w:rsidRPr="000538BD" w:rsidRDefault="00FE2A75" w:rsidP="00FE2A75">
      <w:pPr>
        <w:numPr>
          <w:ilvl w:val="0"/>
          <w:numId w:val="10"/>
        </w:numPr>
        <w:ind w:left="426" w:hanging="426"/>
        <w:jc w:val="both"/>
        <w:rPr>
          <w:rFonts w:ascii="Arial" w:hAnsi="Arial" w:cs="Arial"/>
        </w:rPr>
      </w:pPr>
      <w:r>
        <w:rPr>
          <w:rFonts w:ascii="Arial" w:hAnsi="Arial" w:cs="Arial"/>
        </w:rPr>
        <w:t>Smluvní strany</w:t>
      </w:r>
      <w:r w:rsidRPr="000538BD">
        <w:rPr>
          <w:rFonts w:ascii="Arial" w:hAnsi="Arial" w:cs="Arial"/>
        </w:rPr>
        <w:t xml:space="preserve"> využívají možnosti dané ustanovením § 89a zákona č. 99/1963 Sb., občanský soudní řád, ve znění pozdějších předpisů a tímto si sjednávají místní příslušnost soudu prvního stupně objednatele, tj. Okresní soud v Kolíně, pokud zákon nestanoví příslušnost výlučnou.</w:t>
      </w:r>
    </w:p>
    <w:p w14:paraId="41FB4AD2" w14:textId="1358C2C7" w:rsidR="00FE2A75" w:rsidRDefault="00FE2A75" w:rsidP="00FE2A75">
      <w:pPr>
        <w:numPr>
          <w:ilvl w:val="0"/>
          <w:numId w:val="10"/>
        </w:numPr>
        <w:ind w:left="426" w:hanging="426"/>
        <w:jc w:val="both"/>
        <w:rPr>
          <w:rFonts w:ascii="Arial" w:hAnsi="Arial" w:cs="Arial"/>
        </w:rPr>
      </w:pPr>
      <w:r w:rsidRPr="000538BD">
        <w:rPr>
          <w:rFonts w:ascii="Arial" w:hAnsi="Arial" w:cs="Arial"/>
        </w:rPr>
        <w:t>Smluvní strany po přečtení této smlouvy prohlašují, že souhlasí s jejím obsahem, že smlouva byla sepsána na základě pravdivých údajů, jejich pravé a svobodné vůle, vážně, určitě a srozumitelně, což stvrzují svým podpisem.</w:t>
      </w:r>
    </w:p>
    <w:p w14:paraId="60722451" w14:textId="0AF79B60" w:rsidR="00FE2A75" w:rsidRPr="00113C55" w:rsidRDefault="00FE2A75">
      <w:pPr>
        <w:numPr>
          <w:ilvl w:val="0"/>
          <w:numId w:val="10"/>
        </w:numPr>
        <w:ind w:left="426" w:hanging="426"/>
        <w:jc w:val="both"/>
        <w:rPr>
          <w:rFonts w:ascii="Arial" w:hAnsi="Arial" w:cs="Arial"/>
        </w:rPr>
      </w:pPr>
      <w:r w:rsidRPr="00113C55">
        <w:rPr>
          <w:rFonts w:ascii="Arial" w:hAnsi="Arial" w:cs="Arial"/>
        </w:rPr>
        <w:t>Smlouva nabývá platnosti dnem jejího podpisu oběma smluvními stranami</w:t>
      </w:r>
      <w:r w:rsidR="00113C55" w:rsidRPr="00113C55">
        <w:rPr>
          <w:rFonts w:ascii="Arial" w:hAnsi="Arial" w:cs="Arial"/>
        </w:rPr>
        <w:t xml:space="preserve"> a </w:t>
      </w:r>
      <w:r w:rsidR="00113C55" w:rsidRPr="004819B7">
        <w:rPr>
          <w:rFonts w:ascii="Arial" w:hAnsi="Arial" w:cs="Arial"/>
        </w:rPr>
        <w:t>nabývá účinnosti dnem jejího uveřejnění v registru smluv. Uveřejnění smlouvy v registru smluv provede objednatelem. Právní vztahy touto smlouvou neupravené se řídí zákonem č. 89/2012 Sb., občanským zákoníkem, v platném znění.</w:t>
      </w:r>
    </w:p>
    <w:p w14:paraId="3F5C885F" w14:textId="1C5DB6FE" w:rsidR="008B1175" w:rsidRDefault="00113C55" w:rsidP="00FE2A75">
      <w:pPr>
        <w:numPr>
          <w:ilvl w:val="0"/>
          <w:numId w:val="10"/>
        </w:numPr>
        <w:ind w:left="426" w:hanging="426"/>
        <w:jc w:val="both"/>
        <w:rPr>
          <w:rFonts w:ascii="Arial" w:hAnsi="Arial" w:cs="Arial"/>
        </w:rPr>
      </w:pPr>
      <w:r w:rsidRPr="004819B7">
        <w:rPr>
          <w:rFonts w:ascii="Arial" w:hAnsi="Arial" w:cs="Arial"/>
        </w:rPr>
        <w:t>Zhotovitel prohlašuje, že v rámci zadávacího řízení uvedl v nabídce veškeré informace a doklady, které odpovídají skutečnosti. Porušení této povinnosti je považováno za podstatné porušení této smlouvy a objednatel může od této smlouvy odstoupit</w:t>
      </w:r>
      <w:r>
        <w:rPr>
          <w:rFonts w:ascii="Arial" w:hAnsi="Arial" w:cs="Arial"/>
        </w:rPr>
        <w:t>.</w:t>
      </w:r>
    </w:p>
    <w:p w14:paraId="15E822F3" w14:textId="74103346" w:rsidR="00FE2A75" w:rsidRDefault="00FE2A75" w:rsidP="00FE2A75">
      <w:pPr>
        <w:numPr>
          <w:ilvl w:val="0"/>
          <w:numId w:val="10"/>
        </w:numPr>
        <w:ind w:left="426" w:hanging="426"/>
        <w:jc w:val="both"/>
        <w:rPr>
          <w:rFonts w:ascii="Arial" w:hAnsi="Arial" w:cs="Arial"/>
        </w:rPr>
      </w:pPr>
      <w:bookmarkStart w:id="3" w:name="_Hlk15635347"/>
      <w:r w:rsidRPr="004E2115">
        <w:rPr>
          <w:rFonts w:ascii="Arial" w:hAnsi="Arial" w:cs="Arial"/>
        </w:rPr>
        <w:lastRenderedPageBreak/>
        <w:t xml:space="preserve">Je-li nebo stane-li se některé ustanovení </w:t>
      </w:r>
      <w:r>
        <w:rPr>
          <w:rFonts w:ascii="Arial" w:hAnsi="Arial" w:cs="Arial"/>
        </w:rPr>
        <w:t>této</w:t>
      </w:r>
      <w:r w:rsidRPr="004E2115">
        <w:rPr>
          <w:rFonts w:ascii="Arial" w:hAnsi="Arial" w:cs="Arial"/>
        </w:rPr>
        <w:t xml:space="preserve"> smlouvy neplatné či neúčinné, zůstávají ostatní ustanovení </w:t>
      </w:r>
      <w:r>
        <w:rPr>
          <w:rFonts w:ascii="Arial" w:hAnsi="Arial" w:cs="Arial"/>
        </w:rPr>
        <w:t>této</w:t>
      </w:r>
      <w:r w:rsidRPr="004E2115">
        <w:rPr>
          <w:rFonts w:ascii="Arial" w:hAnsi="Arial" w:cs="Arial"/>
        </w:rPr>
        <w:t xml:space="preserve"> smlouvy platná a účinná. Na místo neplatného či neúčinného ustanovení se</w:t>
      </w:r>
      <w:r w:rsidR="00FE0C67">
        <w:rPr>
          <w:rFonts w:ascii="Arial" w:hAnsi="Arial" w:cs="Arial"/>
        </w:rPr>
        <w:t> </w:t>
      </w:r>
      <w:r w:rsidRPr="004E2115">
        <w:rPr>
          <w:rFonts w:ascii="Arial" w:hAnsi="Arial" w:cs="Arial"/>
        </w:rPr>
        <w:t xml:space="preserve">použijí ustanovení obecně závazných právních předpisů upravujících otázku vzájemného vztahu smluvních stran. Smluvní strany se pak zavazují upravit svůj vztah přijetím jiného ustanovení, které by svým obsahem nejlépe odpovídalo záměru ustanovení neplatného či neúčinného. </w:t>
      </w:r>
    </w:p>
    <w:p w14:paraId="059190DC" w14:textId="77388259" w:rsidR="00FE2A75" w:rsidRPr="004E2115" w:rsidRDefault="00FE2A75" w:rsidP="00FE2A75">
      <w:pPr>
        <w:numPr>
          <w:ilvl w:val="0"/>
          <w:numId w:val="10"/>
        </w:numPr>
        <w:ind w:left="426" w:hanging="426"/>
        <w:jc w:val="both"/>
        <w:rPr>
          <w:rFonts w:ascii="Arial" w:hAnsi="Arial" w:cs="Arial"/>
        </w:rPr>
      </w:pPr>
      <w:r w:rsidRPr="004E2115">
        <w:rPr>
          <w:rFonts w:ascii="Arial" w:hAnsi="Arial" w:cs="Arial"/>
        </w:rPr>
        <w:t xml:space="preserve">Pro případ, že tato </w:t>
      </w:r>
      <w:r>
        <w:rPr>
          <w:rFonts w:ascii="Arial" w:hAnsi="Arial" w:cs="Arial"/>
        </w:rPr>
        <w:t>s</w:t>
      </w:r>
      <w:r w:rsidRPr="004E2115">
        <w:rPr>
          <w:rFonts w:ascii="Arial" w:hAnsi="Arial" w:cs="Arial"/>
        </w:rPr>
        <w:t xml:space="preserve">mlouva není uzavírána za přítomnosti obou </w:t>
      </w:r>
      <w:r>
        <w:rPr>
          <w:rFonts w:ascii="Arial" w:hAnsi="Arial" w:cs="Arial"/>
        </w:rPr>
        <w:t>smluvních s</w:t>
      </w:r>
      <w:r w:rsidRPr="004E2115">
        <w:rPr>
          <w:rFonts w:ascii="Arial" w:hAnsi="Arial" w:cs="Arial"/>
        </w:rPr>
        <w:t>tran, platí, že</w:t>
      </w:r>
      <w:r w:rsidR="00FE0C67">
        <w:rPr>
          <w:rFonts w:ascii="Arial" w:hAnsi="Arial" w:cs="Arial"/>
        </w:rPr>
        <w:t> </w:t>
      </w:r>
      <w:r>
        <w:rPr>
          <w:rFonts w:ascii="Arial" w:hAnsi="Arial" w:cs="Arial"/>
        </w:rPr>
        <w:t>s</w:t>
      </w:r>
      <w:r w:rsidRPr="004E2115">
        <w:rPr>
          <w:rFonts w:ascii="Arial" w:hAnsi="Arial" w:cs="Arial"/>
        </w:rPr>
        <w:t xml:space="preserve">mlouva nebude uzavřena, pokud ji jedna ze </w:t>
      </w:r>
      <w:r>
        <w:rPr>
          <w:rFonts w:ascii="Arial" w:hAnsi="Arial" w:cs="Arial"/>
        </w:rPr>
        <w:t>smluvních s</w:t>
      </w:r>
      <w:r w:rsidRPr="004E2115">
        <w:rPr>
          <w:rFonts w:ascii="Arial" w:hAnsi="Arial" w:cs="Arial"/>
        </w:rPr>
        <w:t>tran podepíše s jakoukoliv změnou či</w:t>
      </w:r>
      <w:r w:rsidR="00FE0C67">
        <w:rPr>
          <w:rFonts w:ascii="Arial" w:hAnsi="Arial" w:cs="Arial"/>
        </w:rPr>
        <w:t> </w:t>
      </w:r>
      <w:r w:rsidRPr="004E2115">
        <w:rPr>
          <w:rFonts w:ascii="Arial" w:hAnsi="Arial" w:cs="Arial"/>
        </w:rPr>
        <w:t xml:space="preserve">odchylkou, byť nepodstatnou, nebo dodatkem, ledaže druhá </w:t>
      </w:r>
      <w:r>
        <w:rPr>
          <w:rFonts w:ascii="Arial" w:hAnsi="Arial" w:cs="Arial"/>
        </w:rPr>
        <w:t>smluvní s</w:t>
      </w:r>
      <w:r w:rsidRPr="004E2115">
        <w:rPr>
          <w:rFonts w:ascii="Arial" w:hAnsi="Arial" w:cs="Arial"/>
        </w:rPr>
        <w:t>trana takovou změnu či</w:t>
      </w:r>
      <w:r w:rsidR="00FE0C67">
        <w:rPr>
          <w:rFonts w:ascii="Arial" w:hAnsi="Arial" w:cs="Arial"/>
        </w:rPr>
        <w:t> </w:t>
      </w:r>
      <w:r w:rsidRPr="004E2115">
        <w:rPr>
          <w:rFonts w:ascii="Arial" w:hAnsi="Arial" w:cs="Arial"/>
        </w:rPr>
        <w:t>odchylku nebo dodatek následně schválí.</w:t>
      </w:r>
    </w:p>
    <w:p w14:paraId="3C6EED76" w14:textId="20D4DD69" w:rsidR="00FE2A75" w:rsidRDefault="00FE2A75" w:rsidP="00FE2A75">
      <w:pPr>
        <w:numPr>
          <w:ilvl w:val="0"/>
          <w:numId w:val="10"/>
        </w:numPr>
        <w:ind w:left="426" w:hanging="426"/>
        <w:jc w:val="both"/>
        <w:rPr>
          <w:rFonts w:ascii="Arial" w:hAnsi="Arial" w:cs="Arial"/>
        </w:rPr>
      </w:pPr>
      <w:r w:rsidRPr="004E2115">
        <w:rPr>
          <w:rFonts w:ascii="Arial" w:hAnsi="Arial" w:cs="Arial"/>
        </w:rPr>
        <w:t xml:space="preserve">Tato smlouva představuje úplné ujednání </w:t>
      </w:r>
      <w:r>
        <w:rPr>
          <w:rFonts w:ascii="Arial" w:hAnsi="Arial" w:cs="Arial"/>
        </w:rPr>
        <w:t>smluvních s</w:t>
      </w:r>
      <w:r w:rsidRPr="004E2115">
        <w:rPr>
          <w:rFonts w:ascii="Arial" w:hAnsi="Arial" w:cs="Arial"/>
        </w:rPr>
        <w:t>tran o jejím předmětu a nahrazuje a ruší jakékoli případné předchozí ústní či písemné dohody v této věci.</w:t>
      </w:r>
    </w:p>
    <w:p w14:paraId="213ECC8E" w14:textId="1CACB0D4" w:rsidR="008B1175" w:rsidRPr="00BE004E" w:rsidRDefault="008B1175" w:rsidP="00FE2A75">
      <w:pPr>
        <w:numPr>
          <w:ilvl w:val="0"/>
          <w:numId w:val="10"/>
        </w:numPr>
        <w:ind w:left="426" w:hanging="426"/>
        <w:jc w:val="both"/>
        <w:rPr>
          <w:rFonts w:ascii="Arial" w:hAnsi="Arial" w:cs="Arial"/>
        </w:rPr>
      </w:pPr>
      <w:r>
        <w:rPr>
          <w:rFonts w:ascii="Arial" w:hAnsi="Arial" w:cs="Arial"/>
        </w:rPr>
        <w:t xml:space="preserve">Tato smlouva je vyhotovena a podepsána elektronicky. </w:t>
      </w:r>
    </w:p>
    <w:bookmarkEnd w:id="3"/>
    <w:p w14:paraId="28834E4C" w14:textId="77777777" w:rsidR="00FE2A75" w:rsidRPr="000538BD" w:rsidRDefault="00FE2A75" w:rsidP="00FE2A75">
      <w:pPr>
        <w:numPr>
          <w:ilvl w:val="0"/>
          <w:numId w:val="10"/>
        </w:numPr>
        <w:ind w:left="426" w:hanging="426"/>
        <w:jc w:val="both"/>
        <w:rPr>
          <w:rFonts w:ascii="Arial" w:hAnsi="Arial" w:cs="Arial"/>
        </w:rPr>
      </w:pPr>
      <w:r w:rsidRPr="000538BD">
        <w:rPr>
          <w:rFonts w:ascii="Arial" w:hAnsi="Arial" w:cs="Arial"/>
        </w:rPr>
        <w:t>Nedílnou součástí této smlouvy je tato příloha:</w:t>
      </w:r>
    </w:p>
    <w:p w14:paraId="505F8EE1" w14:textId="77777777" w:rsidR="00FE2A75" w:rsidRPr="000538BD" w:rsidRDefault="00FE2A75" w:rsidP="00FE2A75">
      <w:pPr>
        <w:ind w:left="426"/>
        <w:jc w:val="both"/>
        <w:rPr>
          <w:rFonts w:ascii="Arial" w:hAnsi="Arial" w:cs="Arial"/>
        </w:rPr>
      </w:pPr>
      <w:r w:rsidRPr="000538BD">
        <w:rPr>
          <w:rFonts w:ascii="Arial" w:hAnsi="Arial" w:cs="Arial"/>
        </w:rPr>
        <w:t>Příloha č. 1 – C</w:t>
      </w:r>
      <w:r>
        <w:rPr>
          <w:rFonts w:ascii="Arial" w:hAnsi="Arial" w:cs="Arial"/>
        </w:rPr>
        <w:t>enová nabídka zhotovitele a c</w:t>
      </w:r>
      <w:r w:rsidRPr="000538BD">
        <w:rPr>
          <w:rFonts w:ascii="Arial" w:hAnsi="Arial" w:cs="Arial"/>
        </w:rPr>
        <w:t>enový soupis stavebních prací (smluvní rozpočet)</w:t>
      </w:r>
    </w:p>
    <w:p w14:paraId="7CF91C56" w14:textId="77777777" w:rsidR="00492EBF" w:rsidRDefault="00492EBF" w:rsidP="003B5693">
      <w:pPr>
        <w:jc w:val="both"/>
        <w:rPr>
          <w:rFonts w:ascii="Arial" w:hAnsi="Arial" w:cs="Arial"/>
        </w:rPr>
      </w:pPr>
    </w:p>
    <w:p w14:paraId="7BC0FDD5" w14:textId="77777777" w:rsidR="009A6331" w:rsidRDefault="009A6331" w:rsidP="003B5693">
      <w:pPr>
        <w:jc w:val="both"/>
        <w:rPr>
          <w:rFonts w:ascii="Arial" w:hAnsi="Arial" w:cs="Arial"/>
        </w:rPr>
      </w:pPr>
    </w:p>
    <w:p w14:paraId="35D6D87A" w14:textId="77777777" w:rsidR="009A6331" w:rsidRPr="00C93C36" w:rsidRDefault="009A6331" w:rsidP="003B5693">
      <w:pPr>
        <w:jc w:val="both"/>
        <w:rPr>
          <w:rFonts w:ascii="Arial" w:hAnsi="Arial" w:cs="Arial"/>
        </w:rPr>
      </w:pPr>
    </w:p>
    <w:p w14:paraId="0E3BA327" w14:textId="77777777" w:rsidR="005A42C9" w:rsidRPr="00C93C36" w:rsidRDefault="005A42C9" w:rsidP="003B5693">
      <w:pPr>
        <w:jc w:val="both"/>
        <w:rPr>
          <w:rFonts w:ascii="Arial" w:hAnsi="Arial" w:cs="Arial"/>
        </w:rPr>
      </w:pPr>
    </w:p>
    <w:p w14:paraId="3557DEBC" w14:textId="50F6A953" w:rsidR="005C564D" w:rsidRPr="002639AF" w:rsidRDefault="005C564D" w:rsidP="002639AF">
      <w:pPr>
        <w:jc w:val="both"/>
        <w:rPr>
          <w:rFonts w:ascii="Arial" w:hAnsi="Arial"/>
          <w:b/>
        </w:rPr>
      </w:pPr>
      <w:r w:rsidRPr="002639AF">
        <w:rPr>
          <w:rFonts w:ascii="Arial" w:hAnsi="Arial"/>
          <w:b/>
        </w:rPr>
        <w:t>Doložka</w:t>
      </w:r>
      <w:r w:rsidRPr="00284436">
        <w:rPr>
          <w:rFonts w:ascii="Arial" w:hAnsi="Arial" w:cs="Arial"/>
          <w:b/>
        </w:rPr>
        <w:t xml:space="preserve"> </w:t>
      </w:r>
    </w:p>
    <w:p w14:paraId="708D25BB" w14:textId="21CAAE3F" w:rsidR="005C564D" w:rsidRPr="00284436" w:rsidRDefault="005C564D" w:rsidP="002639AF">
      <w:pPr>
        <w:jc w:val="both"/>
        <w:rPr>
          <w:rFonts w:ascii="Arial" w:hAnsi="Arial" w:cs="Arial"/>
        </w:rPr>
      </w:pPr>
      <w:r w:rsidRPr="00284436">
        <w:rPr>
          <w:rFonts w:ascii="Arial" w:hAnsi="Arial" w:cs="Arial"/>
        </w:rPr>
        <w:t>Potvrzujeme ve smyslu § 41 zákona č. 128/2000 Sb., o obcích, ve znění pozdějších předpisů, že byly splněny podmínky pro platnost tohoto právního úkonu.</w:t>
      </w:r>
    </w:p>
    <w:p w14:paraId="71ED78C8" w14:textId="77777777" w:rsidR="005C564D" w:rsidRPr="00284436" w:rsidRDefault="005C564D" w:rsidP="005C564D">
      <w:pPr>
        <w:jc w:val="both"/>
        <w:rPr>
          <w:rFonts w:ascii="Arial" w:hAnsi="Arial" w:cs="Arial"/>
        </w:rPr>
      </w:pPr>
      <w:r w:rsidRPr="00284436">
        <w:rPr>
          <w:rFonts w:ascii="Arial" w:hAnsi="Arial" w:cs="Arial"/>
        </w:rPr>
        <w:t xml:space="preserve">Tato smlouva byla projednána a odsouhlasena Radou města Kolína dne </w:t>
      </w:r>
      <w:proofErr w:type="gramStart"/>
      <w:r w:rsidR="00D62CAB">
        <w:rPr>
          <w:rFonts w:ascii="Arial" w:hAnsi="Arial" w:cs="Arial"/>
        </w:rPr>
        <w:t>18</w:t>
      </w:r>
      <w:r w:rsidR="00FE2A75">
        <w:rPr>
          <w:rFonts w:ascii="Arial" w:hAnsi="Arial" w:cs="Arial"/>
        </w:rPr>
        <w:t>.</w:t>
      </w:r>
      <w:r w:rsidR="00D62CAB">
        <w:rPr>
          <w:rFonts w:ascii="Arial" w:hAnsi="Arial" w:cs="Arial"/>
        </w:rPr>
        <w:t>11</w:t>
      </w:r>
      <w:r w:rsidR="00FE2A75">
        <w:rPr>
          <w:rFonts w:ascii="Arial" w:hAnsi="Arial" w:cs="Arial"/>
        </w:rPr>
        <w:t>.2019</w:t>
      </w:r>
      <w:proofErr w:type="gramEnd"/>
      <w:r w:rsidRPr="00284436">
        <w:rPr>
          <w:rFonts w:ascii="Arial" w:hAnsi="Arial" w:cs="Arial"/>
        </w:rPr>
        <w:t>, usnesení č.</w:t>
      </w:r>
      <w:r w:rsidR="00D62CAB">
        <w:rPr>
          <w:rFonts w:ascii="Arial" w:hAnsi="Arial" w:cs="Arial"/>
        </w:rPr>
        <w:t> </w:t>
      </w:r>
      <w:proofErr w:type="spellStart"/>
      <w:r w:rsidR="00504156">
        <w:rPr>
          <w:rFonts w:ascii="Arial" w:hAnsi="Arial" w:cs="Arial"/>
        </w:rPr>
        <w:t>xxxx</w:t>
      </w:r>
      <w:proofErr w:type="spellEnd"/>
      <w:r w:rsidR="00504156">
        <w:rPr>
          <w:rFonts w:ascii="Arial" w:hAnsi="Arial" w:cs="Arial"/>
        </w:rPr>
        <w:t>/</w:t>
      </w:r>
      <w:proofErr w:type="spellStart"/>
      <w:r w:rsidR="00504156">
        <w:rPr>
          <w:rFonts w:ascii="Arial" w:hAnsi="Arial" w:cs="Arial"/>
        </w:rPr>
        <w:t>xxx</w:t>
      </w:r>
      <w:proofErr w:type="spellEnd"/>
      <w:r w:rsidR="00504156">
        <w:rPr>
          <w:rFonts w:ascii="Arial" w:hAnsi="Arial" w:cs="Arial"/>
        </w:rPr>
        <w:t>/RM/201</w:t>
      </w:r>
      <w:r w:rsidR="000348CF">
        <w:rPr>
          <w:rFonts w:ascii="Arial" w:hAnsi="Arial" w:cs="Arial"/>
        </w:rPr>
        <w:t>9</w:t>
      </w:r>
      <w:r w:rsidR="00504156">
        <w:rPr>
          <w:rFonts w:ascii="Arial" w:hAnsi="Arial" w:cs="Arial"/>
        </w:rPr>
        <w:t>.</w:t>
      </w:r>
    </w:p>
    <w:p w14:paraId="3E3F889E" w14:textId="77777777" w:rsidR="005C564D" w:rsidRPr="005A2521" w:rsidRDefault="005C564D" w:rsidP="005C564D">
      <w:pPr>
        <w:jc w:val="both"/>
        <w:rPr>
          <w:rFonts w:ascii="Arial" w:hAnsi="Arial" w:cs="Arial"/>
        </w:rPr>
      </w:pPr>
    </w:p>
    <w:p w14:paraId="2668E7E5" w14:textId="77777777" w:rsidR="005C564D" w:rsidRDefault="005C564D" w:rsidP="005C564D">
      <w:pPr>
        <w:jc w:val="both"/>
        <w:rPr>
          <w:rFonts w:ascii="Arial" w:hAnsi="Arial" w:cs="Arial"/>
        </w:rPr>
      </w:pPr>
    </w:p>
    <w:p w14:paraId="21951582" w14:textId="77777777" w:rsidR="005C564D" w:rsidRDefault="005C564D" w:rsidP="005C564D">
      <w:pPr>
        <w:jc w:val="both"/>
        <w:rPr>
          <w:rFonts w:ascii="Arial" w:hAnsi="Arial" w:cs="Arial"/>
        </w:rPr>
      </w:pPr>
    </w:p>
    <w:p w14:paraId="6F66E37B" w14:textId="77777777" w:rsidR="005C564D" w:rsidRPr="00C93C36" w:rsidRDefault="005C564D" w:rsidP="005C564D">
      <w:pPr>
        <w:jc w:val="both"/>
        <w:rPr>
          <w:rFonts w:ascii="Arial" w:hAnsi="Arial" w:cs="Arial"/>
        </w:rPr>
      </w:pPr>
    </w:p>
    <w:p w14:paraId="5931DBEB" w14:textId="77777777" w:rsidR="005C564D" w:rsidRPr="00C93C36" w:rsidRDefault="005C564D" w:rsidP="005C564D">
      <w:pPr>
        <w:jc w:val="both"/>
        <w:rPr>
          <w:rFonts w:ascii="Arial" w:hAnsi="Arial" w:cs="Arial"/>
        </w:rPr>
      </w:pPr>
    </w:p>
    <w:p w14:paraId="68CEB87C" w14:textId="5A37F49B" w:rsidR="005C564D" w:rsidRPr="00C93C36" w:rsidRDefault="005C564D" w:rsidP="005C564D">
      <w:pPr>
        <w:pStyle w:val="Zkladntextodsazen"/>
        <w:ind w:left="0"/>
        <w:rPr>
          <w:rFonts w:ascii="Arial" w:hAnsi="Arial" w:cs="Arial"/>
          <w:sz w:val="20"/>
        </w:rPr>
      </w:pPr>
      <w:r w:rsidRPr="00C93C36">
        <w:rPr>
          <w:rFonts w:ascii="Arial" w:hAnsi="Arial" w:cs="Arial"/>
          <w:sz w:val="20"/>
        </w:rPr>
        <w:t>V Kolíně dne</w:t>
      </w:r>
      <w:r>
        <w:rPr>
          <w:rFonts w:ascii="Arial" w:hAnsi="Arial" w:cs="Arial"/>
          <w:sz w:val="20"/>
        </w:rPr>
        <w:tab/>
      </w:r>
      <w:r>
        <w:rPr>
          <w:rFonts w:ascii="Arial" w:hAnsi="Arial" w:cs="Arial"/>
          <w:sz w:val="20"/>
        </w:rPr>
        <w:tab/>
      </w:r>
      <w:r>
        <w:rPr>
          <w:rFonts w:ascii="Arial" w:hAnsi="Arial" w:cs="Arial"/>
          <w:sz w:val="20"/>
        </w:rPr>
        <w:tab/>
      </w:r>
      <w:r w:rsidRPr="00C93C36">
        <w:rPr>
          <w:rFonts w:ascii="Arial" w:hAnsi="Arial" w:cs="Arial"/>
          <w:sz w:val="20"/>
        </w:rPr>
        <w:tab/>
      </w:r>
      <w:r w:rsidRPr="00C93C36">
        <w:rPr>
          <w:rFonts w:ascii="Arial" w:hAnsi="Arial" w:cs="Arial"/>
          <w:sz w:val="20"/>
        </w:rPr>
        <w:tab/>
      </w:r>
      <w:r w:rsidRPr="00C93C36">
        <w:rPr>
          <w:rFonts w:ascii="Arial" w:hAnsi="Arial" w:cs="Arial"/>
          <w:sz w:val="20"/>
        </w:rPr>
        <w:tab/>
        <w:t>V </w:t>
      </w:r>
      <w:r>
        <w:rPr>
          <w:rFonts w:ascii="Arial" w:hAnsi="Arial" w:cs="Arial"/>
          <w:sz w:val="20"/>
        </w:rPr>
        <w:t>…………..</w:t>
      </w:r>
      <w:r w:rsidRPr="00C93C36">
        <w:rPr>
          <w:rFonts w:ascii="Arial" w:hAnsi="Arial" w:cs="Arial"/>
          <w:sz w:val="20"/>
        </w:rPr>
        <w:t xml:space="preserve"> dne </w:t>
      </w:r>
    </w:p>
    <w:p w14:paraId="5D885F63" w14:textId="77777777" w:rsidR="005C564D" w:rsidRPr="00C93C36" w:rsidRDefault="005C564D" w:rsidP="005C564D">
      <w:pPr>
        <w:pStyle w:val="Zkladntextodsazen"/>
        <w:ind w:left="0"/>
        <w:rPr>
          <w:rFonts w:ascii="Arial" w:hAnsi="Arial" w:cs="Arial"/>
          <w:sz w:val="20"/>
        </w:rPr>
      </w:pPr>
    </w:p>
    <w:p w14:paraId="53C039D9" w14:textId="77777777" w:rsidR="005C564D" w:rsidRDefault="005C564D" w:rsidP="005C564D">
      <w:pPr>
        <w:pStyle w:val="Zkladntextodsazen"/>
        <w:ind w:left="0"/>
        <w:rPr>
          <w:rFonts w:ascii="Arial" w:hAnsi="Arial" w:cs="Arial"/>
          <w:sz w:val="20"/>
        </w:rPr>
      </w:pPr>
    </w:p>
    <w:p w14:paraId="10780E5B" w14:textId="77777777" w:rsidR="005C564D" w:rsidRPr="00C93C36" w:rsidRDefault="005C564D" w:rsidP="005C564D">
      <w:pPr>
        <w:pStyle w:val="Zkladntextodsazen"/>
        <w:ind w:left="0"/>
        <w:rPr>
          <w:rFonts w:ascii="Arial" w:hAnsi="Arial" w:cs="Arial"/>
          <w:sz w:val="20"/>
        </w:rPr>
      </w:pPr>
    </w:p>
    <w:p w14:paraId="68CB6856" w14:textId="77777777" w:rsidR="005C564D" w:rsidRDefault="005C564D" w:rsidP="005C564D">
      <w:pPr>
        <w:pStyle w:val="Zkladntextodsazen"/>
        <w:ind w:left="0"/>
        <w:rPr>
          <w:rFonts w:ascii="Arial" w:hAnsi="Arial" w:cs="Arial"/>
          <w:sz w:val="20"/>
        </w:rPr>
      </w:pPr>
    </w:p>
    <w:p w14:paraId="5E6E9CAF" w14:textId="77777777" w:rsidR="005C564D" w:rsidRPr="00C93C36" w:rsidRDefault="005C564D" w:rsidP="005C564D">
      <w:pPr>
        <w:pStyle w:val="Zkladntextodsazen"/>
        <w:ind w:left="0"/>
        <w:rPr>
          <w:rFonts w:ascii="Arial" w:hAnsi="Arial" w:cs="Arial"/>
          <w:sz w:val="20"/>
        </w:rPr>
      </w:pPr>
    </w:p>
    <w:p w14:paraId="547DBF90" w14:textId="77777777" w:rsidR="005C564D" w:rsidRPr="00C93C36" w:rsidRDefault="005C564D" w:rsidP="005C564D">
      <w:pPr>
        <w:pStyle w:val="Zkladntextodsazen"/>
        <w:ind w:left="0"/>
        <w:rPr>
          <w:rFonts w:ascii="Arial" w:hAnsi="Arial" w:cs="Arial"/>
          <w:sz w:val="20"/>
        </w:rPr>
      </w:pPr>
    </w:p>
    <w:p w14:paraId="772AD6EB" w14:textId="77777777" w:rsidR="005C564D" w:rsidRPr="00C93C36" w:rsidRDefault="005C564D" w:rsidP="005C564D">
      <w:pPr>
        <w:pStyle w:val="Zkladntextodsazen"/>
        <w:ind w:left="0"/>
        <w:rPr>
          <w:rFonts w:ascii="Arial" w:hAnsi="Arial" w:cs="Arial"/>
          <w:sz w:val="20"/>
        </w:rPr>
      </w:pPr>
      <w:r w:rsidRPr="00C93C36">
        <w:rPr>
          <w:rFonts w:ascii="Arial" w:hAnsi="Arial" w:cs="Arial"/>
          <w:sz w:val="20"/>
        </w:rPr>
        <w:t>…………………………………………..</w:t>
      </w:r>
      <w:r w:rsidRPr="00C93C36">
        <w:rPr>
          <w:rFonts w:ascii="Arial" w:hAnsi="Arial" w:cs="Arial"/>
          <w:sz w:val="20"/>
        </w:rPr>
        <w:tab/>
      </w:r>
      <w:r w:rsidRPr="00C93C36">
        <w:rPr>
          <w:rFonts w:ascii="Arial" w:hAnsi="Arial" w:cs="Arial"/>
          <w:sz w:val="20"/>
        </w:rPr>
        <w:tab/>
      </w:r>
      <w:r w:rsidRPr="00C93C36">
        <w:rPr>
          <w:rFonts w:ascii="Arial" w:hAnsi="Arial" w:cs="Arial"/>
          <w:sz w:val="20"/>
        </w:rPr>
        <w:tab/>
        <w:t>…………………………………………..</w:t>
      </w:r>
    </w:p>
    <w:p w14:paraId="4183ECE2" w14:textId="77777777" w:rsidR="00075F3E" w:rsidRDefault="005C564D" w:rsidP="005C564D">
      <w:pPr>
        <w:rPr>
          <w:rFonts w:ascii="Arial" w:hAnsi="Arial" w:cs="Arial"/>
          <w:iCs/>
        </w:rPr>
      </w:pPr>
      <w:r w:rsidRPr="00C93C36">
        <w:rPr>
          <w:rFonts w:ascii="Arial" w:hAnsi="Arial" w:cs="Arial"/>
          <w:iCs/>
        </w:rPr>
        <w:t>za objednatele</w:t>
      </w:r>
      <w:r w:rsidRPr="00C93C36">
        <w:rPr>
          <w:rFonts w:ascii="Arial" w:hAnsi="Arial" w:cs="Arial"/>
          <w:iCs/>
        </w:rPr>
        <w:tab/>
      </w:r>
      <w:r w:rsidRPr="00C93C36">
        <w:rPr>
          <w:rFonts w:ascii="Arial" w:hAnsi="Arial" w:cs="Arial"/>
          <w:iCs/>
        </w:rPr>
        <w:tab/>
      </w:r>
      <w:r w:rsidRPr="00C93C36">
        <w:rPr>
          <w:rFonts w:ascii="Arial" w:hAnsi="Arial" w:cs="Arial"/>
          <w:iCs/>
        </w:rPr>
        <w:tab/>
      </w:r>
      <w:r w:rsidRPr="00C93C36">
        <w:rPr>
          <w:rFonts w:ascii="Arial" w:hAnsi="Arial" w:cs="Arial"/>
          <w:iCs/>
        </w:rPr>
        <w:tab/>
      </w:r>
      <w:r w:rsidRPr="00C93C36">
        <w:rPr>
          <w:rFonts w:ascii="Arial" w:hAnsi="Arial" w:cs="Arial"/>
          <w:iCs/>
        </w:rPr>
        <w:tab/>
      </w:r>
      <w:r w:rsidRPr="00C93C36">
        <w:rPr>
          <w:rFonts w:ascii="Arial" w:hAnsi="Arial" w:cs="Arial"/>
          <w:iCs/>
        </w:rPr>
        <w:tab/>
        <w:t>za zhotovitele</w:t>
      </w:r>
    </w:p>
    <w:p w14:paraId="7D236926" w14:textId="2D3F4DB6" w:rsidR="005C564D" w:rsidRPr="00C93C36" w:rsidRDefault="005C564D" w:rsidP="005C564D">
      <w:pPr>
        <w:rPr>
          <w:rFonts w:ascii="Arial" w:hAnsi="Arial" w:cs="Arial"/>
          <w:iCs/>
        </w:rPr>
      </w:pPr>
      <w:r>
        <w:rPr>
          <w:rFonts w:ascii="Arial" w:hAnsi="Arial" w:cs="Arial"/>
        </w:rPr>
        <w:t xml:space="preserve">Mgr. </w:t>
      </w:r>
      <w:r w:rsidR="00FE2A75">
        <w:rPr>
          <w:rFonts w:ascii="Arial" w:hAnsi="Arial" w:cs="Arial"/>
        </w:rPr>
        <w:t>Iveta Mikšíková</w:t>
      </w: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5285C8D8" w14:textId="75221201" w:rsidR="005C564D" w:rsidRDefault="00FE2A75" w:rsidP="005C564D">
      <w:pPr>
        <w:rPr>
          <w:rFonts w:ascii="Arial" w:hAnsi="Arial" w:cs="Arial"/>
        </w:rPr>
      </w:pPr>
      <w:r>
        <w:rPr>
          <w:rFonts w:ascii="Arial" w:hAnsi="Arial" w:cs="Arial"/>
          <w:iCs/>
        </w:rPr>
        <w:t>I. místostarostka</w:t>
      </w:r>
      <w:r w:rsidR="005C564D" w:rsidRPr="00C93C36">
        <w:rPr>
          <w:rFonts w:ascii="Arial" w:hAnsi="Arial" w:cs="Arial"/>
          <w:iCs/>
        </w:rPr>
        <w:tab/>
      </w:r>
      <w:r w:rsidR="005C564D">
        <w:rPr>
          <w:rFonts w:ascii="Arial" w:hAnsi="Arial" w:cs="Arial"/>
          <w:iCs/>
        </w:rPr>
        <w:tab/>
      </w:r>
      <w:r w:rsidR="005C564D">
        <w:rPr>
          <w:rFonts w:ascii="Arial" w:hAnsi="Arial" w:cs="Arial"/>
          <w:iCs/>
        </w:rPr>
        <w:tab/>
      </w:r>
      <w:r w:rsidR="005C564D">
        <w:rPr>
          <w:rFonts w:ascii="Arial" w:hAnsi="Arial" w:cs="Arial"/>
          <w:iCs/>
        </w:rPr>
        <w:tab/>
      </w:r>
      <w:r w:rsidR="005C564D">
        <w:rPr>
          <w:rFonts w:ascii="Arial" w:hAnsi="Arial" w:cs="Arial"/>
          <w:iCs/>
        </w:rPr>
        <w:tab/>
      </w:r>
      <w:r w:rsidR="00125EDC">
        <w:rPr>
          <w:rFonts w:ascii="Arial" w:hAnsi="Arial" w:cs="Arial"/>
          <w:iCs/>
        </w:rPr>
        <w:t xml:space="preserve"> </w:t>
      </w:r>
    </w:p>
    <w:p w14:paraId="7176F1FD" w14:textId="77777777" w:rsidR="006A644A" w:rsidRDefault="006A644A" w:rsidP="00F64AF1">
      <w:pPr>
        <w:rPr>
          <w:rFonts w:ascii="Arial" w:hAnsi="Arial" w:cs="Arial"/>
        </w:rPr>
      </w:pPr>
    </w:p>
    <w:p w14:paraId="7B2E69D9" w14:textId="77777777" w:rsidR="006A644A" w:rsidRDefault="006A644A" w:rsidP="00F64AF1">
      <w:pPr>
        <w:rPr>
          <w:rFonts w:ascii="Arial" w:hAnsi="Arial" w:cs="Arial"/>
        </w:rPr>
      </w:pPr>
    </w:p>
    <w:p w14:paraId="3E9F9C3F" w14:textId="77777777" w:rsidR="006A644A" w:rsidRDefault="006A644A" w:rsidP="00F64AF1">
      <w:pPr>
        <w:rPr>
          <w:rFonts w:ascii="Arial" w:hAnsi="Arial" w:cs="Arial"/>
        </w:rPr>
      </w:pPr>
    </w:p>
    <w:p w14:paraId="0C3A04D1" w14:textId="77777777" w:rsidR="006A644A" w:rsidRDefault="006A644A" w:rsidP="00F64AF1">
      <w:pPr>
        <w:rPr>
          <w:rFonts w:ascii="Arial" w:hAnsi="Arial" w:cs="Arial"/>
        </w:rPr>
      </w:pPr>
    </w:p>
    <w:p w14:paraId="28D776EE" w14:textId="77777777" w:rsidR="006A644A" w:rsidRDefault="006A644A" w:rsidP="00F64AF1">
      <w:pPr>
        <w:rPr>
          <w:rFonts w:ascii="Arial" w:hAnsi="Arial" w:cs="Arial"/>
        </w:rPr>
      </w:pPr>
    </w:p>
    <w:p w14:paraId="6CFA5A5B" w14:textId="77777777" w:rsidR="006A644A" w:rsidRDefault="006A644A" w:rsidP="00F64AF1">
      <w:pPr>
        <w:rPr>
          <w:rFonts w:ascii="Arial" w:hAnsi="Arial" w:cs="Arial"/>
        </w:rPr>
      </w:pPr>
    </w:p>
    <w:p w14:paraId="5B69435A" w14:textId="77777777" w:rsidR="006A644A" w:rsidRDefault="006A644A" w:rsidP="00F64AF1">
      <w:pPr>
        <w:rPr>
          <w:rFonts w:ascii="Arial" w:hAnsi="Arial" w:cs="Arial"/>
        </w:rPr>
      </w:pPr>
    </w:p>
    <w:p w14:paraId="7049BBEB" w14:textId="77777777" w:rsidR="006A644A" w:rsidRDefault="006A644A" w:rsidP="00F64AF1">
      <w:pPr>
        <w:rPr>
          <w:rFonts w:ascii="Arial" w:hAnsi="Arial" w:cs="Arial"/>
        </w:rPr>
      </w:pPr>
    </w:p>
    <w:p w14:paraId="57BB199C" w14:textId="77777777" w:rsidR="006A644A" w:rsidRDefault="006A644A" w:rsidP="00F64AF1">
      <w:pPr>
        <w:rPr>
          <w:rFonts w:ascii="Arial" w:hAnsi="Arial" w:cs="Arial"/>
        </w:rPr>
      </w:pPr>
    </w:p>
    <w:p w14:paraId="3FD25D99" w14:textId="77777777" w:rsidR="006A644A" w:rsidRDefault="006A644A" w:rsidP="00F64AF1">
      <w:pPr>
        <w:rPr>
          <w:rFonts w:ascii="Arial" w:hAnsi="Arial" w:cs="Arial"/>
        </w:rPr>
      </w:pPr>
    </w:p>
    <w:p w14:paraId="045D8DF4" w14:textId="77777777" w:rsidR="006A644A" w:rsidRDefault="006A644A" w:rsidP="00F64AF1">
      <w:pPr>
        <w:rPr>
          <w:rFonts w:ascii="Arial" w:hAnsi="Arial" w:cs="Arial"/>
        </w:rPr>
      </w:pPr>
    </w:p>
    <w:p w14:paraId="141B752D" w14:textId="77777777" w:rsidR="006A644A" w:rsidRDefault="006A644A" w:rsidP="00F64AF1">
      <w:pPr>
        <w:rPr>
          <w:rFonts w:ascii="Arial" w:hAnsi="Arial" w:cs="Arial"/>
        </w:rPr>
      </w:pPr>
    </w:p>
    <w:p w14:paraId="7C6B0747" w14:textId="77777777" w:rsidR="006A644A" w:rsidRDefault="006A644A" w:rsidP="00F64AF1">
      <w:pPr>
        <w:rPr>
          <w:rFonts w:ascii="Arial" w:hAnsi="Arial" w:cs="Arial"/>
        </w:rPr>
      </w:pPr>
    </w:p>
    <w:p w14:paraId="31031705" w14:textId="77777777" w:rsidR="006A644A" w:rsidRDefault="006A644A" w:rsidP="00F64AF1">
      <w:pPr>
        <w:rPr>
          <w:rFonts w:ascii="Arial" w:hAnsi="Arial" w:cs="Arial"/>
        </w:rPr>
      </w:pPr>
    </w:p>
    <w:p w14:paraId="5E96E7C4" w14:textId="77777777" w:rsidR="006A644A" w:rsidRDefault="006A644A" w:rsidP="00F64AF1">
      <w:pPr>
        <w:rPr>
          <w:rFonts w:ascii="Arial" w:hAnsi="Arial" w:cs="Arial"/>
        </w:rPr>
      </w:pPr>
    </w:p>
    <w:p w14:paraId="5E4638F2" w14:textId="77777777" w:rsidR="006A644A" w:rsidRDefault="006A644A" w:rsidP="00F64AF1">
      <w:pPr>
        <w:rPr>
          <w:rFonts w:ascii="Arial" w:hAnsi="Arial" w:cs="Arial"/>
        </w:rPr>
      </w:pPr>
    </w:p>
    <w:p w14:paraId="47038796" w14:textId="77777777" w:rsidR="006A644A" w:rsidRDefault="006A644A" w:rsidP="00F64AF1">
      <w:pPr>
        <w:rPr>
          <w:rFonts w:ascii="Arial" w:hAnsi="Arial" w:cs="Arial"/>
        </w:rPr>
      </w:pPr>
    </w:p>
    <w:p w14:paraId="6D756001" w14:textId="77777777" w:rsidR="006A644A" w:rsidRDefault="006A644A" w:rsidP="00F64AF1">
      <w:pPr>
        <w:rPr>
          <w:rFonts w:ascii="Arial" w:hAnsi="Arial" w:cs="Arial"/>
        </w:rPr>
      </w:pPr>
    </w:p>
    <w:sectPr w:rsidR="006A644A" w:rsidSect="00F60C6E">
      <w:headerReference w:type="even" r:id="rId10"/>
      <w:headerReference w:type="default" r:id="rId11"/>
      <w:footerReference w:type="default" r:id="rId12"/>
      <w:pgSz w:w="11906" w:h="16838"/>
      <w:pgMar w:top="1134" w:right="1418" w:bottom="1134" w:left="1418" w:header="708" w:footer="708" w:gutter="0"/>
      <w:pgNumType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27362" w14:textId="77777777" w:rsidR="00402B85" w:rsidRDefault="00402B85">
      <w:r>
        <w:separator/>
      </w:r>
    </w:p>
  </w:endnote>
  <w:endnote w:type="continuationSeparator" w:id="0">
    <w:p w14:paraId="4B26556F" w14:textId="77777777" w:rsidR="00402B85" w:rsidRDefault="00402B85">
      <w:r>
        <w:continuationSeparator/>
      </w:r>
    </w:p>
  </w:endnote>
  <w:endnote w:type="continuationNotice" w:id="1">
    <w:p w14:paraId="0FE53098" w14:textId="77777777" w:rsidR="00402B85" w:rsidRDefault="00402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7149" w14:textId="6C0F7132" w:rsidR="000F172E" w:rsidRDefault="000F172E">
    <w:pPr>
      <w:pStyle w:val="Zpat"/>
      <w:jc w:val="center"/>
    </w:pPr>
    <w:r>
      <w:fldChar w:fldCharType="begin"/>
    </w:r>
    <w:r>
      <w:instrText xml:space="preserve"> PAGE   \* MERGEFORMAT </w:instrText>
    </w:r>
    <w:r>
      <w:fldChar w:fldCharType="separate"/>
    </w:r>
    <w:r w:rsidR="00CB62A1">
      <w:rPr>
        <w:noProof/>
      </w:rPr>
      <w:t>9</w:t>
    </w:r>
    <w:r>
      <w:fldChar w:fldCharType="end"/>
    </w:r>
  </w:p>
  <w:p w14:paraId="453DCE24" w14:textId="77777777" w:rsidR="000F172E" w:rsidRDefault="000F17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78CEB" w14:textId="77777777" w:rsidR="00402B85" w:rsidRDefault="00402B85">
      <w:r>
        <w:separator/>
      </w:r>
    </w:p>
  </w:footnote>
  <w:footnote w:type="continuationSeparator" w:id="0">
    <w:p w14:paraId="6F1C045B" w14:textId="77777777" w:rsidR="00402B85" w:rsidRDefault="00402B85">
      <w:r>
        <w:continuationSeparator/>
      </w:r>
    </w:p>
  </w:footnote>
  <w:footnote w:type="continuationNotice" w:id="1">
    <w:p w14:paraId="4E3A0A7C" w14:textId="77777777" w:rsidR="00402B85" w:rsidRDefault="00402B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E9DE" w14:textId="77777777" w:rsidR="000F172E" w:rsidRDefault="000F172E" w:rsidP="000B2497">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53BA3DE" w14:textId="77777777" w:rsidR="000F172E" w:rsidRDefault="000F172E" w:rsidP="00A16FF8">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C528" w14:textId="77777777" w:rsidR="000F172E" w:rsidRDefault="000F172E" w:rsidP="000B2497">
    <w:pPr>
      <w:pStyle w:val="Zhlav"/>
      <w:framePr w:wrap="around" w:vAnchor="text" w:hAnchor="margin" w:xAlign="right" w:y="1"/>
      <w:rPr>
        <w:rStyle w:val="slostrnky"/>
      </w:rPr>
    </w:pPr>
  </w:p>
  <w:p w14:paraId="6D4C7F79" w14:textId="77777777" w:rsidR="000F172E" w:rsidRDefault="000F172E" w:rsidP="00B1788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75B8"/>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1A0C6BA5"/>
    <w:multiLevelType w:val="multilevel"/>
    <w:tmpl w:val="42E0F3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ascii="Arial" w:hAnsi="Arial" w:cs="Arial" w:hint="default"/>
        <w:b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B763F4C"/>
    <w:multiLevelType w:val="hybridMultilevel"/>
    <w:tmpl w:val="28F6C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C9613A"/>
    <w:multiLevelType w:val="hybridMultilevel"/>
    <w:tmpl w:val="5FC8ECD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0465927"/>
    <w:multiLevelType w:val="hybridMultilevel"/>
    <w:tmpl w:val="6944B0FE"/>
    <w:lvl w:ilvl="0" w:tplc="04050001">
      <w:start w:val="1"/>
      <w:numFmt w:val="bullet"/>
      <w:lvlText w:val=""/>
      <w:lvlJc w:val="left"/>
      <w:pPr>
        <w:ind w:left="720" w:hanging="360"/>
      </w:pPr>
      <w:rPr>
        <w:rFonts w:ascii="Symbol" w:hAnsi="Symbol" w:hint="default"/>
      </w:rPr>
    </w:lvl>
    <w:lvl w:ilvl="1" w:tplc="7EE0ECCA">
      <w:start w:val="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5C7192"/>
    <w:multiLevelType w:val="singleLevel"/>
    <w:tmpl w:val="53B0D8A6"/>
    <w:lvl w:ilvl="0">
      <w:start w:val="1"/>
      <w:numFmt w:val="decimal"/>
      <w:lvlText w:val="%1."/>
      <w:lvlJc w:val="left"/>
      <w:pPr>
        <w:tabs>
          <w:tab w:val="num" w:pos="360"/>
        </w:tabs>
        <w:ind w:left="360" w:hanging="360"/>
      </w:pPr>
      <w:rPr>
        <w:rFonts w:cs="Times New Roman" w:hint="default"/>
        <w:b/>
      </w:rPr>
    </w:lvl>
  </w:abstractNum>
  <w:abstractNum w:abstractNumId="6"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232D3DE8"/>
    <w:multiLevelType w:val="hybridMultilevel"/>
    <w:tmpl w:val="9F1C79B2"/>
    <w:lvl w:ilvl="0" w:tplc="0405000F">
      <w:start w:val="1"/>
      <w:numFmt w:val="decimal"/>
      <w:lvlText w:val="%1."/>
      <w:lvlJc w:val="left"/>
      <w:pPr>
        <w:tabs>
          <w:tab w:val="num" w:pos="720"/>
        </w:tabs>
        <w:ind w:left="720" w:hanging="360"/>
      </w:pPr>
    </w:lvl>
    <w:lvl w:ilvl="1" w:tplc="353CAC1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5AD6CCF"/>
    <w:multiLevelType w:val="hybridMultilevel"/>
    <w:tmpl w:val="1FAE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7D1F33"/>
    <w:multiLevelType w:val="hybridMultilevel"/>
    <w:tmpl w:val="28CC9D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45146105"/>
    <w:multiLevelType w:val="hybridMultilevel"/>
    <w:tmpl w:val="24DA42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FF36061"/>
    <w:multiLevelType w:val="hybridMultilevel"/>
    <w:tmpl w:val="56463CD6"/>
    <w:lvl w:ilvl="0" w:tplc="04050017">
      <w:start w:val="1"/>
      <w:numFmt w:val="lowerLetter"/>
      <w:lvlText w:val="%1)"/>
      <w:lvlJc w:val="left"/>
      <w:pPr>
        <w:tabs>
          <w:tab w:val="num" w:pos="720"/>
        </w:tabs>
        <w:ind w:left="720" w:hanging="360"/>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57402D7"/>
    <w:multiLevelType w:val="hybridMultilevel"/>
    <w:tmpl w:val="298AEE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55D87D2D"/>
    <w:multiLevelType w:val="hybridMultilevel"/>
    <w:tmpl w:val="C7AA461C"/>
    <w:lvl w:ilvl="0" w:tplc="04050001">
      <w:start w:val="1"/>
      <w:numFmt w:val="bullet"/>
      <w:lvlText w:val=""/>
      <w:lvlJc w:val="left"/>
      <w:pPr>
        <w:tabs>
          <w:tab w:val="num" w:pos="1014"/>
        </w:tabs>
        <w:ind w:left="1014" w:hanging="360"/>
      </w:pPr>
      <w:rPr>
        <w:rFonts w:ascii="Symbol" w:hAnsi="Symbol" w:hint="default"/>
      </w:rPr>
    </w:lvl>
    <w:lvl w:ilvl="1" w:tplc="04050003">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14" w15:restartNumberingAfterBreak="0">
    <w:nsid w:val="55E45C05"/>
    <w:multiLevelType w:val="hybridMultilevel"/>
    <w:tmpl w:val="08CE3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613E52AB"/>
    <w:multiLevelType w:val="hybridMultilevel"/>
    <w:tmpl w:val="45121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5D481C"/>
    <w:multiLevelType w:val="hybridMultilevel"/>
    <w:tmpl w:val="3604C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E945E4"/>
    <w:multiLevelType w:val="hybridMultilevel"/>
    <w:tmpl w:val="75F4B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81225C"/>
    <w:multiLevelType w:val="multilevel"/>
    <w:tmpl w:val="607AB13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F7F2A8D"/>
    <w:multiLevelType w:val="hybridMultilevel"/>
    <w:tmpl w:val="370A0398"/>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1" w15:restartNumberingAfterBreak="0">
    <w:nsid w:val="70CC2301"/>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72B732E6"/>
    <w:multiLevelType w:val="hybridMultilevel"/>
    <w:tmpl w:val="BC3E4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E3515F"/>
    <w:multiLevelType w:val="hybridMultilevel"/>
    <w:tmpl w:val="871A5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5"/>
  </w:num>
  <w:num w:numId="4">
    <w:abstractNumId w:val="9"/>
  </w:num>
  <w:num w:numId="5">
    <w:abstractNumId w:val="3"/>
  </w:num>
  <w:num w:numId="6">
    <w:abstractNumId w:val="18"/>
  </w:num>
  <w:num w:numId="7">
    <w:abstractNumId w:val="23"/>
  </w:num>
  <w:num w:numId="8">
    <w:abstractNumId w:val="2"/>
  </w:num>
  <w:num w:numId="9">
    <w:abstractNumId w:val="16"/>
  </w:num>
  <w:num w:numId="10">
    <w:abstractNumId w:val="8"/>
  </w:num>
  <w:num w:numId="11">
    <w:abstractNumId w:val="22"/>
  </w:num>
  <w:num w:numId="12">
    <w:abstractNumId w:val="10"/>
  </w:num>
  <w:num w:numId="13">
    <w:abstractNumId w:val="14"/>
  </w:num>
  <w:num w:numId="14">
    <w:abstractNumId w:val="12"/>
  </w:num>
  <w:num w:numId="15">
    <w:abstractNumId w:val="17"/>
  </w:num>
  <w:num w:numId="16">
    <w:abstractNumId w:val="11"/>
  </w:num>
  <w:num w:numId="17">
    <w:abstractNumId w:val="4"/>
  </w:num>
  <w:num w:numId="18">
    <w:abstractNumId w:val="13"/>
  </w:num>
  <w:num w:numId="19">
    <w:abstractNumId w:val="7"/>
  </w:num>
  <w:num w:numId="20">
    <w:abstractNumId w:val="19"/>
  </w:num>
  <w:num w:numId="21">
    <w:abstractNumId w:val="5"/>
  </w:num>
  <w:num w:numId="22">
    <w:abstractNumId w:val="20"/>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AC"/>
    <w:rsid w:val="000012AF"/>
    <w:rsid w:val="00003D1E"/>
    <w:rsid w:val="0000411E"/>
    <w:rsid w:val="0001067E"/>
    <w:rsid w:val="00010746"/>
    <w:rsid w:val="000145AD"/>
    <w:rsid w:val="00016F9E"/>
    <w:rsid w:val="00017C72"/>
    <w:rsid w:val="00020D64"/>
    <w:rsid w:val="00020D6F"/>
    <w:rsid w:val="000228B8"/>
    <w:rsid w:val="00027D0C"/>
    <w:rsid w:val="00031BFB"/>
    <w:rsid w:val="00032FE0"/>
    <w:rsid w:val="00033E0D"/>
    <w:rsid w:val="000348CF"/>
    <w:rsid w:val="00034D5F"/>
    <w:rsid w:val="00034DAA"/>
    <w:rsid w:val="00036FF4"/>
    <w:rsid w:val="00041763"/>
    <w:rsid w:val="000467EF"/>
    <w:rsid w:val="00046A87"/>
    <w:rsid w:val="00051532"/>
    <w:rsid w:val="000538BD"/>
    <w:rsid w:val="000540B1"/>
    <w:rsid w:val="00064D70"/>
    <w:rsid w:val="00067525"/>
    <w:rsid w:val="00067DF3"/>
    <w:rsid w:val="000714F4"/>
    <w:rsid w:val="00071C43"/>
    <w:rsid w:val="00075F3E"/>
    <w:rsid w:val="00080F85"/>
    <w:rsid w:val="00081769"/>
    <w:rsid w:val="000852B2"/>
    <w:rsid w:val="000866AD"/>
    <w:rsid w:val="00091ADF"/>
    <w:rsid w:val="0009405D"/>
    <w:rsid w:val="000A046F"/>
    <w:rsid w:val="000A36B6"/>
    <w:rsid w:val="000A4A92"/>
    <w:rsid w:val="000B2497"/>
    <w:rsid w:val="000B3563"/>
    <w:rsid w:val="000B36C6"/>
    <w:rsid w:val="000C2503"/>
    <w:rsid w:val="000C5524"/>
    <w:rsid w:val="000C6B4D"/>
    <w:rsid w:val="000D04BB"/>
    <w:rsid w:val="000D0E7D"/>
    <w:rsid w:val="000E038F"/>
    <w:rsid w:val="000E2FA1"/>
    <w:rsid w:val="000E3829"/>
    <w:rsid w:val="000E4568"/>
    <w:rsid w:val="000E572F"/>
    <w:rsid w:val="000F172E"/>
    <w:rsid w:val="000F2D19"/>
    <w:rsid w:val="00104FCE"/>
    <w:rsid w:val="001060F2"/>
    <w:rsid w:val="00113C55"/>
    <w:rsid w:val="0011409A"/>
    <w:rsid w:val="00115FE9"/>
    <w:rsid w:val="00116806"/>
    <w:rsid w:val="00116951"/>
    <w:rsid w:val="00117CA5"/>
    <w:rsid w:val="00120301"/>
    <w:rsid w:val="00125EDC"/>
    <w:rsid w:val="00133A8F"/>
    <w:rsid w:val="001345FD"/>
    <w:rsid w:val="001404E3"/>
    <w:rsid w:val="001437A7"/>
    <w:rsid w:val="00145814"/>
    <w:rsid w:val="00150B8A"/>
    <w:rsid w:val="001553BA"/>
    <w:rsid w:val="00164122"/>
    <w:rsid w:val="001657BA"/>
    <w:rsid w:val="0016750D"/>
    <w:rsid w:val="00172FC3"/>
    <w:rsid w:val="00173ADA"/>
    <w:rsid w:val="00182BF7"/>
    <w:rsid w:val="00182F62"/>
    <w:rsid w:val="00184353"/>
    <w:rsid w:val="00190490"/>
    <w:rsid w:val="00190C62"/>
    <w:rsid w:val="00190FC7"/>
    <w:rsid w:val="0019284E"/>
    <w:rsid w:val="001934FD"/>
    <w:rsid w:val="001A062D"/>
    <w:rsid w:val="001A19EE"/>
    <w:rsid w:val="001A306A"/>
    <w:rsid w:val="001B0733"/>
    <w:rsid w:val="001B1290"/>
    <w:rsid w:val="001B1406"/>
    <w:rsid w:val="001B29A9"/>
    <w:rsid w:val="001B3723"/>
    <w:rsid w:val="001C26F1"/>
    <w:rsid w:val="001D2905"/>
    <w:rsid w:val="001D467A"/>
    <w:rsid w:val="001D50FB"/>
    <w:rsid w:val="001E6544"/>
    <w:rsid w:val="001F1247"/>
    <w:rsid w:val="001F5AB6"/>
    <w:rsid w:val="001F719D"/>
    <w:rsid w:val="001F7B87"/>
    <w:rsid w:val="002017FF"/>
    <w:rsid w:val="00202636"/>
    <w:rsid w:val="00202966"/>
    <w:rsid w:val="00203C7B"/>
    <w:rsid w:val="00207C46"/>
    <w:rsid w:val="002138E1"/>
    <w:rsid w:val="002173D7"/>
    <w:rsid w:val="002206A7"/>
    <w:rsid w:val="00220733"/>
    <w:rsid w:val="00221F00"/>
    <w:rsid w:val="0022257D"/>
    <w:rsid w:val="0022772E"/>
    <w:rsid w:val="00241801"/>
    <w:rsid w:val="002419EA"/>
    <w:rsid w:val="00241C5F"/>
    <w:rsid w:val="00242529"/>
    <w:rsid w:val="00244D14"/>
    <w:rsid w:val="002457ED"/>
    <w:rsid w:val="002459D9"/>
    <w:rsid w:val="00246380"/>
    <w:rsid w:val="00250948"/>
    <w:rsid w:val="002512CC"/>
    <w:rsid w:val="00255374"/>
    <w:rsid w:val="002608B6"/>
    <w:rsid w:val="00261883"/>
    <w:rsid w:val="002639AF"/>
    <w:rsid w:val="00263F71"/>
    <w:rsid w:val="00266E22"/>
    <w:rsid w:val="00270957"/>
    <w:rsid w:val="00275BA1"/>
    <w:rsid w:val="00280679"/>
    <w:rsid w:val="00281884"/>
    <w:rsid w:val="00283AF8"/>
    <w:rsid w:val="00287EAB"/>
    <w:rsid w:val="002904E6"/>
    <w:rsid w:val="002944DE"/>
    <w:rsid w:val="00294AE4"/>
    <w:rsid w:val="00296CC5"/>
    <w:rsid w:val="00296E90"/>
    <w:rsid w:val="002A0FC6"/>
    <w:rsid w:val="002A305E"/>
    <w:rsid w:val="002A32B5"/>
    <w:rsid w:val="002A68C7"/>
    <w:rsid w:val="002A6ED4"/>
    <w:rsid w:val="002B019E"/>
    <w:rsid w:val="002B31AC"/>
    <w:rsid w:val="002B3D3F"/>
    <w:rsid w:val="002B5B39"/>
    <w:rsid w:val="002C455B"/>
    <w:rsid w:val="002C5A50"/>
    <w:rsid w:val="002D3BE9"/>
    <w:rsid w:val="002D740F"/>
    <w:rsid w:val="002D7845"/>
    <w:rsid w:val="002E1258"/>
    <w:rsid w:val="002E1AA1"/>
    <w:rsid w:val="002E276F"/>
    <w:rsid w:val="002E505F"/>
    <w:rsid w:val="002E5BD5"/>
    <w:rsid w:val="002E77DC"/>
    <w:rsid w:val="002E7D59"/>
    <w:rsid w:val="002F3845"/>
    <w:rsid w:val="003039B0"/>
    <w:rsid w:val="0030490C"/>
    <w:rsid w:val="003106CA"/>
    <w:rsid w:val="00310B04"/>
    <w:rsid w:val="00311291"/>
    <w:rsid w:val="00315469"/>
    <w:rsid w:val="00320C55"/>
    <w:rsid w:val="003234E1"/>
    <w:rsid w:val="00326CCD"/>
    <w:rsid w:val="00330A10"/>
    <w:rsid w:val="00344B75"/>
    <w:rsid w:val="00354478"/>
    <w:rsid w:val="003549A1"/>
    <w:rsid w:val="00371A14"/>
    <w:rsid w:val="003734B5"/>
    <w:rsid w:val="00377AEE"/>
    <w:rsid w:val="003813BF"/>
    <w:rsid w:val="00385CA8"/>
    <w:rsid w:val="00385F59"/>
    <w:rsid w:val="003861BE"/>
    <w:rsid w:val="00387394"/>
    <w:rsid w:val="00387A9E"/>
    <w:rsid w:val="003929A2"/>
    <w:rsid w:val="00392B3D"/>
    <w:rsid w:val="0039503A"/>
    <w:rsid w:val="00395A3B"/>
    <w:rsid w:val="003965D8"/>
    <w:rsid w:val="003A0CD7"/>
    <w:rsid w:val="003A1556"/>
    <w:rsid w:val="003A2068"/>
    <w:rsid w:val="003A2870"/>
    <w:rsid w:val="003A357A"/>
    <w:rsid w:val="003A3EBA"/>
    <w:rsid w:val="003A4F54"/>
    <w:rsid w:val="003A7E6C"/>
    <w:rsid w:val="003B3E4F"/>
    <w:rsid w:val="003B5693"/>
    <w:rsid w:val="003C23E2"/>
    <w:rsid w:val="003C2875"/>
    <w:rsid w:val="003C4A03"/>
    <w:rsid w:val="003D159F"/>
    <w:rsid w:val="003E156D"/>
    <w:rsid w:val="003F0995"/>
    <w:rsid w:val="003F2F53"/>
    <w:rsid w:val="00402300"/>
    <w:rsid w:val="00402B85"/>
    <w:rsid w:val="00404315"/>
    <w:rsid w:val="0041146A"/>
    <w:rsid w:val="00412139"/>
    <w:rsid w:val="00413B2B"/>
    <w:rsid w:val="004147D4"/>
    <w:rsid w:val="00414F1B"/>
    <w:rsid w:val="00415444"/>
    <w:rsid w:val="00415477"/>
    <w:rsid w:val="00415A79"/>
    <w:rsid w:val="0041707A"/>
    <w:rsid w:val="0042198A"/>
    <w:rsid w:val="004320EC"/>
    <w:rsid w:val="0043227C"/>
    <w:rsid w:val="00435E18"/>
    <w:rsid w:val="00436DB9"/>
    <w:rsid w:val="00437F0D"/>
    <w:rsid w:val="00441480"/>
    <w:rsid w:val="00442157"/>
    <w:rsid w:val="0044549A"/>
    <w:rsid w:val="004542C8"/>
    <w:rsid w:val="00455D92"/>
    <w:rsid w:val="004647E0"/>
    <w:rsid w:val="00464B5A"/>
    <w:rsid w:val="00467ED5"/>
    <w:rsid w:val="004701EE"/>
    <w:rsid w:val="004706FF"/>
    <w:rsid w:val="00471449"/>
    <w:rsid w:val="00476B15"/>
    <w:rsid w:val="004805BE"/>
    <w:rsid w:val="0048140B"/>
    <w:rsid w:val="004819B7"/>
    <w:rsid w:val="00482AB8"/>
    <w:rsid w:val="00492EBF"/>
    <w:rsid w:val="004A02AC"/>
    <w:rsid w:val="004A1E7B"/>
    <w:rsid w:val="004A2F5B"/>
    <w:rsid w:val="004A65DD"/>
    <w:rsid w:val="004B14DB"/>
    <w:rsid w:val="004B2205"/>
    <w:rsid w:val="004B5BD0"/>
    <w:rsid w:val="004C020C"/>
    <w:rsid w:val="004C0CC0"/>
    <w:rsid w:val="004C6E18"/>
    <w:rsid w:val="004D15E0"/>
    <w:rsid w:val="004D1DD0"/>
    <w:rsid w:val="004D2EF6"/>
    <w:rsid w:val="004D3DB5"/>
    <w:rsid w:val="004D5B5F"/>
    <w:rsid w:val="004D73A6"/>
    <w:rsid w:val="004E2115"/>
    <w:rsid w:val="004E42C4"/>
    <w:rsid w:val="004E513D"/>
    <w:rsid w:val="004E5AF7"/>
    <w:rsid w:val="004E5E8F"/>
    <w:rsid w:val="004E79EC"/>
    <w:rsid w:val="004F4025"/>
    <w:rsid w:val="004F47BA"/>
    <w:rsid w:val="004F4E55"/>
    <w:rsid w:val="005005F5"/>
    <w:rsid w:val="00503607"/>
    <w:rsid w:val="00504156"/>
    <w:rsid w:val="00504E20"/>
    <w:rsid w:val="00507D26"/>
    <w:rsid w:val="00510208"/>
    <w:rsid w:val="0051328E"/>
    <w:rsid w:val="00515CA7"/>
    <w:rsid w:val="00517A78"/>
    <w:rsid w:val="005339F4"/>
    <w:rsid w:val="00546A86"/>
    <w:rsid w:val="0054780A"/>
    <w:rsid w:val="00547FC8"/>
    <w:rsid w:val="005505F4"/>
    <w:rsid w:val="0055184B"/>
    <w:rsid w:val="00551CCD"/>
    <w:rsid w:val="005527B4"/>
    <w:rsid w:val="005549F8"/>
    <w:rsid w:val="005557C3"/>
    <w:rsid w:val="00561756"/>
    <w:rsid w:val="005619AF"/>
    <w:rsid w:val="00572815"/>
    <w:rsid w:val="0057455F"/>
    <w:rsid w:val="00584CA9"/>
    <w:rsid w:val="0059113B"/>
    <w:rsid w:val="00593B6A"/>
    <w:rsid w:val="0059429E"/>
    <w:rsid w:val="00597E45"/>
    <w:rsid w:val="005A0C8D"/>
    <w:rsid w:val="005A0D47"/>
    <w:rsid w:val="005A42C9"/>
    <w:rsid w:val="005A4FE7"/>
    <w:rsid w:val="005B31F0"/>
    <w:rsid w:val="005B3F9E"/>
    <w:rsid w:val="005B562A"/>
    <w:rsid w:val="005B6382"/>
    <w:rsid w:val="005C093B"/>
    <w:rsid w:val="005C4973"/>
    <w:rsid w:val="005C4DDB"/>
    <w:rsid w:val="005C564D"/>
    <w:rsid w:val="005C5F61"/>
    <w:rsid w:val="005C73FD"/>
    <w:rsid w:val="005C753E"/>
    <w:rsid w:val="005D35C8"/>
    <w:rsid w:val="005D4276"/>
    <w:rsid w:val="005D6D80"/>
    <w:rsid w:val="005D75AA"/>
    <w:rsid w:val="005E0A89"/>
    <w:rsid w:val="005E13B3"/>
    <w:rsid w:val="005E1643"/>
    <w:rsid w:val="005F1EDC"/>
    <w:rsid w:val="005F3CDD"/>
    <w:rsid w:val="005F40F2"/>
    <w:rsid w:val="005F5E85"/>
    <w:rsid w:val="005F6332"/>
    <w:rsid w:val="00600F9E"/>
    <w:rsid w:val="00604569"/>
    <w:rsid w:val="00604CC3"/>
    <w:rsid w:val="00612A56"/>
    <w:rsid w:val="00613C58"/>
    <w:rsid w:val="00615287"/>
    <w:rsid w:val="00616E51"/>
    <w:rsid w:val="00620F5C"/>
    <w:rsid w:val="0062337D"/>
    <w:rsid w:val="00626E6E"/>
    <w:rsid w:val="006309E3"/>
    <w:rsid w:val="00632072"/>
    <w:rsid w:val="00646447"/>
    <w:rsid w:val="00647FC5"/>
    <w:rsid w:val="00650706"/>
    <w:rsid w:val="00651360"/>
    <w:rsid w:val="006515E8"/>
    <w:rsid w:val="00654F21"/>
    <w:rsid w:val="00656747"/>
    <w:rsid w:val="0066053B"/>
    <w:rsid w:val="006608D8"/>
    <w:rsid w:val="00660DF8"/>
    <w:rsid w:val="00661493"/>
    <w:rsid w:val="0066392D"/>
    <w:rsid w:val="00663FD9"/>
    <w:rsid w:val="00665713"/>
    <w:rsid w:val="006673E0"/>
    <w:rsid w:val="006828A0"/>
    <w:rsid w:val="00687CA6"/>
    <w:rsid w:val="00690C73"/>
    <w:rsid w:val="00691CEB"/>
    <w:rsid w:val="00696D5E"/>
    <w:rsid w:val="006A075F"/>
    <w:rsid w:val="006A15AA"/>
    <w:rsid w:val="006A3222"/>
    <w:rsid w:val="006A644A"/>
    <w:rsid w:val="006B03EF"/>
    <w:rsid w:val="006B1E6E"/>
    <w:rsid w:val="006C01B2"/>
    <w:rsid w:val="006C0ED2"/>
    <w:rsid w:val="006C3684"/>
    <w:rsid w:val="006C6239"/>
    <w:rsid w:val="006D4299"/>
    <w:rsid w:val="006E211E"/>
    <w:rsid w:val="006E2B68"/>
    <w:rsid w:val="006E6C0A"/>
    <w:rsid w:val="0070024B"/>
    <w:rsid w:val="007006E0"/>
    <w:rsid w:val="00711B2D"/>
    <w:rsid w:val="00714711"/>
    <w:rsid w:val="007202FF"/>
    <w:rsid w:val="0072107B"/>
    <w:rsid w:val="00722741"/>
    <w:rsid w:val="00724422"/>
    <w:rsid w:val="007255A6"/>
    <w:rsid w:val="00731DA4"/>
    <w:rsid w:val="0073314D"/>
    <w:rsid w:val="00734CD7"/>
    <w:rsid w:val="007448D1"/>
    <w:rsid w:val="007464CC"/>
    <w:rsid w:val="00750087"/>
    <w:rsid w:val="007543A4"/>
    <w:rsid w:val="00761C34"/>
    <w:rsid w:val="00771722"/>
    <w:rsid w:val="0077247D"/>
    <w:rsid w:val="00783E66"/>
    <w:rsid w:val="00785B66"/>
    <w:rsid w:val="00790A77"/>
    <w:rsid w:val="007935F0"/>
    <w:rsid w:val="00794920"/>
    <w:rsid w:val="00797EE6"/>
    <w:rsid w:val="00797FFE"/>
    <w:rsid w:val="007A6513"/>
    <w:rsid w:val="007B33B0"/>
    <w:rsid w:val="007B7AFA"/>
    <w:rsid w:val="007C4478"/>
    <w:rsid w:val="007D0B59"/>
    <w:rsid w:val="007D1A6F"/>
    <w:rsid w:val="007D1FFD"/>
    <w:rsid w:val="007D3B77"/>
    <w:rsid w:val="007D4522"/>
    <w:rsid w:val="007D4FCC"/>
    <w:rsid w:val="007D5939"/>
    <w:rsid w:val="007E29D3"/>
    <w:rsid w:val="007E6E04"/>
    <w:rsid w:val="007F47A5"/>
    <w:rsid w:val="00800612"/>
    <w:rsid w:val="00804EDC"/>
    <w:rsid w:val="0080754B"/>
    <w:rsid w:val="0081178F"/>
    <w:rsid w:val="008127EF"/>
    <w:rsid w:val="00813066"/>
    <w:rsid w:val="00824EEF"/>
    <w:rsid w:val="00831401"/>
    <w:rsid w:val="008315A3"/>
    <w:rsid w:val="00833B1B"/>
    <w:rsid w:val="00833D57"/>
    <w:rsid w:val="00834A9B"/>
    <w:rsid w:val="00836C2D"/>
    <w:rsid w:val="008371ED"/>
    <w:rsid w:val="00843DF7"/>
    <w:rsid w:val="00843FA1"/>
    <w:rsid w:val="008465EB"/>
    <w:rsid w:val="00852ADC"/>
    <w:rsid w:val="00856F39"/>
    <w:rsid w:val="00861BED"/>
    <w:rsid w:val="00861C93"/>
    <w:rsid w:val="00863C21"/>
    <w:rsid w:val="00870C23"/>
    <w:rsid w:val="00871728"/>
    <w:rsid w:val="00873DCF"/>
    <w:rsid w:val="008763F5"/>
    <w:rsid w:val="00876DD8"/>
    <w:rsid w:val="00877CE2"/>
    <w:rsid w:val="008840DA"/>
    <w:rsid w:val="00887247"/>
    <w:rsid w:val="00891742"/>
    <w:rsid w:val="00892E5E"/>
    <w:rsid w:val="008A2986"/>
    <w:rsid w:val="008A5603"/>
    <w:rsid w:val="008B1175"/>
    <w:rsid w:val="008B1339"/>
    <w:rsid w:val="008B4E03"/>
    <w:rsid w:val="008C2312"/>
    <w:rsid w:val="008C2861"/>
    <w:rsid w:val="008C56C2"/>
    <w:rsid w:val="008C64CD"/>
    <w:rsid w:val="008C7402"/>
    <w:rsid w:val="008D04F6"/>
    <w:rsid w:val="008D0662"/>
    <w:rsid w:val="008D6094"/>
    <w:rsid w:val="008E0545"/>
    <w:rsid w:val="008E362B"/>
    <w:rsid w:val="008E3B59"/>
    <w:rsid w:val="008F01F0"/>
    <w:rsid w:val="00903C38"/>
    <w:rsid w:val="00915FD8"/>
    <w:rsid w:val="0092091B"/>
    <w:rsid w:val="009247AD"/>
    <w:rsid w:val="009256C1"/>
    <w:rsid w:val="00933409"/>
    <w:rsid w:val="0094005F"/>
    <w:rsid w:val="009400DC"/>
    <w:rsid w:val="009400E7"/>
    <w:rsid w:val="00943119"/>
    <w:rsid w:val="00946866"/>
    <w:rsid w:val="00950D5C"/>
    <w:rsid w:val="009571FC"/>
    <w:rsid w:val="00957AF4"/>
    <w:rsid w:val="009601AC"/>
    <w:rsid w:val="0096343B"/>
    <w:rsid w:val="00963DAB"/>
    <w:rsid w:val="0097636C"/>
    <w:rsid w:val="00981619"/>
    <w:rsid w:val="0098272C"/>
    <w:rsid w:val="00984469"/>
    <w:rsid w:val="00991764"/>
    <w:rsid w:val="009943E9"/>
    <w:rsid w:val="00996DF1"/>
    <w:rsid w:val="009A0B22"/>
    <w:rsid w:val="009A6331"/>
    <w:rsid w:val="009A72E7"/>
    <w:rsid w:val="009B1DAE"/>
    <w:rsid w:val="009B1E9A"/>
    <w:rsid w:val="009B3671"/>
    <w:rsid w:val="009B671E"/>
    <w:rsid w:val="009B7562"/>
    <w:rsid w:val="009C095B"/>
    <w:rsid w:val="009C6FB2"/>
    <w:rsid w:val="009D251A"/>
    <w:rsid w:val="009D3A03"/>
    <w:rsid w:val="009D5640"/>
    <w:rsid w:val="009E6A5D"/>
    <w:rsid w:val="009F0B85"/>
    <w:rsid w:val="009F4360"/>
    <w:rsid w:val="009F6806"/>
    <w:rsid w:val="009F75BF"/>
    <w:rsid w:val="00A03B8B"/>
    <w:rsid w:val="00A0486E"/>
    <w:rsid w:val="00A12822"/>
    <w:rsid w:val="00A1348D"/>
    <w:rsid w:val="00A134A6"/>
    <w:rsid w:val="00A15790"/>
    <w:rsid w:val="00A15B9B"/>
    <w:rsid w:val="00A16FF8"/>
    <w:rsid w:val="00A23ACC"/>
    <w:rsid w:val="00A25F82"/>
    <w:rsid w:val="00A4113D"/>
    <w:rsid w:val="00A41596"/>
    <w:rsid w:val="00A426B7"/>
    <w:rsid w:val="00A506B9"/>
    <w:rsid w:val="00A553CC"/>
    <w:rsid w:val="00A57863"/>
    <w:rsid w:val="00A578A2"/>
    <w:rsid w:val="00A60F39"/>
    <w:rsid w:val="00A728A9"/>
    <w:rsid w:val="00A74AD2"/>
    <w:rsid w:val="00A76176"/>
    <w:rsid w:val="00A76A19"/>
    <w:rsid w:val="00A76FB7"/>
    <w:rsid w:val="00A77706"/>
    <w:rsid w:val="00A82685"/>
    <w:rsid w:val="00A83929"/>
    <w:rsid w:val="00A83E27"/>
    <w:rsid w:val="00A90288"/>
    <w:rsid w:val="00A930FB"/>
    <w:rsid w:val="00AA1E08"/>
    <w:rsid w:val="00AA4FC2"/>
    <w:rsid w:val="00AA7277"/>
    <w:rsid w:val="00AB1E5D"/>
    <w:rsid w:val="00AB482B"/>
    <w:rsid w:val="00AB6A21"/>
    <w:rsid w:val="00AC2AD8"/>
    <w:rsid w:val="00AC453C"/>
    <w:rsid w:val="00AD035F"/>
    <w:rsid w:val="00AD1824"/>
    <w:rsid w:val="00AD33FE"/>
    <w:rsid w:val="00AD40E9"/>
    <w:rsid w:val="00AD5D4D"/>
    <w:rsid w:val="00AD7FC7"/>
    <w:rsid w:val="00AE13C8"/>
    <w:rsid w:val="00AE2E7D"/>
    <w:rsid w:val="00AE6E99"/>
    <w:rsid w:val="00AE7185"/>
    <w:rsid w:val="00AE7E8D"/>
    <w:rsid w:val="00AF0479"/>
    <w:rsid w:val="00AF2381"/>
    <w:rsid w:val="00B003B8"/>
    <w:rsid w:val="00B032B1"/>
    <w:rsid w:val="00B033C5"/>
    <w:rsid w:val="00B119CB"/>
    <w:rsid w:val="00B1448E"/>
    <w:rsid w:val="00B16F81"/>
    <w:rsid w:val="00B17015"/>
    <w:rsid w:val="00B1788A"/>
    <w:rsid w:val="00B20181"/>
    <w:rsid w:val="00B20FAA"/>
    <w:rsid w:val="00B3009C"/>
    <w:rsid w:val="00B30DD8"/>
    <w:rsid w:val="00B31081"/>
    <w:rsid w:val="00B41CB6"/>
    <w:rsid w:val="00B43C10"/>
    <w:rsid w:val="00B440EA"/>
    <w:rsid w:val="00B4466F"/>
    <w:rsid w:val="00B45A5B"/>
    <w:rsid w:val="00B50E3B"/>
    <w:rsid w:val="00B54548"/>
    <w:rsid w:val="00B60320"/>
    <w:rsid w:val="00B63B34"/>
    <w:rsid w:val="00B67335"/>
    <w:rsid w:val="00B72B17"/>
    <w:rsid w:val="00B72BD9"/>
    <w:rsid w:val="00B749CB"/>
    <w:rsid w:val="00B75095"/>
    <w:rsid w:val="00B75B03"/>
    <w:rsid w:val="00B764A4"/>
    <w:rsid w:val="00B8313A"/>
    <w:rsid w:val="00BA0623"/>
    <w:rsid w:val="00BA4594"/>
    <w:rsid w:val="00BA4DC1"/>
    <w:rsid w:val="00BA6330"/>
    <w:rsid w:val="00BA6506"/>
    <w:rsid w:val="00BA6759"/>
    <w:rsid w:val="00BB120A"/>
    <w:rsid w:val="00BB1B06"/>
    <w:rsid w:val="00BB1D29"/>
    <w:rsid w:val="00BB2C22"/>
    <w:rsid w:val="00BB2CFC"/>
    <w:rsid w:val="00BB4FF5"/>
    <w:rsid w:val="00BB7CE5"/>
    <w:rsid w:val="00BC2897"/>
    <w:rsid w:val="00BC3376"/>
    <w:rsid w:val="00BD062E"/>
    <w:rsid w:val="00BD17E7"/>
    <w:rsid w:val="00BD3245"/>
    <w:rsid w:val="00BD3A51"/>
    <w:rsid w:val="00BD5DF6"/>
    <w:rsid w:val="00BE004E"/>
    <w:rsid w:val="00BE0A17"/>
    <w:rsid w:val="00BE0EC4"/>
    <w:rsid w:val="00BE3AC5"/>
    <w:rsid w:val="00BF17D9"/>
    <w:rsid w:val="00BF4F8A"/>
    <w:rsid w:val="00C03402"/>
    <w:rsid w:val="00C0631E"/>
    <w:rsid w:val="00C102D9"/>
    <w:rsid w:val="00C10B76"/>
    <w:rsid w:val="00C11414"/>
    <w:rsid w:val="00C14B53"/>
    <w:rsid w:val="00C162AC"/>
    <w:rsid w:val="00C2025B"/>
    <w:rsid w:val="00C22213"/>
    <w:rsid w:val="00C2274C"/>
    <w:rsid w:val="00C338C3"/>
    <w:rsid w:val="00C349E0"/>
    <w:rsid w:val="00C43B7D"/>
    <w:rsid w:val="00C46B0F"/>
    <w:rsid w:val="00C5140F"/>
    <w:rsid w:val="00C54604"/>
    <w:rsid w:val="00C63979"/>
    <w:rsid w:val="00C64F57"/>
    <w:rsid w:val="00C67318"/>
    <w:rsid w:val="00C70582"/>
    <w:rsid w:val="00C74E4E"/>
    <w:rsid w:val="00C762CE"/>
    <w:rsid w:val="00C77BF6"/>
    <w:rsid w:val="00C837A4"/>
    <w:rsid w:val="00C84245"/>
    <w:rsid w:val="00C909A5"/>
    <w:rsid w:val="00C9388D"/>
    <w:rsid w:val="00C93C36"/>
    <w:rsid w:val="00C95FA6"/>
    <w:rsid w:val="00CA2521"/>
    <w:rsid w:val="00CA75C7"/>
    <w:rsid w:val="00CA7A2B"/>
    <w:rsid w:val="00CB1C68"/>
    <w:rsid w:val="00CB30BE"/>
    <w:rsid w:val="00CB62A1"/>
    <w:rsid w:val="00CB6686"/>
    <w:rsid w:val="00CC4759"/>
    <w:rsid w:val="00CD3C60"/>
    <w:rsid w:val="00CD6BFC"/>
    <w:rsid w:val="00CE1D40"/>
    <w:rsid w:val="00CE5B62"/>
    <w:rsid w:val="00CF2049"/>
    <w:rsid w:val="00CF3284"/>
    <w:rsid w:val="00D03C55"/>
    <w:rsid w:val="00D15579"/>
    <w:rsid w:val="00D2114E"/>
    <w:rsid w:val="00D3168C"/>
    <w:rsid w:val="00D3476E"/>
    <w:rsid w:val="00D34B3F"/>
    <w:rsid w:val="00D420FB"/>
    <w:rsid w:val="00D4686E"/>
    <w:rsid w:val="00D501C5"/>
    <w:rsid w:val="00D56A08"/>
    <w:rsid w:val="00D57A17"/>
    <w:rsid w:val="00D60629"/>
    <w:rsid w:val="00D6151B"/>
    <w:rsid w:val="00D619D5"/>
    <w:rsid w:val="00D62CAB"/>
    <w:rsid w:val="00D844F4"/>
    <w:rsid w:val="00D91EB3"/>
    <w:rsid w:val="00D92E54"/>
    <w:rsid w:val="00D95C27"/>
    <w:rsid w:val="00D9649D"/>
    <w:rsid w:val="00DA0403"/>
    <w:rsid w:val="00DA293A"/>
    <w:rsid w:val="00DA3AB7"/>
    <w:rsid w:val="00DA5D8C"/>
    <w:rsid w:val="00DA67D7"/>
    <w:rsid w:val="00DB55AC"/>
    <w:rsid w:val="00DB5EB9"/>
    <w:rsid w:val="00DC2210"/>
    <w:rsid w:val="00DD33C1"/>
    <w:rsid w:val="00DD3E20"/>
    <w:rsid w:val="00DE0636"/>
    <w:rsid w:val="00DE1954"/>
    <w:rsid w:val="00DF2AD5"/>
    <w:rsid w:val="00DF56EF"/>
    <w:rsid w:val="00E02A6E"/>
    <w:rsid w:val="00E03C77"/>
    <w:rsid w:val="00E230B0"/>
    <w:rsid w:val="00E2460B"/>
    <w:rsid w:val="00E263B8"/>
    <w:rsid w:val="00E36075"/>
    <w:rsid w:val="00E40354"/>
    <w:rsid w:val="00E441A8"/>
    <w:rsid w:val="00E447E9"/>
    <w:rsid w:val="00E45728"/>
    <w:rsid w:val="00E519D5"/>
    <w:rsid w:val="00E54690"/>
    <w:rsid w:val="00E578CE"/>
    <w:rsid w:val="00E60948"/>
    <w:rsid w:val="00E62305"/>
    <w:rsid w:val="00E62DEE"/>
    <w:rsid w:val="00E62EBE"/>
    <w:rsid w:val="00E647B7"/>
    <w:rsid w:val="00E73522"/>
    <w:rsid w:val="00E74922"/>
    <w:rsid w:val="00E75F67"/>
    <w:rsid w:val="00E81A4D"/>
    <w:rsid w:val="00E84A57"/>
    <w:rsid w:val="00E97EC3"/>
    <w:rsid w:val="00EA595B"/>
    <w:rsid w:val="00EA7849"/>
    <w:rsid w:val="00EB01FF"/>
    <w:rsid w:val="00EB2512"/>
    <w:rsid w:val="00EB7566"/>
    <w:rsid w:val="00EC3186"/>
    <w:rsid w:val="00EC3FFC"/>
    <w:rsid w:val="00EC7C32"/>
    <w:rsid w:val="00EE409D"/>
    <w:rsid w:val="00EE4333"/>
    <w:rsid w:val="00EE5BCE"/>
    <w:rsid w:val="00EE683A"/>
    <w:rsid w:val="00EE792E"/>
    <w:rsid w:val="00EF02EB"/>
    <w:rsid w:val="00EF3650"/>
    <w:rsid w:val="00F06A2F"/>
    <w:rsid w:val="00F10B38"/>
    <w:rsid w:val="00F13DB5"/>
    <w:rsid w:val="00F21086"/>
    <w:rsid w:val="00F248FC"/>
    <w:rsid w:val="00F25F4C"/>
    <w:rsid w:val="00F27A80"/>
    <w:rsid w:val="00F30F9C"/>
    <w:rsid w:val="00F33ECD"/>
    <w:rsid w:val="00F34126"/>
    <w:rsid w:val="00F36D3C"/>
    <w:rsid w:val="00F50172"/>
    <w:rsid w:val="00F5342D"/>
    <w:rsid w:val="00F60C6E"/>
    <w:rsid w:val="00F610FE"/>
    <w:rsid w:val="00F64AF1"/>
    <w:rsid w:val="00F72A19"/>
    <w:rsid w:val="00F85E20"/>
    <w:rsid w:val="00F95D94"/>
    <w:rsid w:val="00F95F45"/>
    <w:rsid w:val="00FA7CA4"/>
    <w:rsid w:val="00FC16D4"/>
    <w:rsid w:val="00FC301F"/>
    <w:rsid w:val="00FC38B2"/>
    <w:rsid w:val="00FC56F2"/>
    <w:rsid w:val="00FD15B3"/>
    <w:rsid w:val="00FD1622"/>
    <w:rsid w:val="00FD35B7"/>
    <w:rsid w:val="00FD607A"/>
    <w:rsid w:val="00FD7ED1"/>
    <w:rsid w:val="00FE0C67"/>
    <w:rsid w:val="00FE2016"/>
    <w:rsid w:val="00FE2A75"/>
    <w:rsid w:val="00FE3DFF"/>
    <w:rsid w:val="00FE518C"/>
    <w:rsid w:val="00FF181F"/>
    <w:rsid w:val="00FF3CDA"/>
    <w:rsid w:val="00FF5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B56A2A"/>
  <w15:chartTrackingRefBased/>
  <w15:docId w15:val="{7066E15A-D3E1-4BCA-9721-7A704B13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pBdr>
        <w:bottom w:val="single" w:sz="6" w:space="1" w:color="auto"/>
      </w:pBdr>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ind w:left="360"/>
      <w:outlineLvl w:val="2"/>
    </w:pPr>
    <w:rPr>
      <w:sz w:val="24"/>
    </w:rPr>
  </w:style>
  <w:style w:type="paragraph" w:styleId="Nadpis4">
    <w:name w:val="heading 4"/>
    <w:basedOn w:val="Normln"/>
    <w:next w:val="Normln"/>
    <w:qFormat/>
    <w:pPr>
      <w:keepNext/>
      <w:jc w:val="center"/>
      <w:outlineLvl w:val="3"/>
    </w:pPr>
    <w:rPr>
      <w:sz w:val="24"/>
    </w:rPr>
  </w:style>
  <w:style w:type="paragraph" w:styleId="Nadpis5">
    <w:name w:val="heading 5"/>
    <w:basedOn w:val="Normln"/>
    <w:next w:val="Normln"/>
    <w:qFormat/>
    <w:pPr>
      <w:keepNext/>
      <w:outlineLvl w:val="4"/>
    </w:pPr>
    <w:rPr>
      <w:b/>
      <w:sz w:val="28"/>
    </w:rPr>
  </w:style>
  <w:style w:type="paragraph" w:styleId="Nadpis6">
    <w:name w:val="heading 6"/>
    <w:basedOn w:val="Normln"/>
    <w:next w:val="Normln"/>
    <w:qFormat/>
    <w:pPr>
      <w:keepNext/>
      <w:outlineLvl w:val="5"/>
    </w:pPr>
    <w:rPr>
      <w:b/>
      <w:sz w:val="24"/>
    </w:rPr>
  </w:style>
  <w:style w:type="paragraph" w:styleId="Nadpis7">
    <w:name w:val="heading 7"/>
    <w:basedOn w:val="Normln"/>
    <w:next w:val="Normln"/>
    <w:qFormat/>
    <w:pPr>
      <w:keepNext/>
      <w:ind w:firstLine="708"/>
      <w:jc w:val="both"/>
      <w:outlineLvl w:val="6"/>
    </w:pPr>
    <w:rPr>
      <w:sz w:val="24"/>
    </w:rPr>
  </w:style>
  <w:style w:type="paragraph" w:styleId="Nadpis8">
    <w:name w:val="heading 8"/>
    <w:basedOn w:val="Normln"/>
    <w:next w:val="Normln"/>
    <w:qFormat/>
    <w:pPr>
      <w:keepNext/>
      <w:jc w:val="both"/>
      <w:outlineLvl w:val="7"/>
    </w:pPr>
    <w:rPr>
      <w:b/>
      <w:color w:val="0000FF"/>
      <w:sz w:val="24"/>
    </w:rPr>
  </w:style>
  <w:style w:type="paragraph" w:styleId="Nadpis9">
    <w:name w:val="heading 9"/>
    <w:basedOn w:val="Normln"/>
    <w:next w:val="Normln"/>
    <w:link w:val="Nadpis9Char"/>
    <w:qFormat/>
    <w:rsid w:val="00113C55"/>
    <w:pPr>
      <w:tabs>
        <w:tab w:val="num" w:pos="1584"/>
      </w:tabs>
      <w:spacing w:before="240" w:after="60"/>
      <w:ind w:left="1584" w:hanging="1584"/>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jc w:val="both"/>
    </w:pPr>
    <w:rPr>
      <w:sz w:val="24"/>
    </w:rPr>
  </w:style>
  <w:style w:type="paragraph" w:styleId="Zkladntextodsazen">
    <w:name w:val="Body Text Indent"/>
    <w:basedOn w:val="Normln"/>
    <w:pPr>
      <w:ind w:left="360"/>
      <w:jc w:val="both"/>
    </w:pPr>
    <w:rPr>
      <w:sz w:val="24"/>
    </w:rPr>
  </w:style>
  <w:style w:type="character" w:styleId="slostrnky">
    <w:name w:val="page number"/>
    <w:basedOn w:val="Standardnpsmoodstavce"/>
    <w:rsid w:val="00A16FF8"/>
  </w:style>
  <w:style w:type="paragraph" w:customStyle="1" w:styleId="Rozvrendokumentu">
    <w:name w:val="Rozvržení dokumentu"/>
    <w:basedOn w:val="Normln"/>
    <w:semiHidden/>
    <w:rsid w:val="005557C3"/>
    <w:pPr>
      <w:shd w:val="clear" w:color="auto" w:fill="000080"/>
    </w:pPr>
    <w:rPr>
      <w:rFonts w:ascii="Tahoma" w:hAnsi="Tahoma" w:cs="Tahoma"/>
    </w:rPr>
  </w:style>
  <w:style w:type="paragraph" w:styleId="Textbubliny">
    <w:name w:val="Balloon Text"/>
    <w:basedOn w:val="Normln"/>
    <w:semiHidden/>
    <w:rsid w:val="004F47BA"/>
    <w:rPr>
      <w:rFonts w:ascii="Tahoma" w:hAnsi="Tahoma" w:cs="Tahoma"/>
      <w:sz w:val="16"/>
      <w:szCs w:val="16"/>
    </w:rPr>
  </w:style>
  <w:style w:type="paragraph" w:styleId="Odstavecseseznamem">
    <w:name w:val="List Paragraph"/>
    <w:basedOn w:val="Normln"/>
    <w:uiPriority w:val="99"/>
    <w:qFormat/>
    <w:rsid w:val="004E79EC"/>
    <w:pPr>
      <w:ind w:left="708"/>
    </w:pPr>
  </w:style>
  <w:style w:type="paragraph" w:customStyle="1" w:styleId="text">
    <w:name w:val="text"/>
    <w:rsid w:val="001934FD"/>
    <w:pPr>
      <w:spacing w:before="120" w:line="360" w:lineRule="auto"/>
      <w:jc w:val="both"/>
    </w:pPr>
    <w:rPr>
      <w:sz w:val="24"/>
    </w:rPr>
  </w:style>
  <w:style w:type="character" w:customStyle="1" w:styleId="ZhlavChar">
    <w:name w:val="Záhlaví Char"/>
    <w:link w:val="Zhlav"/>
    <w:uiPriority w:val="99"/>
    <w:rsid w:val="00412139"/>
  </w:style>
  <w:style w:type="character" w:styleId="Hypertextovodkaz">
    <w:name w:val="Hyperlink"/>
    <w:uiPriority w:val="99"/>
    <w:rsid w:val="00395A3B"/>
    <w:rPr>
      <w:rFonts w:ascii="Arial" w:hAnsi="Arial"/>
      <w:color w:val="00A1DE"/>
      <w:sz w:val="16"/>
      <w:u w:val="single"/>
    </w:rPr>
  </w:style>
  <w:style w:type="character" w:styleId="Odkaznakoment">
    <w:name w:val="annotation reference"/>
    <w:rsid w:val="00020D64"/>
    <w:rPr>
      <w:sz w:val="16"/>
      <w:szCs w:val="16"/>
    </w:rPr>
  </w:style>
  <w:style w:type="paragraph" w:styleId="Textkomente">
    <w:name w:val="annotation text"/>
    <w:basedOn w:val="Normln"/>
    <w:link w:val="TextkomenteChar"/>
    <w:rsid w:val="00020D64"/>
  </w:style>
  <w:style w:type="character" w:customStyle="1" w:styleId="TextkomenteChar">
    <w:name w:val="Text komentáře Char"/>
    <w:basedOn w:val="Standardnpsmoodstavce"/>
    <w:link w:val="Textkomente"/>
    <w:rsid w:val="00020D64"/>
  </w:style>
  <w:style w:type="paragraph" w:styleId="Pedmtkomente">
    <w:name w:val="annotation subject"/>
    <w:basedOn w:val="Textkomente"/>
    <w:next w:val="Textkomente"/>
    <w:link w:val="PedmtkomenteChar"/>
    <w:rsid w:val="00020D64"/>
    <w:rPr>
      <w:b/>
      <w:bCs/>
      <w:lang w:val="x-none" w:eastAsia="x-none"/>
    </w:rPr>
  </w:style>
  <w:style w:type="character" w:customStyle="1" w:styleId="PedmtkomenteChar">
    <w:name w:val="Předmět komentáře Char"/>
    <w:link w:val="Pedmtkomente"/>
    <w:rsid w:val="00020D64"/>
    <w:rPr>
      <w:b/>
      <w:bCs/>
    </w:rPr>
  </w:style>
  <w:style w:type="character" w:customStyle="1" w:styleId="ZpatChar">
    <w:name w:val="Zápatí Char"/>
    <w:basedOn w:val="Standardnpsmoodstavce"/>
    <w:link w:val="Zpat"/>
    <w:uiPriority w:val="99"/>
    <w:rsid w:val="00032FE0"/>
  </w:style>
  <w:style w:type="character" w:styleId="Siln">
    <w:name w:val="Strong"/>
    <w:uiPriority w:val="22"/>
    <w:qFormat/>
    <w:rsid w:val="00016F9E"/>
    <w:rPr>
      <w:b/>
      <w:bCs/>
    </w:rPr>
  </w:style>
  <w:style w:type="paragraph" w:styleId="Revize">
    <w:name w:val="Revision"/>
    <w:hidden/>
    <w:uiPriority w:val="99"/>
    <w:semiHidden/>
    <w:rsid w:val="00F36D3C"/>
  </w:style>
  <w:style w:type="character" w:customStyle="1" w:styleId="Nadpis9Char">
    <w:name w:val="Nadpis 9 Char"/>
    <w:basedOn w:val="Standardnpsmoodstavce"/>
    <w:link w:val="Nadpis9"/>
    <w:rsid w:val="00113C55"/>
    <w:rPr>
      <w:rFonts w:ascii="Arial" w:hAnsi="Arial"/>
      <w:sz w:val="22"/>
      <w:szCs w:val="22"/>
    </w:rPr>
  </w:style>
  <w:style w:type="paragraph" w:customStyle="1" w:styleId="Default">
    <w:name w:val="Default"/>
    <w:rsid w:val="00E403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8268">
      <w:bodyDiv w:val="1"/>
      <w:marLeft w:val="0"/>
      <w:marRight w:val="0"/>
      <w:marTop w:val="0"/>
      <w:marBottom w:val="0"/>
      <w:divBdr>
        <w:top w:val="none" w:sz="0" w:space="0" w:color="auto"/>
        <w:left w:val="none" w:sz="0" w:space="0" w:color="auto"/>
        <w:bottom w:val="none" w:sz="0" w:space="0" w:color="auto"/>
        <w:right w:val="none" w:sz="0" w:space="0" w:color="auto"/>
      </w:divBdr>
    </w:div>
    <w:div w:id="414939690">
      <w:bodyDiv w:val="1"/>
      <w:marLeft w:val="0"/>
      <w:marRight w:val="0"/>
      <w:marTop w:val="0"/>
      <w:marBottom w:val="0"/>
      <w:divBdr>
        <w:top w:val="none" w:sz="0" w:space="0" w:color="auto"/>
        <w:left w:val="none" w:sz="0" w:space="0" w:color="auto"/>
        <w:bottom w:val="none" w:sz="0" w:space="0" w:color="auto"/>
        <w:right w:val="none" w:sz="0" w:space="0" w:color="auto"/>
      </w:divBdr>
    </w:div>
    <w:div w:id="1316566242">
      <w:bodyDiv w:val="1"/>
      <w:marLeft w:val="0"/>
      <w:marRight w:val="0"/>
      <w:marTop w:val="0"/>
      <w:marBottom w:val="0"/>
      <w:divBdr>
        <w:top w:val="none" w:sz="0" w:space="0" w:color="auto"/>
        <w:left w:val="none" w:sz="0" w:space="0" w:color="auto"/>
        <w:bottom w:val="none" w:sz="0" w:space="0" w:color="auto"/>
        <w:right w:val="none" w:sz="0" w:space="0" w:color="auto"/>
      </w:divBdr>
    </w:div>
    <w:div w:id="18463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kolin.cz/cz/obcan/samosprava/strategicke-dokumenty/vodarenske-standard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ontlova@mukolin.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3DF5A-A358-45DD-A3CA-6EB622A5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4953</Words>
  <Characters>29334</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34219</CharactersWithSpaces>
  <SharedDoc>false</SharedDoc>
  <HLinks>
    <vt:vector size="6" baseType="variant">
      <vt:variant>
        <vt:i4>5963832</vt:i4>
      </vt:variant>
      <vt:variant>
        <vt:i4>0</vt:i4>
      </vt:variant>
      <vt:variant>
        <vt:i4>0</vt:i4>
      </vt:variant>
      <vt:variant>
        <vt:i4>5</vt:i4>
      </vt:variant>
      <vt:variant>
        <vt:lpwstr>mailto:jana.ontlova@mukolin.cz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Vlastmil Hlavatý</dc:creator>
  <cp:keywords/>
  <cp:lastModifiedBy>Vedralová Barbora</cp:lastModifiedBy>
  <cp:revision>8</cp:revision>
  <cp:lastPrinted>2016-04-15T07:47:00Z</cp:lastPrinted>
  <dcterms:created xsi:type="dcterms:W3CDTF">2020-05-12T06:39:00Z</dcterms:created>
  <dcterms:modified xsi:type="dcterms:W3CDTF">2020-05-13T06:53:00Z</dcterms:modified>
</cp:coreProperties>
</file>