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A2" w:rsidRPr="00A27A84" w:rsidRDefault="00F354A2" w:rsidP="00F354A2">
      <w:pPr>
        <w:pStyle w:val="Zhlav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-141605</wp:posOffset>
            </wp:positionV>
            <wp:extent cx="977900" cy="125095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Městský úřad</w:t>
      </w:r>
      <w:r w:rsidRPr="00A27A84">
        <w:rPr>
          <w:b/>
          <w:bCs/>
          <w:sz w:val="28"/>
          <w:szCs w:val="28"/>
        </w:rPr>
        <w:t xml:space="preserve"> Kolín</w:t>
      </w:r>
    </w:p>
    <w:p w:rsidR="00F354A2" w:rsidRPr="00A27A84" w:rsidRDefault="00F354A2" w:rsidP="00F354A2">
      <w:pPr>
        <w:pStyle w:val="Zhlav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Kancelář úřadu</w:t>
      </w:r>
    </w:p>
    <w:p w:rsidR="00F354A2" w:rsidRPr="003459D9" w:rsidRDefault="00F354A2" w:rsidP="00F354A2">
      <w:pPr>
        <w:pStyle w:val="Zhlav"/>
        <w:tabs>
          <w:tab w:val="clear" w:pos="4536"/>
          <w:tab w:val="clear" w:pos="9072"/>
        </w:tabs>
        <w:rPr>
          <w:szCs w:val="20"/>
        </w:rPr>
      </w:pPr>
      <w:r w:rsidRPr="003459D9">
        <w:rPr>
          <w:szCs w:val="20"/>
        </w:rPr>
        <w:t>Karlovo náměstí 78, 280 12 Kolín I</w:t>
      </w:r>
    </w:p>
    <w:p w:rsidR="00F354A2" w:rsidRPr="003459D9" w:rsidRDefault="00F354A2" w:rsidP="00F354A2">
      <w:pPr>
        <w:pStyle w:val="Zhlav"/>
        <w:tabs>
          <w:tab w:val="clear" w:pos="4536"/>
          <w:tab w:val="clear" w:pos="9072"/>
        </w:tabs>
        <w:rPr>
          <w:szCs w:val="20"/>
        </w:rPr>
      </w:pPr>
      <w:r w:rsidRPr="003459D9">
        <w:rPr>
          <w:szCs w:val="20"/>
        </w:rPr>
        <w:t>tel.: +420 321 748 2</w:t>
      </w:r>
      <w:r>
        <w:rPr>
          <w:szCs w:val="20"/>
        </w:rPr>
        <w:t>45</w:t>
      </w:r>
      <w:r w:rsidRPr="003459D9">
        <w:rPr>
          <w:szCs w:val="20"/>
        </w:rPr>
        <w:t>, fax: +420 321 720 911</w:t>
      </w:r>
    </w:p>
    <w:p w:rsidR="00F354A2" w:rsidRPr="00A27A84" w:rsidRDefault="00F354A2" w:rsidP="00F354A2">
      <w:pPr>
        <w:pStyle w:val="Zhlav"/>
        <w:pBdr>
          <w:bottom w:val="single" w:sz="4" w:space="1" w:color="auto"/>
        </w:pBdr>
        <w:tabs>
          <w:tab w:val="clear" w:pos="4536"/>
          <w:tab w:val="clear" w:pos="9072"/>
        </w:tabs>
        <w:rPr>
          <w:szCs w:val="20"/>
        </w:rPr>
      </w:pPr>
      <w:r w:rsidRPr="003459D9">
        <w:rPr>
          <w:szCs w:val="20"/>
        </w:rPr>
        <w:t>e-mail: kancelar.uradu@mukolin.cz</w:t>
      </w:r>
    </w:p>
    <w:p w:rsidR="00F354A2" w:rsidRDefault="00F354A2" w:rsidP="00F354A2"/>
    <w:tbl>
      <w:tblPr>
        <w:tblW w:w="9250" w:type="dxa"/>
        <w:tblInd w:w="38" w:type="dxa"/>
        <w:tblLook w:val="01E0" w:firstRow="1" w:lastRow="1" w:firstColumn="1" w:lastColumn="1" w:noHBand="0" w:noVBand="0"/>
      </w:tblPr>
      <w:tblGrid>
        <w:gridCol w:w="4390"/>
        <w:gridCol w:w="1440"/>
        <w:gridCol w:w="3420"/>
      </w:tblGrid>
      <w:tr w:rsidR="00F354A2" w:rsidRPr="007F09EF" w:rsidTr="007B13AC">
        <w:tc>
          <w:tcPr>
            <w:tcW w:w="4390" w:type="dxa"/>
            <w:shd w:val="clear" w:color="auto" w:fill="auto"/>
          </w:tcPr>
          <w:p w:rsidR="00F354A2" w:rsidRPr="00841624" w:rsidRDefault="00F354A2" w:rsidP="007B13AC"/>
          <w:p w:rsidR="00F354A2" w:rsidRPr="007F09EF" w:rsidRDefault="00F354A2" w:rsidP="007B13AC">
            <w:r w:rsidRPr="00841624">
              <w:t xml:space="preserve"> </w:t>
            </w:r>
            <w:r w:rsidRPr="001042E1">
              <w:rPr>
                <w:cap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354A2" w:rsidRPr="00841624" w:rsidRDefault="00F354A2" w:rsidP="007B13AC">
            <w:r w:rsidRPr="00841624">
              <w:t>Vaše čj. (zn.):</w:t>
            </w:r>
          </w:p>
          <w:p w:rsidR="00F354A2" w:rsidRPr="00841624" w:rsidRDefault="00F354A2" w:rsidP="007B13AC">
            <w:r>
              <w:t>Číslo jednací</w:t>
            </w:r>
            <w:r w:rsidRPr="00841624">
              <w:t>:</w:t>
            </w:r>
          </w:p>
          <w:p w:rsidR="00F354A2" w:rsidRDefault="00F354A2" w:rsidP="007B13AC">
            <w:r>
              <w:t>Spisová</w:t>
            </w:r>
            <w:r w:rsidRPr="00841624">
              <w:t xml:space="preserve"> zn.:</w:t>
            </w:r>
          </w:p>
          <w:p w:rsidR="00F354A2" w:rsidRDefault="00F354A2" w:rsidP="007B13AC"/>
          <w:p w:rsidR="00F354A2" w:rsidRDefault="00F354A2" w:rsidP="007B13AC">
            <w:r w:rsidRPr="007F09EF">
              <w:t>Vyřizuje:</w:t>
            </w:r>
          </w:p>
          <w:p w:rsidR="00F354A2" w:rsidRDefault="00F354A2" w:rsidP="007B13AC">
            <w:r w:rsidRPr="007F09EF">
              <w:t>Telefon:</w:t>
            </w:r>
          </w:p>
          <w:p w:rsidR="00F354A2" w:rsidRPr="007F09EF" w:rsidRDefault="00F354A2" w:rsidP="007B13AC">
            <w:r w:rsidRPr="007F09EF">
              <w:t>E-mail:</w:t>
            </w:r>
          </w:p>
        </w:tc>
        <w:tc>
          <w:tcPr>
            <w:tcW w:w="3420" w:type="dxa"/>
            <w:shd w:val="clear" w:color="auto" w:fill="auto"/>
          </w:tcPr>
          <w:p w:rsidR="00F354A2" w:rsidRPr="00841624" w:rsidRDefault="00F354A2" w:rsidP="007B13AC"/>
          <w:p w:rsidR="00F354A2" w:rsidRPr="00841624" w:rsidRDefault="00F354A2" w:rsidP="007B13AC">
            <w:r>
              <w:t>MUKOLIN/KU 73869/19-poh</w:t>
            </w:r>
          </w:p>
          <w:p w:rsidR="00F354A2" w:rsidRDefault="00F354A2" w:rsidP="007B13AC">
            <w:r>
              <w:t>KU 14949/2019</w:t>
            </w:r>
          </w:p>
          <w:p w:rsidR="00F354A2" w:rsidRDefault="00F354A2" w:rsidP="007B13AC"/>
          <w:p w:rsidR="00F354A2" w:rsidRDefault="00F354A2" w:rsidP="007B13AC">
            <w:r>
              <w:t>Monika Pohůnková</w:t>
            </w:r>
          </w:p>
          <w:p w:rsidR="00F354A2" w:rsidRDefault="00F354A2" w:rsidP="007B13AC">
            <w:r>
              <w:t>321 748 272</w:t>
            </w:r>
          </w:p>
          <w:p w:rsidR="00F354A2" w:rsidRPr="007F09EF" w:rsidRDefault="00F354A2" w:rsidP="007B13AC">
            <w:r>
              <w:t>monika.pohunkova@mukolin.cz</w:t>
            </w:r>
          </w:p>
        </w:tc>
      </w:tr>
      <w:tr w:rsidR="00F354A2" w:rsidRPr="007F09EF" w:rsidTr="007B13AC">
        <w:tc>
          <w:tcPr>
            <w:tcW w:w="4390" w:type="dxa"/>
            <w:shd w:val="clear" w:color="auto" w:fill="auto"/>
          </w:tcPr>
          <w:p w:rsidR="00F354A2" w:rsidRPr="007F09EF" w:rsidRDefault="00F354A2" w:rsidP="007B13AC"/>
        </w:tc>
        <w:tc>
          <w:tcPr>
            <w:tcW w:w="1440" w:type="dxa"/>
            <w:shd w:val="clear" w:color="auto" w:fill="auto"/>
          </w:tcPr>
          <w:p w:rsidR="00F354A2" w:rsidRPr="007F09EF" w:rsidRDefault="00F354A2" w:rsidP="007B13AC"/>
        </w:tc>
        <w:tc>
          <w:tcPr>
            <w:tcW w:w="3420" w:type="dxa"/>
            <w:shd w:val="clear" w:color="auto" w:fill="auto"/>
          </w:tcPr>
          <w:p w:rsidR="00F354A2" w:rsidRPr="007F09EF" w:rsidRDefault="00F354A2" w:rsidP="007B13AC"/>
        </w:tc>
      </w:tr>
      <w:tr w:rsidR="00F354A2" w:rsidRPr="007F09EF" w:rsidTr="007B13AC">
        <w:tc>
          <w:tcPr>
            <w:tcW w:w="4390" w:type="dxa"/>
            <w:shd w:val="clear" w:color="auto" w:fill="auto"/>
          </w:tcPr>
          <w:p w:rsidR="00F354A2" w:rsidRDefault="00F354A2" w:rsidP="007B13AC"/>
          <w:p w:rsidR="00F354A2" w:rsidRPr="007F09EF" w:rsidRDefault="00F354A2" w:rsidP="007B13AC"/>
        </w:tc>
        <w:tc>
          <w:tcPr>
            <w:tcW w:w="1440" w:type="dxa"/>
            <w:shd w:val="clear" w:color="auto" w:fill="auto"/>
          </w:tcPr>
          <w:p w:rsidR="00F354A2" w:rsidRDefault="00F354A2" w:rsidP="007B13AC">
            <w:r w:rsidRPr="007F09EF">
              <w:t>Počet listů:</w:t>
            </w:r>
          </w:p>
          <w:p w:rsidR="00F354A2" w:rsidRPr="007F09EF" w:rsidRDefault="00F354A2" w:rsidP="007B13AC">
            <w:r w:rsidRPr="007F09EF">
              <w:t>Příloh/listů:</w:t>
            </w:r>
          </w:p>
        </w:tc>
        <w:tc>
          <w:tcPr>
            <w:tcW w:w="3420" w:type="dxa"/>
            <w:shd w:val="clear" w:color="auto" w:fill="auto"/>
          </w:tcPr>
          <w:p w:rsidR="00F354A2" w:rsidRPr="004E5158" w:rsidRDefault="00F354A2" w:rsidP="007B13AC">
            <w:r>
              <w:t>1</w:t>
            </w:r>
          </w:p>
          <w:p w:rsidR="00F354A2" w:rsidRPr="004E5158" w:rsidRDefault="00F354A2" w:rsidP="007B13AC">
            <w:r>
              <w:t>0</w:t>
            </w:r>
            <w:r w:rsidRPr="004E5158">
              <w:t>/</w:t>
            </w:r>
            <w:r>
              <w:t>0</w:t>
            </w:r>
          </w:p>
        </w:tc>
      </w:tr>
      <w:tr w:rsidR="00F354A2" w:rsidRPr="007F09EF" w:rsidTr="007B13AC">
        <w:tc>
          <w:tcPr>
            <w:tcW w:w="4390" w:type="dxa"/>
            <w:shd w:val="clear" w:color="auto" w:fill="auto"/>
          </w:tcPr>
          <w:p w:rsidR="00F354A2" w:rsidRPr="007F09EF" w:rsidRDefault="00F354A2" w:rsidP="007B13AC"/>
        </w:tc>
        <w:tc>
          <w:tcPr>
            <w:tcW w:w="1440" w:type="dxa"/>
            <w:shd w:val="clear" w:color="auto" w:fill="auto"/>
          </w:tcPr>
          <w:p w:rsidR="00F354A2" w:rsidRPr="007F09EF" w:rsidRDefault="00F354A2" w:rsidP="007B13AC"/>
        </w:tc>
        <w:tc>
          <w:tcPr>
            <w:tcW w:w="3420" w:type="dxa"/>
            <w:shd w:val="clear" w:color="auto" w:fill="auto"/>
          </w:tcPr>
          <w:p w:rsidR="00F354A2" w:rsidRPr="007F09EF" w:rsidRDefault="00F354A2" w:rsidP="007B13AC"/>
        </w:tc>
      </w:tr>
      <w:tr w:rsidR="00F354A2" w:rsidRPr="007F09EF" w:rsidTr="007B13AC">
        <w:tc>
          <w:tcPr>
            <w:tcW w:w="4390" w:type="dxa"/>
            <w:shd w:val="clear" w:color="auto" w:fill="auto"/>
          </w:tcPr>
          <w:p w:rsidR="00F354A2" w:rsidRPr="007F09EF" w:rsidRDefault="00F354A2" w:rsidP="007B13AC"/>
        </w:tc>
        <w:tc>
          <w:tcPr>
            <w:tcW w:w="1440" w:type="dxa"/>
            <w:shd w:val="clear" w:color="auto" w:fill="auto"/>
          </w:tcPr>
          <w:p w:rsidR="00F354A2" w:rsidRPr="007F09EF" w:rsidRDefault="00F354A2" w:rsidP="007B13AC">
            <w:r w:rsidRPr="007F09EF">
              <w:t>Datum:</w:t>
            </w:r>
          </w:p>
        </w:tc>
        <w:tc>
          <w:tcPr>
            <w:tcW w:w="3420" w:type="dxa"/>
            <w:shd w:val="clear" w:color="auto" w:fill="auto"/>
          </w:tcPr>
          <w:p w:rsidR="00F354A2" w:rsidRPr="007A51D2" w:rsidRDefault="00F354A2" w:rsidP="007B13AC">
            <w:proofErr w:type="gramStart"/>
            <w:r>
              <w:t>24.07.2019</w:t>
            </w:r>
            <w:proofErr w:type="gramEnd"/>
          </w:p>
        </w:tc>
      </w:tr>
    </w:tbl>
    <w:p w:rsidR="00F354A2" w:rsidRDefault="00F354A2" w:rsidP="00F354A2"/>
    <w:p w:rsidR="00F354A2" w:rsidRDefault="00F354A2" w:rsidP="00F354A2">
      <w:pPr>
        <w:jc w:val="both"/>
        <w:rPr>
          <w:szCs w:val="20"/>
        </w:rPr>
      </w:pPr>
    </w:p>
    <w:p w:rsidR="00F354A2" w:rsidRDefault="00F354A2" w:rsidP="00F354A2">
      <w:pPr>
        <w:jc w:val="both"/>
        <w:rPr>
          <w:szCs w:val="20"/>
        </w:rPr>
      </w:pPr>
    </w:p>
    <w:p w:rsidR="00F354A2" w:rsidRDefault="00F354A2" w:rsidP="00F354A2">
      <w:pPr>
        <w:adjustRightInd w:val="0"/>
        <w:jc w:val="both"/>
        <w:rPr>
          <w:b/>
          <w:szCs w:val="20"/>
        </w:rPr>
      </w:pPr>
      <w:r>
        <w:rPr>
          <w:b/>
          <w:szCs w:val="20"/>
        </w:rPr>
        <w:t>VZMR "IT technologie pro město Kolín v roce 2019" - vysvětlení zadávací dokumentace na základě dotazů</w:t>
      </w:r>
    </w:p>
    <w:p w:rsidR="00F354A2" w:rsidRDefault="00F354A2" w:rsidP="00F354A2">
      <w:pPr>
        <w:adjustRightInd w:val="0"/>
        <w:jc w:val="both"/>
        <w:rPr>
          <w:b/>
          <w:szCs w:val="20"/>
        </w:rPr>
      </w:pPr>
    </w:p>
    <w:p w:rsidR="00F354A2" w:rsidRDefault="00F354A2" w:rsidP="00F354A2">
      <w:pPr>
        <w:adjustRightInd w:val="0"/>
        <w:jc w:val="both"/>
        <w:rPr>
          <w:b/>
          <w:szCs w:val="20"/>
        </w:rPr>
      </w:pPr>
    </w:p>
    <w:p w:rsidR="00F354A2" w:rsidRPr="001F5140" w:rsidRDefault="00F354A2" w:rsidP="00F354A2">
      <w:pPr>
        <w:adjustRightInd w:val="0"/>
        <w:jc w:val="both"/>
        <w:rPr>
          <w:b/>
          <w:szCs w:val="20"/>
          <w:u w:val="single"/>
        </w:rPr>
      </w:pPr>
    </w:p>
    <w:p w:rsidR="00F354A2" w:rsidRDefault="00F354A2" w:rsidP="00F354A2">
      <w:pPr>
        <w:adjustRightInd w:val="0"/>
        <w:jc w:val="both"/>
        <w:rPr>
          <w:szCs w:val="20"/>
        </w:rPr>
      </w:pPr>
      <w:r w:rsidRPr="001F5140">
        <w:rPr>
          <w:b/>
          <w:szCs w:val="20"/>
          <w:u w:val="single"/>
        </w:rPr>
        <w:t>Dotaz 1</w:t>
      </w:r>
      <w:r>
        <w:rPr>
          <w:b/>
          <w:szCs w:val="20"/>
          <w:u w:val="single"/>
        </w:rPr>
        <w:t>:</w:t>
      </w:r>
      <w:r w:rsidRPr="001F5140">
        <w:rPr>
          <w:szCs w:val="20"/>
        </w:rPr>
        <w:t xml:space="preserve"> Může účastník v souladu s § 6 Zákona č. 134/2016 Sb. nabídnout i jiné technické řešení, tj. výrobek jiného výrobce než DELL, při zachování všech stanovených technických parametrů?</w:t>
      </w:r>
    </w:p>
    <w:p w:rsidR="00F354A2" w:rsidRDefault="00F354A2" w:rsidP="00F354A2">
      <w:pPr>
        <w:adjustRightInd w:val="0"/>
        <w:jc w:val="both"/>
        <w:rPr>
          <w:szCs w:val="20"/>
        </w:rPr>
      </w:pPr>
    </w:p>
    <w:p w:rsidR="00F354A2" w:rsidRDefault="00F354A2" w:rsidP="00F354A2">
      <w:pPr>
        <w:adjustRightInd w:val="0"/>
        <w:jc w:val="both"/>
        <w:rPr>
          <w:szCs w:val="20"/>
        </w:rPr>
      </w:pPr>
    </w:p>
    <w:p w:rsidR="00F354A2" w:rsidRPr="001F5140" w:rsidRDefault="00F354A2" w:rsidP="00F354A2">
      <w:pPr>
        <w:adjustRightInd w:val="0"/>
        <w:jc w:val="both"/>
        <w:rPr>
          <w:szCs w:val="20"/>
        </w:rPr>
      </w:pPr>
      <w:r w:rsidRPr="001F5140">
        <w:rPr>
          <w:b/>
          <w:szCs w:val="20"/>
          <w:u w:val="single"/>
        </w:rPr>
        <w:t>Odpověď</w:t>
      </w:r>
      <w:r w:rsidRPr="001F5140">
        <w:rPr>
          <w:szCs w:val="20"/>
        </w:rPr>
        <w:t xml:space="preserve">:  Zadavatel trvá na specifikacích uvedených </w:t>
      </w:r>
      <w:r>
        <w:rPr>
          <w:szCs w:val="20"/>
        </w:rPr>
        <w:t xml:space="preserve">v uveřejněné </w:t>
      </w:r>
      <w:r w:rsidRPr="001F5140">
        <w:rPr>
          <w:szCs w:val="20"/>
        </w:rPr>
        <w:t>zadávací dokumentaci.</w:t>
      </w:r>
    </w:p>
    <w:p w:rsidR="00F354A2" w:rsidRDefault="00F354A2" w:rsidP="00F354A2">
      <w:pPr>
        <w:jc w:val="both"/>
        <w:rPr>
          <w:szCs w:val="20"/>
        </w:rPr>
      </w:pPr>
    </w:p>
    <w:p w:rsidR="00F354A2" w:rsidRDefault="00F354A2" w:rsidP="00F354A2">
      <w:pPr>
        <w:jc w:val="both"/>
        <w:rPr>
          <w:szCs w:val="20"/>
        </w:rPr>
      </w:pPr>
    </w:p>
    <w:p w:rsidR="00F354A2" w:rsidRDefault="00F354A2" w:rsidP="00F354A2">
      <w:pPr>
        <w:jc w:val="both"/>
        <w:rPr>
          <w:szCs w:val="20"/>
        </w:rPr>
      </w:pPr>
    </w:p>
    <w:p w:rsidR="00F354A2" w:rsidRDefault="00F354A2" w:rsidP="00F354A2">
      <w:pPr>
        <w:jc w:val="both"/>
        <w:rPr>
          <w:szCs w:val="20"/>
        </w:rPr>
      </w:pPr>
      <w:r w:rsidRPr="001F5140">
        <w:rPr>
          <w:b/>
          <w:szCs w:val="20"/>
          <w:u w:val="single"/>
        </w:rPr>
        <w:t xml:space="preserve">Dotaz </w:t>
      </w:r>
      <w:r>
        <w:rPr>
          <w:b/>
          <w:szCs w:val="20"/>
          <w:u w:val="single"/>
        </w:rPr>
        <w:t>2:</w:t>
      </w:r>
      <w:r w:rsidRPr="001F5140">
        <w:rPr>
          <w:szCs w:val="20"/>
        </w:rPr>
        <w:t xml:space="preserve"> V Případě že zadavatel neumožní nabídnout výrobky jiných výrobců (viz 1), může zadavatel účastníkovi sdělit důvody pro omezení soutěže, které ho opravňují k tomuto postupu</w:t>
      </w:r>
      <w:r>
        <w:rPr>
          <w:szCs w:val="20"/>
        </w:rPr>
        <w:t>?</w:t>
      </w:r>
    </w:p>
    <w:p w:rsidR="00F354A2" w:rsidRDefault="00F354A2" w:rsidP="00F354A2">
      <w:pPr>
        <w:jc w:val="both"/>
        <w:rPr>
          <w:szCs w:val="20"/>
        </w:rPr>
      </w:pPr>
    </w:p>
    <w:p w:rsidR="00F354A2" w:rsidRPr="001F5140" w:rsidRDefault="00F354A2" w:rsidP="00F354A2">
      <w:pPr>
        <w:jc w:val="both"/>
        <w:rPr>
          <w:szCs w:val="20"/>
        </w:rPr>
      </w:pPr>
      <w:r w:rsidRPr="001F5140">
        <w:rPr>
          <w:b/>
          <w:szCs w:val="20"/>
          <w:u w:val="single"/>
        </w:rPr>
        <w:t>Odpověď:</w:t>
      </w:r>
      <w:r>
        <w:rPr>
          <w:szCs w:val="20"/>
        </w:rPr>
        <w:t xml:space="preserve"> Důvodem je požadavek na zachování kontinuity </w:t>
      </w:r>
      <w:r w:rsidRPr="001F5140">
        <w:rPr>
          <w:szCs w:val="20"/>
        </w:rPr>
        <w:t>stávajícího produkčního prostředí</w:t>
      </w:r>
      <w:r>
        <w:rPr>
          <w:szCs w:val="20"/>
        </w:rPr>
        <w:t xml:space="preserve"> a zajištění </w:t>
      </w:r>
      <w:bookmarkStart w:id="0" w:name="_GoBack"/>
      <w:bookmarkEnd w:id="0"/>
      <w:r w:rsidRPr="001F5140">
        <w:rPr>
          <w:szCs w:val="20"/>
        </w:rPr>
        <w:t>kompatibilit</w:t>
      </w:r>
      <w:r>
        <w:rPr>
          <w:szCs w:val="20"/>
        </w:rPr>
        <w:t>y</w:t>
      </w:r>
      <w:r w:rsidRPr="001F5140">
        <w:rPr>
          <w:szCs w:val="20"/>
        </w:rPr>
        <w:t xml:space="preserve">. </w:t>
      </w:r>
      <w:r>
        <w:rPr>
          <w:szCs w:val="20"/>
        </w:rPr>
        <w:t xml:space="preserve">V současné době je ve vlastnictví zadavatele </w:t>
      </w:r>
      <w:r w:rsidRPr="001F5140">
        <w:rPr>
          <w:szCs w:val="20"/>
        </w:rPr>
        <w:t>diskové pole a pásková knihovna Dell</w:t>
      </w:r>
      <w:r w:rsidR="00FF69A3">
        <w:rPr>
          <w:szCs w:val="20"/>
        </w:rPr>
        <w:t xml:space="preserve">. </w:t>
      </w:r>
    </w:p>
    <w:p w:rsidR="00EA295F" w:rsidRDefault="00EA295F"/>
    <w:p w:rsidR="00E90103" w:rsidRDefault="00E90103" w:rsidP="00E90103">
      <w:pPr>
        <w:jc w:val="both"/>
        <w:rPr>
          <w:szCs w:val="20"/>
        </w:rPr>
      </w:pPr>
    </w:p>
    <w:p w:rsidR="00E90103" w:rsidRDefault="00E90103" w:rsidP="00E90103">
      <w:pPr>
        <w:jc w:val="both"/>
        <w:rPr>
          <w:szCs w:val="20"/>
        </w:rPr>
      </w:pPr>
      <w:r>
        <w:rPr>
          <w:szCs w:val="20"/>
        </w:rPr>
        <w:t>Petr Musílek</w:t>
      </w:r>
    </w:p>
    <w:p w:rsidR="00E90103" w:rsidRPr="001F5140" w:rsidRDefault="00E90103" w:rsidP="00E90103">
      <w:pPr>
        <w:jc w:val="both"/>
        <w:rPr>
          <w:szCs w:val="20"/>
        </w:rPr>
      </w:pPr>
      <w:r>
        <w:rPr>
          <w:szCs w:val="20"/>
        </w:rPr>
        <w:t xml:space="preserve">Vedoucí </w:t>
      </w:r>
      <w:proofErr w:type="gramStart"/>
      <w:r>
        <w:rPr>
          <w:szCs w:val="20"/>
        </w:rPr>
        <w:t>od</w:t>
      </w:r>
      <w:proofErr w:type="gramEnd"/>
      <w:r>
        <w:rPr>
          <w:szCs w:val="20"/>
        </w:rPr>
        <w:t>. IT KÚ</w:t>
      </w:r>
    </w:p>
    <w:p w:rsidR="00E90103" w:rsidRDefault="00E90103"/>
    <w:sectPr w:rsidR="00E90103" w:rsidSect="00E04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88" w:rsidRDefault="00E90103">
      <w:r>
        <w:separator/>
      </w:r>
    </w:p>
  </w:endnote>
  <w:endnote w:type="continuationSeparator" w:id="0">
    <w:p w:rsidR="00CD4988" w:rsidRDefault="00E9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2C" w:rsidRDefault="00FF6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BC" w:rsidRPr="00E6633B" w:rsidRDefault="00F354A2" w:rsidP="00E045BC">
    <w:pPr>
      <w:pStyle w:val="Zpat"/>
      <w:framePr w:wrap="around" w:vAnchor="text" w:hAnchor="margin" w:xAlign="center" w:y="1"/>
      <w:rPr>
        <w:rStyle w:val="slostrnky"/>
        <w:sz w:val="16"/>
      </w:rPr>
    </w:pPr>
    <w:r w:rsidRPr="00E6633B">
      <w:rPr>
        <w:rStyle w:val="slostrnky"/>
        <w:sz w:val="16"/>
      </w:rPr>
      <w:fldChar w:fldCharType="begin"/>
    </w:r>
    <w:r w:rsidRPr="00E6633B">
      <w:rPr>
        <w:rStyle w:val="slostrnky"/>
        <w:sz w:val="16"/>
      </w:rPr>
      <w:instrText xml:space="preserve">PAGE  </w:instrText>
    </w:r>
    <w:r w:rsidRPr="00E6633B"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2</w:t>
    </w:r>
    <w:r w:rsidRPr="00E6633B">
      <w:rPr>
        <w:rStyle w:val="slostrnky"/>
        <w:sz w:val="16"/>
      </w:rPr>
      <w:fldChar w:fldCharType="end"/>
    </w:r>
    <w:r w:rsidRPr="00E6633B">
      <w:rPr>
        <w:rStyle w:val="slostrnky"/>
        <w:sz w:val="16"/>
      </w:rPr>
      <w:t>/</w:t>
    </w:r>
    <w:r w:rsidRPr="00E6633B">
      <w:rPr>
        <w:rStyle w:val="slostrnky"/>
        <w:sz w:val="16"/>
      </w:rPr>
      <w:fldChar w:fldCharType="begin"/>
    </w:r>
    <w:r w:rsidRPr="00E6633B">
      <w:rPr>
        <w:rStyle w:val="slostrnky"/>
        <w:sz w:val="16"/>
      </w:rPr>
      <w:instrText xml:space="preserve"> NUMPAGES </w:instrText>
    </w:r>
    <w:r w:rsidRPr="00E6633B"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2</w:t>
    </w:r>
    <w:r w:rsidRPr="00E6633B">
      <w:rPr>
        <w:rStyle w:val="slostrnky"/>
        <w:sz w:val="16"/>
      </w:rPr>
      <w:fldChar w:fldCharType="end"/>
    </w:r>
  </w:p>
  <w:p w:rsidR="00E045BC" w:rsidRPr="00C27A76" w:rsidRDefault="00F354A2" w:rsidP="00E045BC">
    <w:pPr>
      <w:pStyle w:val="Zpat"/>
      <w:tabs>
        <w:tab w:val="clear" w:pos="4536"/>
      </w:tabs>
      <w:rPr>
        <w:sz w:val="16"/>
        <w:szCs w:val="16"/>
      </w:rPr>
    </w:pPr>
    <w:r w:rsidRPr="00C27A76">
      <w:rPr>
        <w:sz w:val="16"/>
        <w:szCs w:val="16"/>
      </w:rPr>
      <w:t>Městský úřad Kolín</w:t>
    </w:r>
    <w:r w:rsidRPr="00C27A76">
      <w:rPr>
        <w:sz w:val="16"/>
        <w:szCs w:val="16"/>
      </w:rPr>
      <w:tab/>
    </w:r>
    <w:r>
      <w:rPr>
        <w:sz w:val="16"/>
        <w:szCs w:val="16"/>
      </w:rPr>
      <w:t>čj.: MUKOLIN/KU 73869/19-poh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BC" w:rsidRPr="00E6633B" w:rsidRDefault="00F354A2" w:rsidP="00E045BC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E6633B">
      <w:rPr>
        <w:rStyle w:val="slostrnky"/>
        <w:sz w:val="16"/>
        <w:szCs w:val="16"/>
      </w:rPr>
      <w:t>./</w:t>
    </w:r>
    <w:r w:rsidRPr="00E6633B">
      <w:rPr>
        <w:rStyle w:val="slostrnky"/>
        <w:sz w:val="16"/>
        <w:szCs w:val="16"/>
      </w:rPr>
      <w:fldChar w:fldCharType="begin"/>
    </w:r>
    <w:r w:rsidRPr="00E6633B">
      <w:rPr>
        <w:rStyle w:val="slostrnky"/>
        <w:sz w:val="16"/>
        <w:szCs w:val="16"/>
      </w:rPr>
      <w:instrText xml:space="preserve"> NUMPAGES </w:instrText>
    </w:r>
    <w:r w:rsidRPr="00E6633B">
      <w:rPr>
        <w:rStyle w:val="slostrnky"/>
        <w:sz w:val="16"/>
        <w:szCs w:val="16"/>
      </w:rPr>
      <w:fldChar w:fldCharType="separate"/>
    </w:r>
    <w:r w:rsidR="00FF69A3">
      <w:rPr>
        <w:rStyle w:val="slostrnky"/>
        <w:noProof/>
        <w:sz w:val="16"/>
        <w:szCs w:val="16"/>
      </w:rPr>
      <w:t>1</w:t>
    </w:r>
    <w:r w:rsidRPr="00E6633B">
      <w:rPr>
        <w:rStyle w:val="slostrnky"/>
        <w:sz w:val="16"/>
        <w:szCs w:val="16"/>
      </w:rPr>
      <w:fldChar w:fldCharType="end"/>
    </w:r>
  </w:p>
  <w:p w:rsidR="00E045BC" w:rsidRPr="00E6633B" w:rsidRDefault="00FF69A3" w:rsidP="00E045BC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88" w:rsidRDefault="00E90103">
      <w:r>
        <w:separator/>
      </w:r>
    </w:p>
  </w:footnote>
  <w:footnote w:type="continuationSeparator" w:id="0">
    <w:p w:rsidR="00CD4988" w:rsidRDefault="00E9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2C" w:rsidRDefault="00FF6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BC" w:rsidRDefault="00FF69A3">
    <w:pPr>
      <w:pStyle w:val="Zhlav"/>
    </w:pPr>
  </w:p>
  <w:p w:rsidR="00E045BC" w:rsidRDefault="00FF69A3">
    <w:pPr>
      <w:pStyle w:val="Zhlav"/>
    </w:pPr>
  </w:p>
  <w:p w:rsidR="00E045BC" w:rsidRDefault="00FF6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2C" w:rsidRDefault="00FF69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A2"/>
    <w:rsid w:val="00CD4988"/>
    <w:rsid w:val="00E90103"/>
    <w:rsid w:val="00EA295F"/>
    <w:rsid w:val="00F354A2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0AF8"/>
  <w15:chartTrackingRefBased/>
  <w15:docId w15:val="{EED241AB-F38A-458A-8009-C3063179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4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354A2"/>
    <w:pPr>
      <w:tabs>
        <w:tab w:val="center" w:pos="4536"/>
        <w:tab w:val="right" w:pos="9072"/>
      </w:tabs>
      <w:autoSpaceDE/>
      <w:autoSpaceDN/>
    </w:pPr>
  </w:style>
  <w:style w:type="character" w:customStyle="1" w:styleId="ZpatChar">
    <w:name w:val="Zápatí Char"/>
    <w:basedOn w:val="Standardnpsmoodstavce"/>
    <w:link w:val="Zpat"/>
    <w:uiPriority w:val="99"/>
    <w:rsid w:val="00F354A2"/>
    <w:rPr>
      <w:rFonts w:ascii="Arial" w:eastAsia="Times New Roman" w:hAnsi="Arial" w:cs="Arial"/>
      <w:sz w:val="20"/>
      <w:szCs w:val="24"/>
      <w:lang w:eastAsia="cs-CZ"/>
    </w:rPr>
  </w:style>
  <w:style w:type="character" w:styleId="slostrnky">
    <w:name w:val="page number"/>
    <w:uiPriority w:val="99"/>
    <w:rsid w:val="00F354A2"/>
    <w:rPr>
      <w:rFonts w:cs="Times New Roman"/>
    </w:rPr>
  </w:style>
  <w:style w:type="paragraph" w:styleId="Zhlav">
    <w:name w:val="header"/>
    <w:basedOn w:val="Normln"/>
    <w:link w:val="ZhlavChar"/>
    <w:uiPriority w:val="99"/>
    <w:rsid w:val="00F354A2"/>
    <w:pPr>
      <w:tabs>
        <w:tab w:val="center" w:pos="4536"/>
        <w:tab w:val="right" w:pos="9072"/>
      </w:tabs>
    </w:pPr>
    <w:rPr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F354A2"/>
    <w:rPr>
      <w:rFonts w:ascii="Arial" w:eastAsia="Times New Roman" w:hAnsi="Arial" w:cs="Arial"/>
      <w:sz w:val="20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Pohůnková Monika</dc:creator>
  <cp:keywords/>
  <dc:description/>
  <cp:lastModifiedBy>Pohůnková Monika</cp:lastModifiedBy>
  <cp:revision>3</cp:revision>
  <dcterms:created xsi:type="dcterms:W3CDTF">2019-07-24T11:20:00Z</dcterms:created>
  <dcterms:modified xsi:type="dcterms:W3CDTF">2019-07-24T13:58:00Z</dcterms:modified>
</cp:coreProperties>
</file>