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77777777"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004404E3" w:rsidR="00A95A2A" w:rsidRPr="0043783F" w:rsidRDefault="00A95A2A" w:rsidP="00CB1B83">
      <w:pPr>
        <w:jc w:val="center"/>
        <w:rPr>
          <w:rFonts w:ascii="Arial" w:hAnsi="Arial" w:cs="Arial"/>
          <w:b/>
          <w:sz w:val="20"/>
          <w:szCs w:val="20"/>
        </w:rPr>
      </w:pPr>
      <w:r w:rsidRPr="0043783F">
        <w:rPr>
          <w:rFonts w:ascii="Arial" w:hAnsi="Arial" w:cs="Arial"/>
          <w:sz w:val="20"/>
          <w:szCs w:val="20"/>
        </w:rPr>
        <w:t xml:space="preserve">č. smlouvy objednatele: </w:t>
      </w:r>
      <w:r w:rsidR="00D66D73">
        <w:rPr>
          <w:rFonts w:ascii="Arial" w:hAnsi="Arial" w:cs="Arial"/>
          <w:b/>
          <w:sz w:val="20"/>
          <w:szCs w:val="20"/>
          <w:highlight w:val="yellow"/>
        </w:rPr>
        <w:t>/</w:t>
      </w:r>
      <w:r w:rsidR="008023C0">
        <w:rPr>
          <w:rFonts w:ascii="Arial" w:hAnsi="Arial" w:cs="Arial"/>
          <w:b/>
          <w:sz w:val="20"/>
          <w:szCs w:val="20"/>
          <w:highlight w:val="yellow"/>
        </w:rPr>
        <w:t>202</w:t>
      </w:r>
      <w:r w:rsidR="00154D52">
        <w:rPr>
          <w:rFonts w:ascii="Arial" w:hAnsi="Arial" w:cs="Arial"/>
          <w:b/>
          <w:sz w:val="20"/>
          <w:szCs w:val="20"/>
        </w:rPr>
        <w:t>6</w:t>
      </w:r>
    </w:p>
    <w:p w14:paraId="3D5099D0"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bookmarkStart w:id="0" w:name="_Hlk95206736"/>
      <w:r w:rsidR="00D24B48" w:rsidRPr="0043783F">
        <w:rPr>
          <w:rFonts w:ascii="Arial" w:hAnsi="Arial" w:cs="Arial"/>
          <w:b/>
          <w:sz w:val="20"/>
          <w:szCs w:val="20"/>
          <w:highlight w:val="yellow"/>
        </w:rPr>
        <w:t>________</w:t>
      </w:r>
      <w:bookmarkEnd w:id="0"/>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30AC5645" w14:textId="70C842C2" w:rsidR="00A95A2A" w:rsidRPr="00397079" w:rsidRDefault="00A95A2A" w:rsidP="00397079">
      <w:pPr>
        <w:ind w:left="2124" w:hanging="2124"/>
        <w:jc w:val="both"/>
        <w:rPr>
          <w:rFonts w:ascii="Arial" w:hAnsi="Arial" w:cs="Arial"/>
          <w:bCs/>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17796B">
        <w:rPr>
          <w:rFonts w:ascii="Arial" w:hAnsi="Arial" w:cs="Arial"/>
          <w:bCs/>
          <w:sz w:val="20"/>
          <w:szCs w:val="20"/>
        </w:rPr>
        <w:t>Mgr. Ivetou Mikšíkovou, I. místostarostkou</w:t>
      </w:r>
    </w:p>
    <w:p w14:paraId="5E76563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CD77A86" w14:textId="147DAAAC"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4058FA">
        <w:rPr>
          <w:rFonts w:ascii="Arial" w:hAnsi="Arial" w:cs="Arial"/>
          <w:sz w:val="20"/>
          <w:szCs w:val="20"/>
        </w:rPr>
        <w:t>Ing. Miroslav Káninský, vedoucí Odboru investic a územního plánování</w:t>
      </w:r>
    </w:p>
    <w:p w14:paraId="718461B6" w14:textId="47CBBFF7" w:rsidR="00126D6B" w:rsidRPr="0043783F" w:rsidRDefault="00A95A2A" w:rsidP="006F0E5E">
      <w:pPr>
        <w:ind w:left="2124" w:hanging="2124"/>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bookmarkStart w:id="1" w:name="_Hlk95206944"/>
      <w:r w:rsidR="00D47DFF">
        <w:rPr>
          <w:rFonts w:ascii="Arial" w:hAnsi="Arial" w:cs="Arial"/>
          <w:sz w:val="20"/>
          <w:szCs w:val="20"/>
        </w:rPr>
        <w:t>Martina Patočková</w:t>
      </w:r>
      <w:r w:rsidR="004058FA">
        <w:rPr>
          <w:rFonts w:ascii="Arial" w:hAnsi="Arial" w:cs="Arial"/>
          <w:sz w:val="20"/>
          <w:szCs w:val="20"/>
        </w:rPr>
        <w:t>, investiční referentka Odboru investic a územního plánování</w:t>
      </w:r>
      <w:bookmarkEnd w:id="1"/>
    </w:p>
    <w:p w14:paraId="7EA566D8" w14:textId="0CF69EDC"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397079">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77777777" w:rsidR="00A95A2A" w:rsidRPr="0043783F" w:rsidRDefault="00A95A2A" w:rsidP="00A95A2A">
      <w:pPr>
        <w:jc w:val="both"/>
        <w:rPr>
          <w:rFonts w:ascii="Arial" w:hAnsi="Arial" w:cs="Arial"/>
          <w:sz w:val="20"/>
          <w:szCs w:val="20"/>
        </w:rPr>
      </w:pPr>
      <w:r w:rsidRPr="0043783F">
        <w:rPr>
          <w:rFonts w:ascii="Arial" w:hAnsi="Arial" w:cs="Arial"/>
          <w:b/>
          <w:sz w:val="20"/>
          <w:szCs w:val="20"/>
        </w:rPr>
        <w:t>Zhotovitel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b/>
          <w:sz w:val="20"/>
          <w:szCs w:val="20"/>
          <w:highlight w:val="yellow"/>
        </w:rPr>
        <w:t>__________</w:t>
      </w:r>
    </w:p>
    <w:p w14:paraId="42ABD288" w14:textId="58E455A6" w:rsidR="00A95A2A" w:rsidRPr="0043783F" w:rsidRDefault="00EB64F7" w:rsidP="00A95A2A">
      <w:pPr>
        <w:jc w:val="both"/>
        <w:rPr>
          <w:rFonts w:ascii="Arial" w:hAnsi="Arial" w:cs="Arial"/>
          <w:sz w:val="20"/>
          <w:szCs w:val="20"/>
        </w:rPr>
      </w:pPr>
      <w:r>
        <w:rPr>
          <w:rFonts w:ascii="Arial" w:hAnsi="Arial" w:cs="Arial"/>
          <w:sz w:val="20"/>
          <w:szCs w:val="20"/>
        </w:rPr>
        <w:t>Zapsaný</w:t>
      </w:r>
      <w:r w:rsidR="00A95A2A" w:rsidRPr="0043783F">
        <w:rPr>
          <w:rFonts w:ascii="Arial" w:hAnsi="Arial" w:cs="Arial"/>
          <w:sz w:val="20"/>
          <w:szCs w:val="20"/>
        </w:rPr>
        <w:tab/>
      </w:r>
      <w:r w:rsidR="00A95A2A" w:rsidRPr="0043783F">
        <w:rPr>
          <w:rFonts w:ascii="Arial" w:hAnsi="Arial" w:cs="Arial"/>
          <w:sz w:val="20"/>
          <w:szCs w:val="20"/>
        </w:rPr>
        <w:tab/>
      </w:r>
      <w:r w:rsidR="00A95A2A" w:rsidRPr="0043783F">
        <w:rPr>
          <w:rFonts w:ascii="Arial" w:hAnsi="Arial" w:cs="Arial"/>
          <w:sz w:val="20"/>
          <w:szCs w:val="20"/>
          <w:highlight w:val="yellow"/>
        </w:rPr>
        <w:t>__________</w:t>
      </w:r>
    </w:p>
    <w:p w14:paraId="54B88F6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 xml:space="preserve">Sídlo </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476381F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Zastoupený</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F7DEF7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zhotovitele je oprávněn jednat</w:t>
      </w:r>
    </w:p>
    <w:p w14:paraId="2D58A9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6657FB" w:rsidRPr="0043783F">
        <w:rPr>
          <w:rFonts w:ascii="Arial" w:hAnsi="Arial" w:cs="Arial"/>
          <w:sz w:val="20"/>
          <w:szCs w:val="20"/>
          <w:highlight w:val="yellow"/>
        </w:rPr>
        <w:t>__________</w:t>
      </w:r>
    </w:p>
    <w:p w14:paraId="3D67DA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006657FB" w:rsidRPr="0043783F">
        <w:rPr>
          <w:rFonts w:ascii="Arial" w:hAnsi="Arial" w:cs="Arial"/>
          <w:sz w:val="20"/>
          <w:szCs w:val="20"/>
          <w:highlight w:val="yellow"/>
        </w:rPr>
        <w:t>__________</w:t>
      </w:r>
    </w:p>
    <w:p w14:paraId="542F1F9B" w14:textId="3D0C22C9" w:rsidR="006657FB" w:rsidRPr="0043783F" w:rsidRDefault="00A95A2A" w:rsidP="00A95A2A">
      <w:pPr>
        <w:jc w:val="both"/>
        <w:rPr>
          <w:rFonts w:ascii="Arial" w:hAnsi="Arial" w:cs="Arial"/>
          <w:sz w:val="20"/>
          <w:szCs w:val="20"/>
        </w:rPr>
      </w:pPr>
      <w:r w:rsidRPr="0043783F">
        <w:rPr>
          <w:rFonts w:ascii="Arial" w:hAnsi="Arial" w:cs="Arial"/>
          <w:sz w:val="20"/>
          <w:szCs w:val="20"/>
        </w:rPr>
        <w:t>IČ</w:t>
      </w:r>
      <w:r w:rsidR="00DB620C">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2EDC506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55056A1D"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4BC4CD8D" w14:textId="77777777" w:rsidR="00AC6C29" w:rsidRPr="0043783F" w:rsidRDefault="00AC6C29" w:rsidP="00AC6C29">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580E6D18" w14:textId="77777777" w:rsidR="006657FB"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r>
      <w:r w:rsidR="006657FB" w:rsidRPr="0043783F">
        <w:rPr>
          <w:rFonts w:ascii="Arial" w:hAnsi="Arial" w:cs="Arial"/>
          <w:sz w:val="20"/>
          <w:szCs w:val="20"/>
          <w:highlight w:val="yellow"/>
        </w:rPr>
        <w:t>__________</w:t>
      </w:r>
    </w:p>
    <w:p w14:paraId="3C7C0783"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r>
      <w:r w:rsidR="006657FB" w:rsidRPr="0043783F">
        <w:rPr>
          <w:rFonts w:ascii="Arial" w:hAnsi="Arial" w:cs="Arial"/>
          <w:sz w:val="20"/>
          <w:szCs w:val="20"/>
          <w:highlight w:val="yellow"/>
        </w:rPr>
        <w:t>__________</w:t>
      </w:r>
    </w:p>
    <w:p w14:paraId="7D39059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r>
      <w:r w:rsidR="006657FB" w:rsidRPr="0043783F">
        <w:rPr>
          <w:rFonts w:ascii="Arial" w:hAnsi="Arial" w:cs="Arial"/>
          <w:sz w:val="20"/>
          <w:szCs w:val="20"/>
          <w:highlight w:val="yellow"/>
        </w:rPr>
        <w:t>__________</w:t>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73F2D924" w:rsidR="00A11D20" w:rsidRDefault="00C25877" w:rsidP="00A95A2A">
      <w:pPr>
        <w:jc w:val="both"/>
        <w:rPr>
          <w:rFonts w:ascii="Arial" w:hAnsi="Arial" w:cs="Arial"/>
          <w:sz w:val="20"/>
          <w:szCs w:val="20"/>
        </w:rPr>
      </w:pPr>
      <w:r>
        <w:rPr>
          <w:rFonts w:ascii="Arial" w:hAnsi="Arial" w:cs="Arial"/>
          <w:sz w:val="20"/>
          <w:szCs w:val="20"/>
        </w:rPr>
        <w:t>(</w:t>
      </w:r>
      <w:r w:rsidR="00397079">
        <w:rPr>
          <w:rFonts w:ascii="Arial" w:hAnsi="Arial" w:cs="Arial"/>
          <w:sz w:val="20"/>
          <w:szCs w:val="20"/>
        </w:rPr>
        <w:t xml:space="preserve">objednatel a zhotovitel </w:t>
      </w:r>
      <w:r>
        <w:rPr>
          <w:rFonts w:ascii="Arial" w:hAnsi="Arial" w:cs="Arial"/>
          <w:sz w:val="20"/>
          <w:szCs w:val="20"/>
        </w:rPr>
        <w:t>dále také</w:t>
      </w:r>
      <w:r w:rsidR="00742577">
        <w:rPr>
          <w:rFonts w:ascii="Arial" w:hAnsi="Arial" w:cs="Arial"/>
          <w:sz w:val="20"/>
          <w:szCs w:val="20"/>
        </w:rPr>
        <w:t xml:space="preserve"> </w:t>
      </w:r>
      <w:r>
        <w:rPr>
          <w:rFonts w:ascii="Arial" w:hAnsi="Arial" w:cs="Arial"/>
          <w:sz w:val="20"/>
          <w:szCs w:val="20"/>
        </w:rPr>
        <w:t>jako „</w:t>
      </w:r>
      <w:r w:rsidRPr="001D14FC">
        <w:rPr>
          <w:rFonts w:ascii="Arial" w:hAnsi="Arial" w:cs="Arial"/>
          <w:b/>
          <w:sz w:val="20"/>
          <w:szCs w:val="20"/>
        </w:rPr>
        <w:t>smluvní strany</w:t>
      </w:r>
      <w:r>
        <w:rPr>
          <w:rFonts w:ascii="Arial" w:hAnsi="Arial" w:cs="Arial"/>
          <w:sz w:val="20"/>
          <w:szCs w:val="20"/>
        </w:rPr>
        <w:t>“)</w:t>
      </w: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2B7B75F2" w:rsidR="006B73FE" w:rsidRPr="00863EDA" w:rsidRDefault="00DB620C" w:rsidP="00BB3917">
      <w:pPr>
        <w:numPr>
          <w:ilvl w:val="0"/>
          <w:numId w:val="2"/>
        </w:numPr>
        <w:tabs>
          <w:tab w:val="clear" w:pos="720"/>
        </w:tabs>
        <w:ind w:left="426" w:hanging="426"/>
        <w:jc w:val="both"/>
        <w:rPr>
          <w:rFonts w:ascii="Arial" w:hAnsi="Arial" w:cs="Arial"/>
          <w:sz w:val="20"/>
          <w:szCs w:val="20"/>
        </w:rPr>
      </w:pPr>
      <w:r w:rsidRPr="00863EDA">
        <w:rPr>
          <w:rFonts w:ascii="Arial" w:hAnsi="Arial" w:cs="Arial"/>
          <w:sz w:val="20"/>
          <w:szCs w:val="20"/>
        </w:rPr>
        <w:t>Osoby zastupující smluvní strany</w:t>
      </w:r>
      <w:r w:rsidR="006B73FE" w:rsidRPr="00863EDA">
        <w:rPr>
          <w:rFonts w:ascii="Arial" w:hAnsi="Arial" w:cs="Arial"/>
          <w:sz w:val="20"/>
          <w:szCs w:val="20"/>
        </w:rPr>
        <w:t xml:space="preserve"> </w:t>
      </w:r>
      <w:r w:rsidR="00CF50AD" w:rsidRPr="00863EDA">
        <w:rPr>
          <w:rFonts w:ascii="Arial" w:hAnsi="Arial" w:cs="Arial"/>
          <w:sz w:val="20"/>
          <w:szCs w:val="20"/>
        </w:rPr>
        <w:t xml:space="preserve">uvedené v článku I. </w:t>
      </w:r>
      <w:r w:rsidR="00397079" w:rsidRPr="00863EDA">
        <w:rPr>
          <w:rFonts w:ascii="Arial" w:hAnsi="Arial" w:cs="Arial"/>
          <w:sz w:val="20"/>
          <w:szCs w:val="20"/>
        </w:rPr>
        <w:t xml:space="preserve">této </w:t>
      </w:r>
      <w:r w:rsidR="00CF50AD" w:rsidRPr="00863EDA">
        <w:rPr>
          <w:rFonts w:ascii="Arial" w:hAnsi="Arial" w:cs="Arial"/>
          <w:sz w:val="20"/>
          <w:szCs w:val="20"/>
        </w:rPr>
        <w:t xml:space="preserve">smlouvy </w:t>
      </w:r>
      <w:r w:rsidR="006B73FE" w:rsidRPr="00863EDA">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863EDA" w:rsidRDefault="006B73FE" w:rsidP="00BB3917">
      <w:pPr>
        <w:numPr>
          <w:ilvl w:val="0"/>
          <w:numId w:val="2"/>
        </w:numPr>
        <w:tabs>
          <w:tab w:val="clear" w:pos="720"/>
        </w:tabs>
        <w:ind w:left="426" w:hanging="426"/>
        <w:jc w:val="both"/>
        <w:rPr>
          <w:rFonts w:ascii="Arial" w:hAnsi="Arial" w:cs="Arial"/>
          <w:sz w:val="20"/>
          <w:szCs w:val="20"/>
        </w:rPr>
      </w:pPr>
      <w:r w:rsidRPr="00863EDA">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427EC0FD" w:rsidR="00A41601" w:rsidRPr="00863EDA" w:rsidRDefault="00A41601" w:rsidP="00B6512E">
      <w:pPr>
        <w:numPr>
          <w:ilvl w:val="0"/>
          <w:numId w:val="2"/>
        </w:numPr>
        <w:tabs>
          <w:tab w:val="clear" w:pos="720"/>
        </w:tabs>
        <w:ind w:left="426" w:hanging="426"/>
        <w:jc w:val="both"/>
        <w:rPr>
          <w:rFonts w:ascii="Arial" w:hAnsi="Arial" w:cs="Arial"/>
          <w:sz w:val="20"/>
          <w:szCs w:val="20"/>
        </w:rPr>
      </w:pPr>
      <w:r w:rsidRPr="00863EDA">
        <w:rPr>
          <w:rFonts w:ascii="Arial" w:hAnsi="Arial" w:cs="Arial"/>
          <w:sz w:val="20"/>
          <w:szCs w:val="20"/>
        </w:rPr>
        <w:t xml:space="preserve">Tato smlouva je uzavřena na základě výsledků zadávacího řízení na veřejnou zakázku malého rozsahu zadávanou </w:t>
      </w:r>
      <w:r w:rsidR="006B217F" w:rsidRPr="00863EDA">
        <w:rPr>
          <w:rFonts w:ascii="Arial" w:hAnsi="Arial" w:cs="Arial"/>
          <w:sz w:val="20"/>
          <w:szCs w:val="20"/>
        </w:rPr>
        <w:t>mimo režim zákona č. 134/2016 Sb., o zadávání veřejných zakázek, v</w:t>
      </w:r>
      <w:r w:rsidR="00EF5702" w:rsidRPr="00863EDA">
        <w:rPr>
          <w:rFonts w:ascii="Arial" w:hAnsi="Arial" w:cs="Arial"/>
          <w:sz w:val="20"/>
          <w:szCs w:val="20"/>
        </w:rPr>
        <w:t>e</w:t>
      </w:r>
      <w:r w:rsidR="002D41A7" w:rsidRPr="00863EDA">
        <w:rPr>
          <w:rFonts w:ascii="Arial" w:hAnsi="Arial" w:cs="Arial"/>
          <w:sz w:val="20"/>
          <w:szCs w:val="20"/>
        </w:rPr>
        <w:t> </w:t>
      </w:r>
      <w:r w:rsidR="006B217F" w:rsidRPr="00863EDA">
        <w:rPr>
          <w:rFonts w:ascii="Arial" w:hAnsi="Arial" w:cs="Arial"/>
          <w:sz w:val="20"/>
          <w:szCs w:val="20"/>
        </w:rPr>
        <w:t>znění</w:t>
      </w:r>
      <w:r w:rsidRPr="00863EDA">
        <w:rPr>
          <w:rFonts w:ascii="Arial" w:hAnsi="Arial" w:cs="Arial"/>
          <w:sz w:val="20"/>
          <w:szCs w:val="20"/>
        </w:rPr>
        <w:t xml:space="preserve"> </w:t>
      </w:r>
      <w:r w:rsidR="00EF5702" w:rsidRPr="00863EDA">
        <w:rPr>
          <w:rFonts w:ascii="Arial" w:hAnsi="Arial" w:cs="Arial"/>
          <w:sz w:val="20"/>
          <w:szCs w:val="20"/>
        </w:rPr>
        <w:t>pozdějších předpisů</w:t>
      </w:r>
      <w:r w:rsidR="00F74C2C" w:rsidRPr="00863EDA">
        <w:rPr>
          <w:rFonts w:ascii="Arial" w:hAnsi="Arial" w:cs="Arial"/>
          <w:sz w:val="20"/>
          <w:szCs w:val="20"/>
        </w:rPr>
        <w:t>,</w:t>
      </w:r>
      <w:r w:rsidR="00EF5702" w:rsidRPr="00863EDA">
        <w:rPr>
          <w:rFonts w:ascii="Arial" w:hAnsi="Arial" w:cs="Arial"/>
          <w:sz w:val="20"/>
          <w:szCs w:val="20"/>
        </w:rPr>
        <w:t xml:space="preserve"> </w:t>
      </w:r>
      <w:r w:rsidRPr="00863EDA">
        <w:rPr>
          <w:rFonts w:ascii="Arial" w:hAnsi="Arial" w:cs="Arial"/>
          <w:sz w:val="20"/>
          <w:szCs w:val="20"/>
        </w:rPr>
        <w:t xml:space="preserve">s názvem </w:t>
      </w:r>
      <w:r w:rsidR="0017796B" w:rsidRPr="00154D52">
        <w:rPr>
          <w:rFonts w:ascii="Arial" w:hAnsi="Arial" w:cs="Arial"/>
          <w:b/>
          <w:bCs/>
          <w:sz w:val="20"/>
          <w:szCs w:val="20"/>
        </w:rPr>
        <w:t>„</w:t>
      </w:r>
      <w:r w:rsidR="00154D52" w:rsidRPr="00622B08">
        <w:rPr>
          <w:rFonts w:ascii="Arial" w:hAnsi="Arial" w:cs="Arial"/>
          <w:b/>
          <w:bCs/>
          <w:sz w:val="20"/>
          <w:szCs w:val="20"/>
        </w:rPr>
        <w:t xml:space="preserve">Rekonstrukce elektroinstalace přízemí a 1. patra pavilonu č. 2 v 1. ZŠ Bezručova, Kolín 2 </w:t>
      </w:r>
      <w:r w:rsidR="00154D52" w:rsidRPr="00622B08">
        <w:rPr>
          <w:rFonts w:ascii="Arial" w:hAnsi="Arial" w:cs="Arial"/>
          <w:b/>
          <w:sz w:val="20"/>
          <w:szCs w:val="20"/>
        </w:rPr>
        <w:t>formou Design &amp; Build</w:t>
      </w:r>
      <w:r w:rsidR="00154D52" w:rsidRPr="00154D52" w:rsidDel="00154D52">
        <w:rPr>
          <w:rFonts w:ascii="Arial" w:hAnsi="Arial" w:cs="Arial"/>
          <w:b/>
          <w:sz w:val="20"/>
          <w:szCs w:val="20"/>
        </w:rPr>
        <w:t xml:space="preserve"> </w:t>
      </w:r>
      <w:r w:rsidR="0017796B" w:rsidRPr="00154D52">
        <w:rPr>
          <w:rFonts w:ascii="Arial" w:hAnsi="Arial" w:cs="Arial"/>
          <w:b/>
          <w:bCs/>
          <w:sz w:val="20"/>
          <w:szCs w:val="20"/>
        </w:rPr>
        <w:t xml:space="preserve">“ </w:t>
      </w:r>
      <w:r w:rsidRPr="00863EDA">
        <w:rPr>
          <w:rFonts w:ascii="Arial" w:hAnsi="Arial" w:cs="Arial"/>
          <w:sz w:val="20"/>
          <w:szCs w:val="20"/>
        </w:rPr>
        <w:t xml:space="preserve">v souladu se zadávací dokumentací </w:t>
      </w:r>
      <w:r w:rsidR="002D41A7" w:rsidRPr="00863EDA">
        <w:rPr>
          <w:rFonts w:ascii="Arial" w:hAnsi="Arial" w:cs="Arial"/>
          <w:sz w:val="20"/>
          <w:szCs w:val="20"/>
        </w:rPr>
        <w:t>a </w:t>
      </w:r>
      <w:r w:rsidRPr="00863EDA">
        <w:rPr>
          <w:rFonts w:ascii="Arial" w:hAnsi="Arial" w:cs="Arial"/>
          <w:sz w:val="20"/>
          <w:szCs w:val="20"/>
        </w:rPr>
        <w:t>nabídkou zhotovitele.</w:t>
      </w:r>
    </w:p>
    <w:p w14:paraId="630FBC2F" w14:textId="77777777" w:rsidR="00422521" w:rsidRPr="00863EDA" w:rsidRDefault="00422521" w:rsidP="005D774B">
      <w:pPr>
        <w:jc w:val="center"/>
        <w:rPr>
          <w:rFonts w:ascii="Arial" w:hAnsi="Arial" w:cs="Arial"/>
          <w:b/>
          <w:sz w:val="20"/>
          <w:szCs w:val="20"/>
        </w:rPr>
      </w:pPr>
    </w:p>
    <w:p w14:paraId="77D17570" w14:textId="0AD7A9EB" w:rsidR="00B1032E" w:rsidRPr="00863EDA" w:rsidRDefault="00FB3B0C" w:rsidP="005D774B">
      <w:pPr>
        <w:jc w:val="center"/>
        <w:rPr>
          <w:rFonts w:ascii="Arial" w:hAnsi="Arial" w:cs="Arial"/>
          <w:b/>
          <w:sz w:val="20"/>
          <w:szCs w:val="20"/>
        </w:rPr>
      </w:pPr>
      <w:r w:rsidRPr="00863EDA">
        <w:rPr>
          <w:rFonts w:ascii="Arial" w:hAnsi="Arial" w:cs="Arial"/>
          <w:b/>
          <w:sz w:val="20"/>
          <w:szCs w:val="20"/>
        </w:rPr>
        <w:t>I</w:t>
      </w:r>
      <w:r w:rsidR="00B1032E" w:rsidRPr="00863EDA">
        <w:rPr>
          <w:rFonts w:ascii="Arial" w:hAnsi="Arial" w:cs="Arial"/>
          <w:b/>
          <w:sz w:val="20"/>
          <w:szCs w:val="20"/>
        </w:rPr>
        <w:t xml:space="preserve">II. </w:t>
      </w:r>
      <w:r w:rsidR="007A7ED7" w:rsidRPr="00863EDA">
        <w:rPr>
          <w:rFonts w:ascii="Arial" w:hAnsi="Arial" w:cs="Arial"/>
          <w:b/>
          <w:sz w:val="20"/>
          <w:szCs w:val="20"/>
        </w:rPr>
        <w:t>Předmět smlouvy</w:t>
      </w:r>
    </w:p>
    <w:p w14:paraId="399350A2" w14:textId="77777777" w:rsidR="00A16984" w:rsidRPr="00863EDA" w:rsidRDefault="00A16984" w:rsidP="00547A3E">
      <w:pPr>
        <w:jc w:val="both"/>
        <w:rPr>
          <w:rFonts w:ascii="Arial" w:hAnsi="Arial" w:cs="Arial"/>
          <w:sz w:val="20"/>
          <w:szCs w:val="20"/>
        </w:rPr>
      </w:pPr>
    </w:p>
    <w:p w14:paraId="638935EF" w14:textId="207B3804" w:rsidR="00CF50AD" w:rsidRPr="00863EDA" w:rsidRDefault="003F72B5" w:rsidP="00BB3917">
      <w:pPr>
        <w:pStyle w:val="Prosttext"/>
        <w:numPr>
          <w:ilvl w:val="0"/>
          <w:numId w:val="22"/>
        </w:numPr>
        <w:ind w:left="426" w:hanging="426"/>
        <w:jc w:val="both"/>
        <w:rPr>
          <w:rFonts w:ascii="Arial" w:hAnsi="Arial" w:cs="Arial"/>
          <w:bCs/>
        </w:rPr>
      </w:pPr>
      <w:r w:rsidRPr="00863EDA">
        <w:rPr>
          <w:rFonts w:ascii="Arial" w:hAnsi="Arial" w:cs="Arial"/>
          <w:bCs/>
        </w:rPr>
        <w:t xml:space="preserve">Předmětem </w:t>
      </w:r>
      <w:r w:rsidR="00EF5702" w:rsidRPr="00863EDA">
        <w:rPr>
          <w:rFonts w:ascii="Arial" w:hAnsi="Arial" w:cs="Arial"/>
          <w:bCs/>
        </w:rPr>
        <w:t xml:space="preserve">této </w:t>
      </w:r>
      <w:r w:rsidRPr="00863EDA">
        <w:rPr>
          <w:rFonts w:ascii="Arial" w:hAnsi="Arial" w:cs="Arial"/>
          <w:bCs/>
        </w:rPr>
        <w:t xml:space="preserve">smlouvy </w:t>
      </w:r>
      <w:r w:rsidR="00A26513" w:rsidRPr="00863EDA">
        <w:rPr>
          <w:rFonts w:ascii="Arial" w:hAnsi="Arial" w:cs="Arial"/>
        </w:rPr>
        <w:t>je</w:t>
      </w:r>
      <w:r w:rsidR="00C71CDF" w:rsidRPr="00863EDA">
        <w:rPr>
          <w:rFonts w:ascii="Arial" w:hAnsi="Arial" w:cs="Arial"/>
        </w:rPr>
        <w:t xml:space="preserve"> závazek zhotovitele</w:t>
      </w:r>
      <w:r w:rsidR="00A26513" w:rsidRPr="00863EDA">
        <w:rPr>
          <w:rFonts w:ascii="Arial" w:hAnsi="Arial" w:cs="Arial"/>
        </w:rPr>
        <w:t xml:space="preserve"> </w:t>
      </w:r>
      <w:r w:rsidR="005D6826" w:rsidRPr="00863EDA">
        <w:rPr>
          <w:rFonts w:ascii="Arial" w:hAnsi="Arial" w:cs="Arial"/>
        </w:rPr>
        <w:t xml:space="preserve">na svůj náklad </w:t>
      </w:r>
      <w:r w:rsidR="00154D52" w:rsidRPr="0018616C">
        <w:rPr>
          <w:rFonts w:ascii="Arial" w:hAnsi="Arial" w:cs="Arial"/>
        </w:rPr>
        <w:t>provedení rekonstrukce a výměny stávajících elektrorozvodů v objektu základní školy, včetně dílčí úpravy projektové dokumentace (dále jen „PD“) dle aktuálních potřeb zadavatele. Úpravy PD se týkají pouze drobných odchylek od původního návrhu, jako je změna umístění zásuvek, svítidel a podobných prvků.</w:t>
      </w:r>
    </w:p>
    <w:p w14:paraId="1C412C70" w14:textId="132A91BE" w:rsidR="000B7CBF" w:rsidRPr="00863EDA" w:rsidRDefault="007E0772" w:rsidP="000B7CBF">
      <w:pPr>
        <w:numPr>
          <w:ilvl w:val="0"/>
          <w:numId w:val="22"/>
        </w:numPr>
        <w:ind w:left="426" w:hanging="426"/>
        <w:jc w:val="both"/>
        <w:rPr>
          <w:rFonts w:ascii="Arial" w:hAnsi="Arial" w:cs="Arial"/>
          <w:bCs/>
          <w:sz w:val="20"/>
          <w:szCs w:val="20"/>
        </w:rPr>
      </w:pPr>
      <w:r w:rsidRPr="00863EDA">
        <w:rPr>
          <w:rFonts w:ascii="Arial" w:hAnsi="Arial" w:cs="Arial"/>
          <w:sz w:val="20"/>
          <w:szCs w:val="20"/>
        </w:rPr>
        <w:t>Součástí díla je zejména:</w:t>
      </w:r>
    </w:p>
    <w:p w14:paraId="3DB93AA4" w14:textId="77777777" w:rsidR="00154D52" w:rsidRPr="0018616C" w:rsidRDefault="00154D52" w:rsidP="00154D52">
      <w:pPr>
        <w:pStyle w:val="Normlnweb"/>
        <w:numPr>
          <w:ilvl w:val="0"/>
          <w:numId w:val="56"/>
        </w:numPr>
        <w:spacing w:before="0" w:beforeAutospacing="0" w:after="0" w:afterAutospacing="0"/>
        <w:ind w:left="714" w:hanging="357"/>
        <w:jc w:val="both"/>
        <w:rPr>
          <w:rFonts w:ascii="Arial" w:hAnsi="Arial" w:cs="Arial"/>
          <w:sz w:val="20"/>
          <w:szCs w:val="20"/>
          <w:shd w:val="clear" w:color="auto" w:fill="FFFFFF"/>
        </w:rPr>
      </w:pPr>
      <w:r>
        <w:rPr>
          <w:rFonts w:ascii="Arial" w:hAnsi="Arial" w:cs="Arial"/>
          <w:sz w:val="20"/>
          <w:szCs w:val="20"/>
          <w:shd w:val="clear" w:color="auto" w:fill="FFFFFF"/>
        </w:rPr>
        <w:t>r</w:t>
      </w:r>
      <w:r w:rsidRPr="0018616C">
        <w:rPr>
          <w:rFonts w:ascii="Arial" w:hAnsi="Arial" w:cs="Arial"/>
          <w:sz w:val="20"/>
          <w:szCs w:val="20"/>
          <w:shd w:val="clear" w:color="auto" w:fill="FFFFFF"/>
        </w:rPr>
        <w:t xml:space="preserve">ealizace projektové dokumentace v rozsahu nezbytném pro vydání všech povolení nezbytných pro realizaci díla; </w:t>
      </w:r>
    </w:p>
    <w:p w14:paraId="060B8A23" w14:textId="77777777" w:rsidR="00154D52" w:rsidRPr="0018616C" w:rsidRDefault="00154D52" w:rsidP="00154D52">
      <w:pPr>
        <w:pStyle w:val="Normlnweb"/>
        <w:numPr>
          <w:ilvl w:val="0"/>
          <w:numId w:val="56"/>
        </w:numPr>
        <w:spacing w:before="0" w:beforeAutospacing="0" w:after="0" w:afterAutospacing="0"/>
        <w:ind w:left="714" w:hanging="357"/>
        <w:jc w:val="both"/>
        <w:rPr>
          <w:rFonts w:ascii="Arial" w:hAnsi="Arial" w:cs="Arial"/>
          <w:sz w:val="20"/>
          <w:szCs w:val="20"/>
          <w:shd w:val="clear" w:color="auto" w:fill="FFFFFF"/>
        </w:rPr>
      </w:pPr>
      <w:r>
        <w:rPr>
          <w:rFonts w:ascii="Arial" w:hAnsi="Arial" w:cs="Arial"/>
          <w:sz w:val="20"/>
          <w:szCs w:val="20"/>
          <w:shd w:val="clear" w:color="auto" w:fill="FFFFFF"/>
        </w:rPr>
        <w:t>o</w:t>
      </w:r>
      <w:r w:rsidRPr="0018616C">
        <w:rPr>
          <w:rFonts w:ascii="Arial" w:hAnsi="Arial" w:cs="Arial"/>
          <w:sz w:val="20"/>
          <w:szCs w:val="20"/>
          <w:shd w:val="clear" w:color="auto" w:fill="FFFFFF"/>
        </w:rPr>
        <w:t>bstarání veškerých povolení potřebných pro provedení díla;</w:t>
      </w:r>
    </w:p>
    <w:p w14:paraId="03BF0B0E" w14:textId="77777777" w:rsidR="00154D52" w:rsidRPr="0018616C" w:rsidRDefault="00154D52" w:rsidP="00154D52">
      <w:pPr>
        <w:pStyle w:val="Normlnweb"/>
        <w:numPr>
          <w:ilvl w:val="0"/>
          <w:numId w:val="56"/>
        </w:numPr>
        <w:spacing w:before="0" w:beforeAutospacing="0" w:after="0" w:afterAutospacing="0"/>
        <w:ind w:left="714" w:hanging="357"/>
        <w:jc w:val="both"/>
        <w:rPr>
          <w:rFonts w:ascii="Arial" w:hAnsi="Arial" w:cs="Arial"/>
          <w:sz w:val="20"/>
          <w:szCs w:val="20"/>
          <w:shd w:val="clear" w:color="auto" w:fill="FFFFFF"/>
        </w:rPr>
      </w:pPr>
      <w:r>
        <w:rPr>
          <w:rFonts w:ascii="Arial" w:hAnsi="Arial" w:cs="Arial"/>
          <w:sz w:val="20"/>
          <w:szCs w:val="20"/>
          <w:shd w:val="clear" w:color="auto" w:fill="FFFFFF"/>
        </w:rPr>
        <w:t>s</w:t>
      </w:r>
      <w:r w:rsidRPr="0018616C">
        <w:rPr>
          <w:rFonts w:ascii="Arial" w:hAnsi="Arial" w:cs="Arial"/>
          <w:sz w:val="20"/>
          <w:szCs w:val="20"/>
          <w:shd w:val="clear" w:color="auto" w:fill="FFFFFF"/>
        </w:rPr>
        <w:t>tavebně montážní práce a dodávky;</w:t>
      </w:r>
    </w:p>
    <w:p w14:paraId="5317BD40" w14:textId="77777777" w:rsidR="00154D52" w:rsidRPr="0018616C" w:rsidRDefault="00154D52" w:rsidP="00154D52">
      <w:pPr>
        <w:pStyle w:val="Normlnweb"/>
        <w:numPr>
          <w:ilvl w:val="0"/>
          <w:numId w:val="56"/>
        </w:numPr>
        <w:spacing w:before="0" w:beforeAutospacing="0" w:after="0" w:afterAutospacing="0"/>
        <w:ind w:left="714" w:hanging="357"/>
        <w:jc w:val="both"/>
        <w:rPr>
          <w:rFonts w:ascii="Arial" w:hAnsi="Arial" w:cs="Arial"/>
          <w:sz w:val="20"/>
          <w:szCs w:val="20"/>
          <w:shd w:val="clear" w:color="auto" w:fill="FFFFFF"/>
        </w:rPr>
      </w:pPr>
      <w:r>
        <w:rPr>
          <w:rFonts w:ascii="Arial" w:hAnsi="Arial" w:cs="Arial"/>
          <w:sz w:val="20"/>
          <w:szCs w:val="20"/>
          <w:shd w:val="clear" w:color="auto" w:fill="FFFFFF"/>
        </w:rPr>
        <w:t>s</w:t>
      </w:r>
      <w:r w:rsidRPr="0018616C">
        <w:rPr>
          <w:rFonts w:ascii="Arial" w:hAnsi="Arial" w:cs="Arial"/>
          <w:sz w:val="20"/>
          <w:szCs w:val="20"/>
          <w:shd w:val="clear" w:color="auto" w:fill="FFFFFF"/>
        </w:rPr>
        <w:t>ouvisející práce;</w:t>
      </w:r>
    </w:p>
    <w:p w14:paraId="50C41DAF" w14:textId="77777777" w:rsidR="00154D52" w:rsidRPr="0018616C" w:rsidRDefault="00154D52" w:rsidP="00154D52">
      <w:pPr>
        <w:pStyle w:val="Normlnweb"/>
        <w:numPr>
          <w:ilvl w:val="0"/>
          <w:numId w:val="56"/>
        </w:numPr>
        <w:spacing w:before="0" w:beforeAutospacing="0" w:after="0" w:afterAutospacing="0"/>
        <w:ind w:left="714" w:hanging="357"/>
        <w:jc w:val="both"/>
        <w:rPr>
          <w:rFonts w:ascii="Arial" w:hAnsi="Arial" w:cs="Arial"/>
          <w:sz w:val="20"/>
          <w:szCs w:val="20"/>
          <w:shd w:val="clear" w:color="auto" w:fill="FFFFFF"/>
        </w:rPr>
      </w:pPr>
      <w:r>
        <w:rPr>
          <w:rFonts w:ascii="Arial" w:hAnsi="Arial" w:cs="Arial"/>
          <w:sz w:val="20"/>
          <w:szCs w:val="20"/>
          <w:shd w:val="clear" w:color="auto" w:fill="FFFFFF"/>
        </w:rPr>
        <w:t>z</w:t>
      </w:r>
      <w:r w:rsidRPr="0018616C">
        <w:rPr>
          <w:rFonts w:ascii="Arial" w:hAnsi="Arial" w:cs="Arial"/>
          <w:sz w:val="20"/>
          <w:szCs w:val="20"/>
          <w:shd w:val="clear" w:color="auto" w:fill="FFFFFF"/>
        </w:rPr>
        <w:t>abezpečení všech správních rozhodnutí, stanovisek a vyjádření souvisejících s dokončením díla a uvedení díla do řádného a trvalého provozu;</w:t>
      </w:r>
    </w:p>
    <w:p w14:paraId="0EB3AFD3" w14:textId="77777777" w:rsidR="00154D52" w:rsidRPr="0018616C" w:rsidRDefault="00154D52" w:rsidP="00154D52">
      <w:pPr>
        <w:pStyle w:val="Normlnweb"/>
        <w:numPr>
          <w:ilvl w:val="0"/>
          <w:numId w:val="56"/>
        </w:numPr>
        <w:spacing w:before="0" w:beforeAutospacing="0" w:after="0" w:afterAutospacing="0"/>
        <w:ind w:left="714" w:hanging="357"/>
        <w:jc w:val="both"/>
        <w:rPr>
          <w:rFonts w:ascii="Arial" w:hAnsi="Arial" w:cs="Arial"/>
          <w:sz w:val="20"/>
          <w:szCs w:val="20"/>
          <w:shd w:val="clear" w:color="auto" w:fill="FFFFFF"/>
        </w:rPr>
      </w:pPr>
      <w:r>
        <w:rPr>
          <w:rFonts w:ascii="Arial" w:hAnsi="Arial" w:cs="Arial"/>
          <w:sz w:val="20"/>
          <w:szCs w:val="20"/>
          <w:shd w:val="clear" w:color="auto" w:fill="FFFFFF"/>
        </w:rPr>
        <w:t>r</w:t>
      </w:r>
      <w:r w:rsidRPr="0018616C">
        <w:rPr>
          <w:rFonts w:ascii="Arial" w:hAnsi="Arial" w:cs="Arial"/>
          <w:sz w:val="20"/>
          <w:szCs w:val="20"/>
          <w:shd w:val="clear" w:color="auto" w:fill="FFFFFF"/>
        </w:rPr>
        <w:t>evizní zprávy</w:t>
      </w:r>
    </w:p>
    <w:p w14:paraId="1E6CDEB0" w14:textId="77777777" w:rsidR="00154D52" w:rsidRPr="0018616C" w:rsidRDefault="00154D52" w:rsidP="00154D52">
      <w:pPr>
        <w:pStyle w:val="Normlnweb"/>
        <w:numPr>
          <w:ilvl w:val="0"/>
          <w:numId w:val="56"/>
        </w:numPr>
        <w:spacing w:before="0" w:beforeAutospacing="0" w:after="0" w:afterAutospacing="0"/>
        <w:ind w:left="714" w:hanging="357"/>
        <w:jc w:val="both"/>
        <w:rPr>
          <w:rFonts w:ascii="Arial" w:hAnsi="Arial" w:cs="Arial"/>
          <w:sz w:val="20"/>
          <w:szCs w:val="20"/>
          <w:shd w:val="clear" w:color="auto" w:fill="FFFFFF"/>
        </w:rPr>
      </w:pPr>
      <w:r>
        <w:rPr>
          <w:rFonts w:ascii="Arial" w:hAnsi="Arial" w:cs="Arial"/>
          <w:sz w:val="20"/>
          <w:szCs w:val="20"/>
          <w:shd w:val="clear" w:color="auto" w:fill="FFFFFF"/>
        </w:rPr>
        <w:t>p</w:t>
      </w:r>
      <w:r w:rsidRPr="0018616C">
        <w:rPr>
          <w:rFonts w:ascii="Arial" w:hAnsi="Arial" w:cs="Arial"/>
          <w:sz w:val="20"/>
          <w:szCs w:val="20"/>
          <w:shd w:val="clear" w:color="auto" w:fill="FFFFFF"/>
        </w:rPr>
        <w:t>ředání díla a zaškolení obsluhy;</w:t>
      </w:r>
    </w:p>
    <w:p w14:paraId="51A7BFC8" w14:textId="77777777" w:rsidR="00154D52" w:rsidRPr="0018616C" w:rsidRDefault="00154D52" w:rsidP="00154D52">
      <w:pPr>
        <w:pStyle w:val="Normlnweb"/>
        <w:numPr>
          <w:ilvl w:val="0"/>
          <w:numId w:val="56"/>
        </w:numPr>
        <w:spacing w:before="0" w:beforeAutospacing="0" w:after="0" w:afterAutospacing="0"/>
        <w:ind w:left="714" w:hanging="357"/>
        <w:jc w:val="both"/>
        <w:rPr>
          <w:rFonts w:ascii="Arial" w:hAnsi="Arial" w:cs="Arial"/>
          <w:sz w:val="20"/>
          <w:szCs w:val="20"/>
          <w:shd w:val="clear" w:color="auto" w:fill="FFFFFF"/>
        </w:rPr>
      </w:pPr>
      <w:r>
        <w:rPr>
          <w:rFonts w:ascii="Arial" w:hAnsi="Arial" w:cs="Arial"/>
          <w:sz w:val="20"/>
          <w:szCs w:val="20"/>
          <w:shd w:val="clear" w:color="auto" w:fill="FFFFFF"/>
        </w:rPr>
        <w:t>v</w:t>
      </w:r>
      <w:r w:rsidRPr="0018616C">
        <w:rPr>
          <w:rFonts w:ascii="Arial" w:hAnsi="Arial" w:cs="Arial"/>
          <w:sz w:val="20"/>
          <w:szCs w:val="20"/>
          <w:shd w:val="clear" w:color="auto" w:fill="FFFFFF"/>
        </w:rPr>
        <w:t>ypracování a předání dokumentace skutečného provedení díla;</w:t>
      </w:r>
    </w:p>
    <w:p w14:paraId="2B753E30" w14:textId="77777777" w:rsidR="00154D52" w:rsidRPr="0018616C" w:rsidRDefault="00154D52" w:rsidP="00154D52">
      <w:pPr>
        <w:pStyle w:val="Normlnweb"/>
        <w:numPr>
          <w:ilvl w:val="0"/>
          <w:numId w:val="56"/>
        </w:numPr>
        <w:spacing w:before="0" w:beforeAutospacing="0" w:after="0" w:afterAutospacing="0"/>
        <w:ind w:left="714" w:hanging="357"/>
        <w:jc w:val="both"/>
        <w:rPr>
          <w:rFonts w:ascii="Arial" w:hAnsi="Arial" w:cs="Arial"/>
          <w:sz w:val="20"/>
          <w:szCs w:val="20"/>
          <w:shd w:val="clear" w:color="auto" w:fill="FFFFFF"/>
        </w:rPr>
      </w:pPr>
      <w:r>
        <w:rPr>
          <w:rFonts w:ascii="Arial" w:hAnsi="Arial" w:cs="Arial"/>
          <w:sz w:val="20"/>
          <w:szCs w:val="20"/>
          <w:shd w:val="clear" w:color="auto" w:fill="FFFFFF"/>
        </w:rPr>
        <w:t>v</w:t>
      </w:r>
      <w:r w:rsidRPr="0018616C">
        <w:rPr>
          <w:rFonts w:ascii="Arial" w:hAnsi="Arial" w:cs="Arial"/>
          <w:sz w:val="20"/>
          <w:szCs w:val="20"/>
          <w:shd w:val="clear" w:color="auto" w:fill="FFFFFF"/>
        </w:rPr>
        <w:t>ypracování a předání dokumentace pro provoz a údržbu díla;</w:t>
      </w:r>
    </w:p>
    <w:p w14:paraId="4BDF8BCE" w14:textId="77777777" w:rsidR="00154D52" w:rsidRPr="0018616C" w:rsidRDefault="00154D52" w:rsidP="00154D52">
      <w:pPr>
        <w:pStyle w:val="Normlnweb"/>
        <w:numPr>
          <w:ilvl w:val="0"/>
          <w:numId w:val="56"/>
        </w:numPr>
        <w:spacing w:before="0" w:beforeAutospacing="0" w:after="0" w:afterAutospacing="0"/>
        <w:ind w:left="714" w:hanging="357"/>
        <w:jc w:val="both"/>
        <w:rPr>
          <w:rFonts w:ascii="Arial" w:hAnsi="Arial" w:cs="Arial"/>
          <w:sz w:val="20"/>
          <w:szCs w:val="20"/>
          <w:shd w:val="clear" w:color="auto" w:fill="FFFFFF"/>
        </w:rPr>
      </w:pPr>
      <w:r>
        <w:rPr>
          <w:rFonts w:ascii="Arial" w:hAnsi="Arial" w:cs="Arial"/>
          <w:sz w:val="20"/>
          <w:szCs w:val="20"/>
          <w:shd w:val="clear" w:color="auto" w:fill="FFFFFF"/>
        </w:rPr>
        <w:t>z</w:t>
      </w:r>
      <w:r w:rsidRPr="0018616C">
        <w:rPr>
          <w:rFonts w:ascii="Arial" w:hAnsi="Arial" w:cs="Arial"/>
          <w:sz w:val="20"/>
          <w:szCs w:val="20"/>
          <w:shd w:val="clear" w:color="auto" w:fill="FFFFFF"/>
        </w:rPr>
        <w:t>ajištění řádné koordinace prací v rámci realizace díla</w:t>
      </w:r>
    </w:p>
    <w:p w14:paraId="5A034BE8" w14:textId="77777777" w:rsidR="00154D52" w:rsidRPr="0018616C" w:rsidRDefault="00154D52" w:rsidP="00154D52">
      <w:pPr>
        <w:pStyle w:val="Normlnweb"/>
        <w:jc w:val="both"/>
        <w:rPr>
          <w:rFonts w:ascii="Arial" w:hAnsi="Arial" w:cs="Arial"/>
          <w:sz w:val="20"/>
          <w:szCs w:val="20"/>
          <w:shd w:val="clear" w:color="auto" w:fill="FFFFFF"/>
        </w:rPr>
      </w:pPr>
    </w:p>
    <w:p w14:paraId="4B83D69A" w14:textId="77777777" w:rsidR="00154D52" w:rsidRPr="0018616C" w:rsidRDefault="00154D52" w:rsidP="00154D52">
      <w:pPr>
        <w:pStyle w:val="Normlnweb"/>
        <w:jc w:val="both"/>
        <w:rPr>
          <w:rFonts w:ascii="Arial" w:hAnsi="Arial" w:cs="Arial"/>
          <w:sz w:val="20"/>
          <w:szCs w:val="20"/>
        </w:rPr>
      </w:pPr>
      <w:r w:rsidRPr="0018616C">
        <w:rPr>
          <w:rFonts w:ascii="Arial" w:hAnsi="Arial" w:cs="Arial"/>
          <w:sz w:val="20"/>
          <w:szCs w:val="20"/>
        </w:rPr>
        <w:t>Veškeré projektové práce i samotná realizace elektroinstalace musí být provedeny v souladu s</w:t>
      </w:r>
      <w:r>
        <w:rPr>
          <w:rFonts w:ascii="Arial" w:hAnsi="Arial" w:cs="Arial"/>
          <w:sz w:val="20"/>
          <w:szCs w:val="20"/>
        </w:rPr>
        <w:t> </w:t>
      </w:r>
      <w:r w:rsidRPr="0018616C">
        <w:rPr>
          <w:rFonts w:ascii="Arial" w:hAnsi="Arial" w:cs="Arial"/>
          <w:sz w:val="20"/>
          <w:szCs w:val="20"/>
        </w:rPr>
        <w:t>platnými právními předpisy a technickými normami, zejména:</w:t>
      </w:r>
    </w:p>
    <w:p w14:paraId="1BCCAB30" w14:textId="77777777" w:rsidR="00154D52" w:rsidRPr="0018616C" w:rsidRDefault="00154D52" w:rsidP="00154D52">
      <w:pPr>
        <w:pStyle w:val="Normlnweb"/>
        <w:numPr>
          <w:ilvl w:val="0"/>
          <w:numId w:val="59"/>
        </w:numPr>
        <w:spacing w:before="0" w:beforeAutospacing="0" w:after="0" w:afterAutospacing="0"/>
        <w:jc w:val="both"/>
        <w:rPr>
          <w:rFonts w:ascii="Arial" w:hAnsi="Arial" w:cs="Arial"/>
          <w:sz w:val="20"/>
          <w:szCs w:val="20"/>
        </w:rPr>
      </w:pPr>
      <w:r w:rsidRPr="0018616C">
        <w:rPr>
          <w:rStyle w:val="Siln"/>
          <w:rFonts w:ascii="Arial" w:eastAsia="Arial" w:hAnsi="Arial" w:cs="Arial"/>
          <w:sz w:val="20"/>
          <w:szCs w:val="20"/>
        </w:rPr>
        <w:t>ČSN 33 2130 ed. 4</w:t>
      </w:r>
      <w:r w:rsidRPr="0018616C">
        <w:rPr>
          <w:rFonts w:ascii="Arial" w:hAnsi="Arial" w:cs="Arial"/>
          <w:sz w:val="20"/>
          <w:szCs w:val="20"/>
        </w:rPr>
        <w:t xml:space="preserve"> – Elektrické instalace nízkého napětí – Vnitřní elektrické rozvody (účinná od 1. 1. 2025)</w:t>
      </w:r>
    </w:p>
    <w:p w14:paraId="15D010BB" w14:textId="77777777" w:rsidR="00154D52" w:rsidRPr="0018616C" w:rsidRDefault="00154D52" w:rsidP="00154D52">
      <w:pPr>
        <w:pStyle w:val="Normlnweb"/>
        <w:numPr>
          <w:ilvl w:val="0"/>
          <w:numId w:val="59"/>
        </w:numPr>
        <w:spacing w:before="0" w:beforeAutospacing="0" w:after="0" w:afterAutospacing="0"/>
        <w:jc w:val="both"/>
        <w:rPr>
          <w:rFonts w:ascii="Arial" w:hAnsi="Arial" w:cs="Arial"/>
          <w:sz w:val="20"/>
          <w:szCs w:val="20"/>
        </w:rPr>
      </w:pPr>
      <w:r w:rsidRPr="0018616C">
        <w:rPr>
          <w:rStyle w:val="Siln"/>
          <w:rFonts w:ascii="Arial" w:eastAsia="Arial" w:hAnsi="Arial" w:cs="Arial"/>
          <w:sz w:val="20"/>
          <w:szCs w:val="20"/>
        </w:rPr>
        <w:t>ČSN 73 0810</w:t>
      </w:r>
      <w:r w:rsidRPr="0018616C">
        <w:rPr>
          <w:rFonts w:ascii="Arial" w:hAnsi="Arial" w:cs="Arial"/>
          <w:sz w:val="20"/>
          <w:szCs w:val="20"/>
        </w:rPr>
        <w:t xml:space="preserve"> – Požární bezpečnost staveb – Společná ustanovení</w:t>
      </w:r>
    </w:p>
    <w:p w14:paraId="6A1E8390" w14:textId="77777777" w:rsidR="00154D52" w:rsidRPr="0018616C" w:rsidRDefault="00154D52" w:rsidP="00154D52">
      <w:pPr>
        <w:pStyle w:val="Normlnweb"/>
        <w:numPr>
          <w:ilvl w:val="0"/>
          <w:numId w:val="59"/>
        </w:numPr>
        <w:spacing w:before="0" w:beforeAutospacing="0" w:after="0" w:afterAutospacing="0"/>
        <w:jc w:val="both"/>
        <w:rPr>
          <w:rFonts w:ascii="Arial" w:hAnsi="Arial" w:cs="Arial"/>
          <w:sz w:val="20"/>
          <w:szCs w:val="20"/>
        </w:rPr>
      </w:pPr>
      <w:r w:rsidRPr="0018616C">
        <w:rPr>
          <w:rStyle w:val="Siln"/>
          <w:rFonts w:ascii="Arial" w:eastAsia="Arial" w:hAnsi="Arial" w:cs="Arial"/>
          <w:sz w:val="20"/>
          <w:szCs w:val="20"/>
        </w:rPr>
        <w:t>ČSN EN 1366-3</w:t>
      </w:r>
      <w:r w:rsidRPr="0018616C">
        <w:rPr>
          <w:rFonts w:ascii="Arial" w:hAnsi="Arial" w:cs="Arial"/>
          <w:sz w:val="20"/>
          <w:szCs w:val="20"/>
        </w:rPr>
        <w:t xml:space="preserve"> – Zkoušení požární odolnosti instalací – Prostupy</w:t>
      </w:r>
    </w:p>
    <w:p w14:paraId="2FAA1CE8" w14:textId="77777777" w:rsidR="00154D52" w:rsidRPr="0018616C" w:rsidRDefault="00154D52" w:rsidP="00154D52">
      <w:pPr>
        <w:pStyle w:val="Normlnweb"/>
        <w:numPr>
          <w:ilvl w:val="0"/>
          <w:numId w:val="59"/>
        </w:numPr>
        <w:spacing w:before="0" w:beforeAutospacing="0" w:after="0" w:afterAutospacing="0"/>
        <w:jc w:val="both"/>
        <w:rPr>
          <w:rFonts w:ascii="Arial" w:hAnsi="Arial" w:cs="Arial"/>
          <w:sz w:val="20"/>
          <w:szCs w:val="20"/>
        </w:rPr>
      </w:pPr>
      <w:r w:rsidRPr="0018616C">
        <w:rPr>
          <w:rStyle w:val="Siln"/>
          <w:rFonts w:ascii="Arial" w:eastAsia="Arial" w:hAnsi="Arial" w:cs="Arial"/>
          <w:sz w:val="20"/>
          <w:szCs w:val="20"/>
        </w:rPr>
        <w:t>ČSN EN 13501-2</w:t>
      </w:r>
      <w:r w:rsidRPr="0018616C">
        <w:rPr>
          <w:rFonts w:ascii="Arial" w:hAnsi="Arial" w:cs="Arial"/>
          <w:sz w:val="20"/>
          <w:szCs w:val="20"/>
        </w:rPr>
        <w:t xml:space="preserve"> – Klasifikace požární odolnosti stavebních výrobků a prvků</w:t>
      </w:r>
    </w:p>
    <w:p w14:paraId="2C23B1D8" w14:textId="77777777" w:rsidR="00154D52" w:rsidRPr="0018616C" w:rsidRDefault="00154D52" w:rsidP="00154D52">
      <w:pPr>
        <w:pStyle w:val="Normlnweb"/>
        <w:numPr>
          <w:ilvl w:val="0"/>
          <w:numId w:val="59"/>
        </w:numPr>
        <w:spacing w:before="0" w:beforeAutospacing="0" w:after="0" w:afterAutospacing="0"/>
        <w:jc w:val="both"/>
        <w:rPr>
          <w:rFonts w:ascii="Arial" w:hAnsi="Arial" w:cs="Arial"/>
          <w:sz w:val="20"/>
          <w:szCs w:val="20"/>
        </w:rPr>
      </w:pPr>
      <w:r w:rsidRPr="0018616C">
        <w:rPr>
          <w:rStyle w:val="Siln"/>
          <w:rFonts w:ascii="Arial" w:eastAsia="Arial" w:hAnsi="Arial" w:cs="Arial"/>
          <w:sz w:val="20"/>
          <w:szCs w:val="20"/>
        </w:rPr>
        <w:t>Vyhláška č. 114/2023 Sb.</w:t>
      </w:r>
      <w:r w:rsidRPr="0018616C">
        <w:rPr>
          <w:rFonts w:ascii="Arial" w:hAnsi="Arial" w:cs="Arial"/>
          <w:sz w:val="20"/>
          <w:szCs w:val="20"/>
        </w:rPr>
        <w:t xml:space="preserve"> – O bezpečné instalaci zařízení s obnovitelnými zdroji energie do 50 kW</w:t>
      </w:r>
    </w:p>
    <w:p w14:paraId="706A82D5" w14:textId="77777777" w:rsidR="00154D52" w:rsidRPr="0018616C" w:rsidRDefault="00154D52" w:rsidP="00154D52">
      <w:pPr>
        <w:pStyle w:val="Normlnweb"/>
        <w:numPr>
          <w:ilvl w:val="0"/>
          <w:numId w:val="59"/>
        </w:numPr>
        <w:spacing w:before="0" w:beforeAutospacing="0" w:after="0" w:afterAutospacing="0"/>
        <w:jc w:val="both"/>
        <w:rPr>
          <w:rFonts w:ascii="Arial" w:hAnsi="Arial" w:cs="Arial"/>
          <w:sz w:val="20"/>
          <w:szCs w:val="20"/>
        </w:rPr>
      </w:pPr>
      <w:r w:rsidRPr="0018616C">
        <w:rPr>
          <w:rStyle w:val="Siln"/>
          <w:rFonts w:ascii="Arial" w:eastAsia="Arial" w:hAnsi="Arial" w:cs="Arial"/>
          <w:sz w:val="20"/>
          <w:szCs w:val="20"/>
        </w:rPr>
        <w:t>Nařízení vlády č. 190/2022 Sb.</w:t>
      </w:r>
      <w:r w:rsidRPr="0018616C">
        <w:rPr>
          <w:rFonts w:ascii="Arial" w:hAnsi="Arial" w:cs="Arial"/>
          <w:sz w:val="20"/>
          <w:szCs w:val="20"/>
        </w:rPr>
        <w:t xml:space="preserve"> – O bezpečnosti technických elektrických zařízení</w:t>
      </w:r>
    </w:p>
    <w:p w14:paraId="412A1DA4" w14:textId="77777777" w:rsidR="00154D52" w:rsidRPr="0018616C" w:rsidRDefault="00154D52" w:rsidP="00154D52">
      <w:pPr>
        <w:pStyle w:val="Normlnweb"/>
        <w:jc w:val="both"/>
        <w:rPr>
          <w:rFonts w:ascii="Arial" w:hAnsi="Arial" w:cs="Arial"/>
          <w:sz w:val="20"/>
          <w:szCs w:val="20"/>
        </w:rPr>
      </w:pPr>
      <w:r w:rsidRPr="0018616C">
        <w:rPr>
          <w:rFonts w:ascii="Arial" w:hAnsi="Arial" w:cs="Arial"/>
          <w:sz w:val="20"/>
          <w:szCs w:val="20"/>
        </w:rPr>
        <w:t>Dodavatel je povinen zajistit, aby veškeré práce odpovídaly požadavkům na bezpečnost, funkčnost a spolehlivost elektroinstalace, včetně požární ochrany a ochrany před nechtěným opětovným zapnutím zařízení.</w:t>
      </w:r>
    </w:p>
    <w:p w14:paraId="07BFE497" w14:textId="77777777" w:rsidR="00154D52" w:rsidRPr="00622B08" w:rsidRDefault="00154D52" w:rsidP="00154D52">
      <w:pPr>
        <w:jc w:val="both"/>
        <w:rPr>
          <w:rFonts w:ascii="Arial" w:hAnsi="Arial" w:cs="Arial"/>
          <w:sz w:val="20"/>
          <w:szCs w:val="20"/>
          <w:lang w:eastAsia="en-US"/>
        </w:rPr>
      </w:pPr>
      <w:r w:rsidRPr="00622B08">
        <w:rPr>
          <w:rFonts w:ascii="Arial" w:hAnsi="Arial" w:cs="Arial"/>
          <w:sz w:val="20"/>
          <w:szCs w:val="20"/>
          <w:lang w:eastAsia="en-US"/>
        </w:rPr>
        <w:t>Záměrem zadavatele je, aby dodavatel zajistil provádění prací s minimálním narušením provozu školy s využitím období letních prázdnin (dle domluvy se zástupcem ZŠ) pro práce, které by byly rušivé pro chod školy.</w:t>
      </w:r>
    </w:p>
    <w:p w14:paraId="31523166" w14:textId="77777777" w:rsidR="007E0772" w:rsidRPr="00863EDA" w:rsidRDefault="007E0772" w:rsidP="00863EDA">
      <w:pPr>
        <w:ind w:left="426"/>
        <w:jc w:val="both"/>
        <w:rPr>
          <w:rFonts w:ascii="Arial" w:hAnsi="Arial" w:cs="Arial"/>
          <w:bCs/>
          <w:sz w:val="20"/>
          <w:szCs w:val="20"/>
        </w:rPr>
      </w:pPr>
    </w:p>
    <w:p w14:paraId="6D2D5342" w14:textId="5D233F6B" w:rsidR="00154D52" w:rsidRPr="00622B08" w:rsidRDefault="00DB620C" w:rsidP="00EE4BBC">
      <w:pPr>
        <w:numPr>
          <w:ilvl w:val="0"/>
          <w:numId w:val="22"/>
        </w:numPr>
        <w:ind w:left="426" w:hanging="426"/>
        <w:jc w:val="both"/>
        <w:rPr>
          <w:rFonts w:ascii="Arial" w:hAnsi="Arial" w:cs="Arial"/>
          <w:sz w:val="20"/>
          <w:szCs w:val="20"/>
        </w:rPr>
      </w:pPr>
      <w:r w:rsidRPr="00154D52">
        <w:rPr>
          <w:rFonts w:ascii="Arial" w:hAnsi="Arial" w:cs="Arial"/>
          <w:bCs/>
          <w:sz w:val="20"/>
          <w:szCs w:val="20"/>
        </w:rPr>
        <w:t>Následný stavební záměr objednatele bude realizován</w:t>
      </w:r>
      <w:r w:rsidR="00AB339D" w:rsidRPr="00154D52">
        <w:rPr>
          <w:rFonts w:ascii="Arial" w:hAnsi="Arial" w:cs="Arial"/>
          <w:bCs/>
          <w:sz w:val="20"/>
          <w:szCs w:val="20"/>
        </w:rPr>
        <w:t xml:space="preserve"> </w:t>
      </w:r>
      <w:r w:rsidR="00154D52" w:rsidRPr="00622B08">
        <w:rPr>
          <w:rFonts w:ascii="Arial" w:hAnsi="Arial" w:cs="Arial"/>
          <w:bCs/>
          <w:sz w:val="20"/>
          <w:szCs w:val="20"/>
        </w:rPr>
        <w:t>v areálu </w:t>
      </w:r>
      <w:r w:rsidR="00154D52" w:rsidRPr="00622B08">
        <w:rPr>
          <w:rFonts w:ascii="Arial" w:hAnsi="Arial" w:cs="Arial"/>
          <w:sz w:val="20"/>
          <w:szCs w:val="20"/>
        </w:rPr>
        <w:t xml:space="preserve">1. ZŠ Bezručova 890, Kolín 2 </w:t>
      </w:r>
      <w:r w:rsidR="00154D52" w:rsidRPr="00622B08">
        <w:rPr>
          <w:rFonts w:ascii="Arial" w:hAnsi="Arial" w:cs="Arial"/>
          <w:bCs/>
          <w:sz w:val="20"/>
          <w:szCs w:val="20"/>
        </w:rPr>
        <w:t>nacházející se na pozemku parc. č. 2567/171, p. č. st. 3929/3, v k. ú. Kolín, obec Kolín.</w:t>
      </w:r>
    </w:p>
    <w:p w14:paraId="2C44CBDB" w14:textId="77777777" w:rsidR="00154D52" w:rsidRPr="00622B08" w:rsidRDefault="00154D52" w:rsidP="00622B08">
      <w:pPr>
        <w:ind w:left="426"/>
        <w:jc w:val="both"/>
        <w:rPr>
          <w:rFonts w:ascii="Arial" w:hAnsi="Arial" w:cs="Arial"/>
          <w:sz w:val="20"/>
          <w:szCs w:val="20"/>
        </w:rPr>
      </w:pPr>
    </w:p>
    <w:p w14:paraId="33DDFEA3" w14:textId="6E382948" w:rsidR="0099370A" w:rsidRPr="00154D52" w:rsidRDefault="0099370A" w:rsidP="00EE4BBC">
      <w:pPr>
        <w:numPr>
          <w:ilvl w:val="0"/>
          <w:numId w:val="22"/>
        </w:numPr>
        <w:ind w:left="426" w:hanging="426"/>
        <w:jc w:val="both"/>
        <w:rPr>
          <w:rFonts w:ascii="Arial" w:hAnsi="Arial" w:cs="Arial"/>
          <w:sz w:val="20"/>
          <w:szCs w:val="20"/>
        </w:rPr>
      </w:pPr>
      <w:r w:rsidRPr="00154D52">
        <w:rPr>
          <w:rFonts w:ascii="Arial" w:hAnsi="Arial" w:cs="Arial"/>
          <w:b/>
          <w:bCs/>
          <w:sz w:val="20"/>
          <w:szCs w:val="20"/>
        </w:rPr>
        <w:t>Dílo bude rozděleno do 2 etap:</w:t>
      </w:r>
    </w:p>
    <w:p w14:paraId="4F8C9FB2" w14:textId="334A38C5" w:rsidR="00154D52" w:rsidRPr="00154D52" w:rsidRDefault="00154D52" w:rsidP="00622B08">
      <w:pPr>
        <w:pStyle w:val="Normlnweb"/>
        <w:ind w:left="426"/>
        <w:jc w:val="both"/>
        <w:rPr>
          <w:rFonts w:ascii="Arial" w:hAnsi="Arial" w:cs="Arial"/>
          <w:sz w:val="20"/>
          <w:szCs w:val="20"/>
        </w:rPr>
      </w:pPr>
      <w:r w:rsidRPr="00154D52">
        <w:rPr>
          <w:rStyle w:val="Siln"/>
          <w:rFonts w:ascii="Arial" w:hAnsi="Arial" w:cs="Arial"/>
          <w:sz w:val="20"/>
          <w:szCs w:val="20"/>
        </w:rPr>
        <w:t>1. projekční etapa</w:t>
      </w:r>
      <w:r w:rsidRPr="00154D52">
        <w:rPr>
          <w:rFonts w:ascii="Arial" w:hAnsi="Arial" w:cs="Arial"/>
          <w:sz w:val="20"/>
          <w:szCs w:val="20"/>
        </w:rPr>
        <w:t xml:space="preserve"> – </w:t>
      </w:r>
      <w:r w:rsidR="00EE4BBC">
        <w:rPr>
          <w:rFonts w:ascii="Arial" w:hAnsi="Arial" w:cs="Arial"/>
          <w:sz w:val="20"/>
          <w:szCs w:val="20"/>
        </w:rPr>
        <w:t>Zhotovitel</w:t>
      </w:r>
      <w:r w:rsidRPr="00154D52">
        <w:rPr>
          <w:rFonts w:ascii="Arial" w:hAnsi="Arial" w:cs="Arial"/>
          <w:sz w:val="20"/>
          <w:szCs w:val="20"/>
        </w:rPr>
        <w:t xml:space="preserve"> je povinen předložit zadavateli ke schválení upravenou projektovou dokumentaci, a to po projednání návrhu se zástupci ZŠ a zapracování jejich připomínek.</w:t>
      </w:r>
    </w:p>
    <w:p w14:paraId="60D74681" w14:textId="77777777" w:rsidR="00154D52" w:rsidRPr="00154D52" w:rsidRDefault="00154D52" w:rsidP="00622B08">
      <w:pPr>
        <w:pStyle w:val="Normlnweb"/>
        <w:ind w:left="426"/>
        <w:jc w:val="both"/>
        <w:rPr>
          <w:rFonts w:ascii="Arial" w:hAnsi="Arial" w:cs="Arial"/>
          <w:sz w:val="20"/>
          <w:szCs w:val="20"/>
        </w:rPr>
      </w:pPr>
      <w:r w:rsidRPr="00154D52">
        <w:rPr>
          <w:rFonts w:ascii="Arial" w:hAnsi="Arial" w:cs="Arial"/>
          <w:sz w:val="20"/>
          <w:szCs w:val="20"/>
        </w:rPr>
        <w:t>Realizační dokumentace včetně finálního položkového rozpočtu bude předána zadavateli v tištěné podobě a zároveň v digitální formě na USB flash disku ve formátech .dwg, .dxf, .dgn, .doc, .xls a .pdf, nejpozději 10 dnů před plánovaným zahájením prací.</w:t>
      </w:r>
    </w:p>
    <w:p w14:paraId="3DB8B0B5" w14:textId="77777777" w:rsidR="00154D52" w:rsidRPr="00154D52" w:rsidRDefault="00154D52" w:rsidP="00622B08">
      <w:pPr>
        <w:pStyle w:val="Normlnweb"/>
        <w:ind w:left="426"/>
        <w:jc w:val="both"/>
        <w:rPr>
          <w:rFonts w:ascii="Arial" w:hAnsi="Arial" w:cs="Arial"/>
          <w:sz w:val="20"/>
          <w:szCs w:val="20"/>
        </w:rPr>
      </w:pPr>
      <w:r w:rsidRPr="00154D52">
        <w:rPr>
          <w:rFonts w:ascii="Arial" w:hAnsi="Arial" w:cs="Arial"/>
          <w:sz w:val="20"/>
          <w:szCs w:val="20"/>
        </w:rPr>
        <w:t>Projektovou dokumentaci zpracovávají osoby s příslušným oprávněním k projektové činnosti. Zaměřovací a obdobné práce budou probíhat mimo dobu výuky.</w:t>
      </w:r>
    </w:p>
    <w:p w14:paraId="715FF488" w14:textId="77777777" w:rsidR="00154D52" w:rsidRPr="00622B08" w:rsidRDefault="00154D52" w:rsidP="00622B08">
      <w:pPr>
        <w:pStyle w:val="Odstavecseseznamem"/>
        <w:ind w:left="426"/>
        <w:jc w:val="both"/>
        <w:rPr>
          <w:rFonts w:ascii="Arial" w:hAnsi="Arial" w:cs="Arial"/>
        </w:rPr>
      </w:pPr>
    </w:p>
    <w:p w14:paraId="0934EB03" w14:textId="54A70598" w:rsidR="00154D52" w:rsidRPr="00622B08" w:rsidRDefault="00154D52" w:rsidP="00622B08">
      <w:pPr>
        <w:pStyle w:val="Odstavecseseznamem"/>
        <w:ind w:left="426"/>
        <w:jc w:val="both"/>
        <w:rPr>
          <w:rFonts w:ascii="Arial" w:hAnsi="Arial" w:cs="Arial"/>
        </w:rPr>
      </w:pPr>
      <w:r w:rsidRPr="00622B08">
        <w:rPr>
          <w:rFonts w:ascii="Arial" w:hAnsi="Arial" w:cs="Arial"/>
          <w:b/>
        </w:rPr>
        <w:t>2. etapa</w:t>
      </w:r>
      <w:r w:rsidRPr="00622B08">
        <w:rPr>
          <w:rFonts w:ascii="Arial" w:hAnsi="Arial" w:cs="Arial"/>
        </w:rPr>
        <w:t xml:space="preserve"> – vybraný </w:t>
      </w:r>
      <w:r w:rsidR="00EE4BBC">
        <w:rPr>
          <w:rFonts w:ascii="Arial" w:hAnsi="Arial" w:cs="Arial"/>
        </w:rPr>
        <w:t>zhotovitel</w:t>
      </w:r>
      <w:r w:rsidRPr="00622B08">
        <w:rPr>
          <w:rFonts w:ascii="Arial" w:hAnsi="Arial" w:cs="Arial"/>
        </w:rPr>
        <w:t xml:space="preserve"> zajistí úplné, funkční a bezvadné provedení všech stavebních a montážních prací, včetně služeb a dodávek potřebných materiálů a zařízení nezbytných pro řádné dokončení díla a provedení inženýrských činností a splnění všech podmínek pro zajištění rekonstrukce elektroinstalace.</w:t>
      </w:r>
    </w:p>
    <w:p w14:paraId="453C0791" w14:textId="77777777" w:rsidR="00154D52" w:rsidRPr="00154D52" w:rsidRDefault="00154D52" w:rsidP="00622B08">
      <w:pPr>
        <w:pStyle w:val="Odstavecseseznamem"/>
        <w:ind w:left="720"/>
        <w:jc w:val="both"/>
      </w:pPr>
    </w:p>
    <w:p w14:paraId="7E0897A4" w14:textId="77777777" w:rsidR="00154D52" w:rsidRDefault="00154D52" w:rsidP="00B4498E">
      <w:pPr>
        <w:pStyle w:val="Odstavecseseznamem"/>
        <w:autoSpaceDE w:val="0"/>
        <w:autoSpaceDN w:val="0"/>
        <w:ind w:left="-142"/>
        <w:jc w:val="both"/>
        <w:rPr>
          <w:rFonts w:ascii="Arial" w:hAnsi="Arial" w:cs="Arial"/>
          <w:b/>
        </w:rPr>
      </w:pPr>
    </w:p>
    <w:p w14:paraId="69EC5F59" w14:textId="77777777" w:rsidR="00154D52" w:rsidRDefault="00154D52" w:rsidP="00B4498E">
      <w:pPr>
        <w:pStyle w:val="Odstavecseseznamem"/>
        <w:autoSpaceDE w:val="0"/>
        <w:autoSpaceDN w:val="0"/>
        <w:ind w:left="-142"/>
        <w:jc w:val="both"/>
        <w:rPr>
          <w:rFonts w:ascii="Arial" w:hAnsi="Arial" w:cs="Arial"/>
          <w:b/>
        </w:rPr>
      </w:pPr>
    </w:p>
    <w:p w14:paraId="251622AD" w14:textId="5FE941F6" w:rsidR="00154D52" w:rsidRDefault="00154D52" w:rsidP="00B4498E">
      <w:pPr>
        <w:pStyle w:val="Odstavecseseznamem"/>
        <w:autoSpaceDE w:val="0"/>
        <w:autoSpaceDN w:val="0"/>
        <w:ind w:left="-142"/>
        <w:jc w:val="both"/>
        <w:rPr>
          <w:rFonts w:ascii="Arial" w:hAnsi="Arial" w:cs="Arial"/>
          <w:b/>
        </w:rPr>
      </w:pPr>
    </w:p>
    <w:p w14:paraId="12946392" w14:textId="77777777" w:rsidR="00622B08" w:rsidRDefault="00622B08" w:rsidP="00B4498E">
      <w:pPr>
        <w:pStyle w:val="Odstavecseseznamem"/>
        <w:autoSpaceDE w:val="0"/>
        <w:autoSpaceDN w:val="0"/>
        <w:ind w:left="-142"/>
        <w:jc w:val="both"/>
        <w:rPr>
          <w:rFonts w:ascii="Arial" w:hAnsi="Arial" w:cs="Arial"/>
          <w:b/>
        </w:rPr>
      </w:pPr>
    </w:p>
    <w:p w14:paraId="5215C492" w14:textId="77777777" w:rsidR="00B4498E" w:rsidRPr="00863EDA" w:rsidRDefault="00B4498E" w:rsidP="00B4498E">
      <w:pPr>
        <w:pStyle w:val="Odstavecseseznamem"/>
        <w:autoSpaceDE w:val="0"/>
        <w:autoSpaceDN w:val="0"/>
        <w:ind w:left="-142"/>
        <w:jc w:val="both"/>
        <w:rPr>
          <w:rFonts w:ascii="Arial" w:hAnsi="Arial" w:cs="Arial"/>
        </w:rPr>
      </w:pPr>
    </w:p>
    <w:p w14:paraId="18645052" w14:textId="77777777" w:rsidR="00720AC8" w:rsidRPr="00863EDA" w:rsidRDefault="00720AC8" w:rsidP="00547A3E">
      <w:pPr>
        <w:jc w:val="both"/>
        <w:rPr>
          <w:rFonts w:ascii="Arial" w:hAnsi="Arial" w:cs="Arial"/>
          <w:sz w:val="20"/>
          <w:szCs w:val="20"/>
        </w:rPr>
      </w:pPr>
    </w:p>
    <w:p w14:paraId="5B6A2457" w14:textId="5AA88027" w:rsidR="002B4C88" w:rsidRPr="00863EDA" w:rsidRDefault="00FB3B0C" w:rsidP="00547A3E">
      <w:pPr>
        <w:ind w:left="360"/>
        <w:jc w:val="center"/>
        <w:rPr>
          <w:rFonts w:ascii="Arial" w:hAnsi="Arial" w:cs="Arial"/>
          <w:b/>
          <w:sz w:val="20"/>
          <w:szCs w:val="20"/>
        </w:rPr>
      </w:pPr>
      <w:r w:rsidRPr="00863EDA">
        <w:rPr>
          <w:rFonts w:ascii="Arial" w:hAnsi="Arial" w:cs="Arial"/>
          <w:b/>
          <w:sz w:val="20"/>
          <w:szCs w:val="20"/>
        </w:rPr>
        <w:t>IV</w:t>
      </w:r>
      <w:r w:rsidR="00A16984" w:rsidRPr="00863EDA">
        <w:rPr>
          <w:rFonts w:ascii="Arial" w:hAnsi="Arial" w:cs="Arial"/>
          <w:b/>
          <w:sz w:val="20"/>
          <w:szCs w:val="20"/>
        </w:rPr>
        <w:t xml:space="preserve">. </w:t>
      </w:r>
      <w:r w:rsidR="00602152" w:rsidRPr="00863EDA">
        <w:rPr>
          <w:rFonts w:ascii="Arial" w:hAnsi="Arial" w:cs="Arial"/>
          <w:b/>
          <w:sz w:val="20"/>
          <w:szCs w:val="20"/>
        </w:rPr>
        <w:t>Rozsah provedení díla</w:t>
      </w:r>
    </w:p>
    <w:p w14:paraId="0D492BA4" w14:textId="78A153FA" w:rsidR="003A5B65" w:rsidRPr="00863EDA" w:rsidRDefault="003A5B65" w:rsidP="00547A3E">
      <w:pPr>
        <w:ind w:left="360"/>
        <w:jc w:val="center"/>
        <w:rPr>
          <w:rFonts w:ascii="Arial" w:hAnsi="Arial" w:cs="Arial"/>
          <w:b/>
          <w:sz w:val="20"/>
          <w:szCs w:val="20"/>
        </w:rPr>
      </w:pPr>
    </w:p>
    <w:p w14:paraId="3DD07902" w14:textId="382B88E7" w:rsidR="00EE4BBC" w:rsidRPr="00622B08" w:rsidRDefault="00EE4BBC" w:rsidP="00EE4BBC">
      <w:pPr>
        <w:numPr>
          <w:ilvl w:val="0"/>
          <w:numId w:val="3"/>
        </w:numPr>
        <w:tabs>
          <w:tab w:val="clear" w:pos="720"/>
        </w:tabs>
        <w:ind w:left="426" w:hanging="426"/>
        <w:jc w:val="both"/>
        <w:rPr>
          <w:rFonts w:ascii="Arial" w:hAnsi="Arial" w:cs="Arial"/>
          <w:sz w:val="20"/>
          <w:szCs w:val="20"/>
        </w:rPr>
      </w:pPr>
      <w:r>
        <w:rPr>
          <w:rFonts w:ascii="Arial" w:hAnsi="Arial" w:cs="Arial"/>
          <w:b/>
          <w:sz w:val="20"/>
          <w:szCs w:val="20"/>
        </w:rPr>
        <w:t>Zhotovitel</w:t>
      </w:r>
      <w:r w:rsidRPr="00622B08">
        <w:rPr>
          <w:rFonts w:ascii="Arial" w:hAnsi="Arial" w:cs="Arial"/>
          <w:b/>
          <w:sz w:val="20"/>
          <w:szCs w:val="20"/>
        </w:rPr>
        <w:t xml:space="preserve"> je v rámci 1. projekční etapy povinen provést přípravu zadání a obstarat vstupní podklady v rozsahu</w:t>
      </w:r>
      <w:r w:rsidRPr="00622B08">
        <w:rPr>
          <w:rFonts w:ascii="Arial" w:hAnsi="Arial" w:cs="Arial"/>
          <w:sz w:val="20"/>
          <w:szCs w:val="20"/>
        </w:rPr>
        <w:t>:</w:t>
      </w:r>
    </w:p>
    <w:p w14:paraId="01BF1281" w14:textId="6B73188E" w:rsidR="00EE4BBC" w:rsidRPr="00622B08" w:rsidRDefault="00EE4BBC" w:rsidP="00EE4BBC">
      <w:pPr>
        <w:numPr>
          <w:ilvl w:val="0"/>
          <w:numId w:val="1"/>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přípravy vstupních podkladů, údajů a provedení průzkumů nezbytných pro vypracování dokumentace pro zadání/provádění stavby (DZS/DPrS),</w:t>
      </w:r>
    </w:p>
    <w:p w14:paraId="1A358B00" w14:textId="3981E663" w:rsidR="00EE4BBC" w:rsidRPr="00622B08" w:rsidRDefault="00EE4BBC" w:rsidP="00EE4BBC">
      <w:pPr>
        <w:numPr>
          <w:ilvl w:val="0"/>
          <w:numId w:val="1"/>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obstarání vyjádření dotčených orgánů státní správy a správců inženýrských sítí, které budou sloužit jako podklad pro vypracování projektové dokumentace DZS/DPrS,</w:t>
      </w:r>
    </w:p>
    <w:p w14:paraId="132231F5" w14:textId="77777777" w:rsidR="00EE4BBC" w:rsidRPr="00622B08" w:rsidRDefault="00EE4BBC" w:rsidP="00EE4BBC">
      <w:pPr>
        <w:numPr>
          <w:ilvl w:val="0"/>
          <w:numId w:val="1"/>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lastRenderedPageBreak/>
        <w:t>prověření provozně - dispozičního řešení,</w:t>
      </w:r>
    </w:p>
    <w:p w14:paraId="21E33BE7" w14:textId="77777777" w:rsidR="00EE4BBC" w:rsidRPr="00622B08" w:rsidRDefault="00EE4BBC" w:rsidP="00EE4BBC">
      <w:pPr>
        <w:numPr>
          <w:ilvl w:val="0"/>
          <w:numId w:val="1"/>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vypracování celkové situace stavby v měřítku katastrální mapy se zakreslením stavebního pozemku s vyznačením vazeb a vlivů na okolí, zejména vzdáleností od hranic pozemku a sousedních staveb,</w:t>
      </w:r>
    </w:p>
    <w:p w14:paraId="257DD3BA" w14:textId="77777777" w:rsidR="00EE4BBC" w:rsidRPr="00622B08" w:rsidRDefault="00EE4BBC" w:rsidP="00EE4BBC">
      <w:pPr>
        <w:numPr>
          <w:ilvl w:val="0"/>
          <w:numId w:val="1"/>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záborový pozemkový elaborát – zákres stavby do katastrální mapy – seznam pozemků dotčených stavbou, seznam sousedících pozemků stavby,</w:t>
      </w:r>
    </w:p>
    <w:p w14:paraId="7218B9E2" w14:textId="38A3311B" w:rsidR="00EE4BBC" w:rsidRPr="00622B08" w:rsidRDefault="00EE4BBC" w:rsidP="00EE4BBC">
      <w:pPr>
        <w:numPr>
          <w:ilvl w:val="0"/>
          <w:numId w:val="1"/>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 xml:space="preserve">Veškeré podklady je </w:t>
      </w:r>
      <w:r>
        <w:rPr>
          <w:rFonts w:ascii="Arial" w:hAnsi="Arial" w:cs="Arial"/>
          <w:sz w:val="20"/>
          <w:szCs w:val="20"/>
        </w:rPr>
        <w:t>zhotovitel</w:t>
      </w:r>
      <w:r w:rsidRPr="00622B08">
        <w:rPr>
          <w:rFonts w:ascii="Arial" w:hAnsi="Arial" w:cs="Arial"/>
          <w:sz w:val="20"/>
          <w:szCs w:val="20"/>
        </w:rPr>
        <w:t xml:space="preserve"> povinen obstarat bez spolupůsobení zadavatele,</w:t>
      </w:r>
    </w:p>
    <w:p w14:paraId="39A0115B" w14:textId="77777777" w:rsidR="00EE4BBC" w:rsidRPr="00622B08" w:rsidRDefault="00EE4BBC" w:rsidP="00EE4BBC">
      <w:pPr>
        <w:numPr>
          <w:ilvl w:val="0"/>
          <w:numId w:val="1"/>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digitální a technické mapy (ortofotomapy), výpisů a snímků z katastru nemovitostí v digitální a tištěné podobě,</w:t>
      </w:r>
    </w:p>
    <w:p w14:paraId="4CC6AC72" w14:textId="77777777" w:rsidR="00EE4BBC" w:rsidRPr="00622B08" w:rsidRDefault="00EE4BBC" w:rsidP="00EE4BBC">
      <w:pPr>
        <w:numPr>
          <w:ilvl w:val="0"/>
          <w:numId w:val="1"/>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fotografické dokumentace stávajícího stavu v tištěné podobě a v digitální podobě ve formátu pdf nebo .jpg.</w:t>
      </w:r>
    </w:p>
    <w:p w14:paraId="7CD269D3" w14:textId="77777777" w:rsidR="00EE4BBC" w:rsidRPr="00622B08" w:rsidRDefault="00EE4BBC" w:rsidP="00EE4BBC">
      <w:pPr>
        <w:numPr>
          <w:ilvl w:val="0"/>
          <w:numId w:val="1"/>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Změny v PD se budou týkat:</w:t>
      </w:r>
    </w:p>
    <w:p w14:paraId="2F32D0BE" w14:textId="77777777" w:rsidR="00EE4BBC" w:rsidRPr="00622B08" w:rsidRDefault="00EE4BBC" w:rsidP="00EE4BBC">
      <w:pPr>
        <w:ind w:left="709"/>
        <w:jc w:val="both"/>
        <w:rPr>
          <w:rFonts w:ascii="Arial" w:hAnsi="Arial" w:cs="Arial"/>
          <w:sz w:val="20"/>
          <w:szCs w:val="20"/>
        </w:rPr>
      </w:pPr>
      <w:r w:rsidRPr="00622B08">
        <w:rPr>
          <w:rFonts w:ascii="Arial" w:hAnsi="Arial" w:cs="Arial"/>
          <w:sz w:val="20"/>
          <w:szCs w:val="20"/>
        </w:rPr>
        <w:t>- Změna dispozic zásuvek;</w:t>
      </w:r>
    </w:p>
    <w:p w14:paraId="4B7EE410" w14:textId="77777777" w:rsidR="00EE4BBC" w:rsidRPr="00622B08" w:rsidRDefault="00EE4BBC" w:rsidP="00EE4BBC">
      <w:pPr>
        <w:ind w:left="709"/>
        <w:jc w:val="both"/>
        <w:rPr>
          <w:rFonts w:ascii="Arial" w:hAnsi="Arial" w:cs="Arial"/>
          <w:sz w:val="20"/>
          <w:szCs w:val="20"/>
        </w:rPr>
      </w:pPr>
      <w:r w:rsidRPr="00622B08">
        <w:rPr>
          <w:rFonts w:ascii="Arial" w:hAnsi="Arial" w:cs="Arial"/>
          <w:sz w:val="20"/>
          <w:szCs w:val="20"/>
        </w:rPr>
        <w:t>- Výmalba stěn omyvatelnou barvou do 2/3 výšky;</w:t>
      </w:r>
    </w:p>
    <w:p w14:paraId="5E0007E3" w14:textId="77777777" w:rsidR="00EE4BBC" w:rsidRPr="00622B08" w:rsidRDefault="00EE4BBC" w:rsidP="00EE4BBC">
      <w:pPr>
        <w:ind w:left="709"/>
        <w:jc w:val="both"/>
        <w:rPr>
          <w:rFonts w:ascii="Arial" w:hAnsi="Arial" w:cs="Arial"/>
          <w:sz w:val="20"/>
          <w:szCs w:val="20"/>
        </w:rPr>
      </w:pPr>
      <w:r w:rsidRPr="00622B08">
        <w:rPr>
          <w:rFonts w:ascii="Arial" w:hAnsi="Arial" w:cs="Arial"/>
          <w:sz w:val="20"/>
          <w:szCs w:val="20"/>
        </w:rPr>
        <w:t>- Průběžný a finální úklid;</w:t>
      </w:r>
    </w:p>
    <w:p w14:paraId="423B73A5" w14:textId="77777777" w:rsidR="00EE4BBC" w:rsidRPr="00622B08" w:rsidRDefault="00EE4BBC" w:rsidP="00EE4BBC">
      <w:pPr>
        <w:ind w:left="709"/>
        <w:jc w:val="both"/>
        <w:rPr>
          <w:rFonts w:ascii="Arial" w:hAnsi="Arial" w:cs="Arial"/>
          <w:sz w:val="20"/>
          <w:szCs w:val="20"/>
        </w:rPr>
      </w:pPr>
      <w:r w:rsidRPr="00622B08">
        <w:rPr>
          <w:rFonts w:ascii="Arial" w:hAnsi="Arial" w:cs="Arial"/>
          <w:sz w:val="20"/>
          <w:szCs w:val="20"/>
        </w:rPr>
        <w:t>- Změna světelného okruhu;</w:t>
      </w:r>
    </w:p>
    <w:p w14:paraId="7DD05528" w14:textId="77777777" w:rsidR="00EE4BBC" w:rsidRPr="00EE4BBC" w:rsidRDefault="00EE4BBC" w:rsidP="00EE4BBC">
      <w:pPr>
        <w:pStyle w:val="Normlnweb"/>
        <w:numPr>
          <w:ilvl w:val="0"/>
          <w:numId w:val="60"/>
        </w:numPr>
        <w:rPr>
          <w:rFonts w:ascii="Arial" w:hAnsi="Arial" w:cs="Arial"/>
          <w:sz w:val="20"/>
          <w:szCs w:val="20"/>
        </w:rPr>
      </w:pPr>
      <w:r w:rsidRPr="00EE4BBC">
        <w:rPr>
          <w:rFonts w:ascii="Arial" w:hAnsi="Arial" w:cs="Arial"/>
          <w:sz w:val="20"/>
          <w:szCs w:val="20"/>
        </w:rPr>
        <w:t xml:space="preserve">Veškeré lišty vedené s elektroinstalací budou </w:t>
      </w:r>
      <w:r w:rsidRPr="00EE4BBC">
        <w:rPr>
          <w:rStyle w:val="Siln"/>
          <w:rFonts w:ascii="Arial" w:hAnsi="Arial" w:cs="Arial"/>
          <w:sz w:val="20"/>
          <w:szCs w:val="20"/>
        </w:rPr>
        <w:t>zasekány pod omítku</w:t>
      </w:r>
      <w:r w:rsidRPr="00EE4BBC">
        <w:rPr>
          <w:rFonts w:ascii="Arial" w:hAnsi="Arial" w:cs="Arial"/>
          <w:sz w:val="20"/>
          <w:szCs w:val="20"/>
        </w:rPr>
        <w:t xml:space="preserve">, s výjimkou stávající počítačové sítě </w:t>
      </w:r>
      <w:r w:rsidRPr="00EE4BBC">
        <w:rPr>
          <w:rStyle w:val="Siln"/>
          <w:rFonts w:ascii="Arial" w:hAnsi="Arial" w:cs="Arial"/>
          <w:sz w:val="20"/>
          <w:szCs w:val="20"/>
        </w:rPr>
        <w:t>LAN</w:t>
      </w:r>
      <w:r w:rsidRPr="00EE4BBC">
        <w:rPr>
          <w:rFonts w:ascii="Arial" w:hAnsi="Arial" w:cs="Arial"/>
          <w:sz w:val="20"/>
          <w:szCs w:val="20"/>
        </w:rPr>
        <w:t xml:space="preserve">, ovládání </w:t>
      </w:r>
      <w:r w:rsidRPr="00EE4BBC">
        <w:rPr>
          <w:rStyle w:val="Siln"/>
          <w:rFonts w:ascii="Arial" w:hAnsi="Arial" w:cs="Arial"/>
          <w:sz w:val="20"/>
          <w:szCs w:val="20"/>
        </w:rPr>
        <w:t>termohlavic radiátorů</w:t>
      </w:r>
      <w:r w:rsidRPr="00EE4BBC">
        <w:rPr>
          <w:rFonts w:ascii="Arial" w:hAnsi="Arial" w:cs="Arial"/>
          <w:sz w:val="20"/>
          <w:szCs w:val="20"/>
        </w:rPr>
        <w:t xml:space="preserve"> a </w:t>
      </w:r>
      <w:r w:rsidRPr="00EE4BBC">
        <w:rPr>
          <w:rStyle w:val="Siln"/>
          <w:rFonts w:ascii="Arial" w:hAnsi="Arial" w:cs="Arial"/>
          <w:sz w:val="20"/>
          <w:szCs w:val="20"/>
        </w:rPr>
        <w:t>termostatů</w:t>
      </w:r>
      <w:r w:rsidRPr="00EE4BBC">
        <w:rPr>
          <w:rFonts w:ascii="Arial" w:hAnsi="Arial" w:cs="Arial"/>
          <w:sz w:val="20"/>
          <w:szCs w:val="20"/>
        </w:rPr>
        <w:t xml:space="preserve"> v učebnách, kabinetech, chodbách a na WC; tato stávající vedení zůstávají </w:t>
      </w:r>
      <w:r w:rsidRPr="00EE4BBC">
        <w:rPr>
          <w:rStyle w:val="Siln"/>
          <w:rFonts w:ascii="Arial" w:hAnsi="Arial" w:cs="Arial"/>
          <w:sz w:val="20"/>
          <w:szCs w:val="20"/>
        </w:rPr>
        <w:t>beze změny</w:t>
      </w:r>
      <w:r w:rsidRPr="00EE4BBC">
        <w:rPr>
          <w:rFonts w:ascii="Arial" w:hAnsi="Arial" w:cs="Arial"/>
          <w:sz w:val="20"/>
          <w:szCs w:val="20"/>
        </w:rPr>
        <w:t>.</w:t>
      </w:r>
    </w:p>
    <w:p w14:paraId="3C5FE607" w14:textId="77777777" w:rsidR="00EE4BBC" w:rsidRPr="00EE4BBC" w:rsidRDefault="00EE4BBC" w:rsidP="00EE4BBC">
      <w:pPr>
        <w:pStyle w:val="Normlnweb"/>
        <w:numPr>
          <w:ilvl w:val="0"/>
          <w:numId w:val="60"/>
        </w:numPr>
        <w:rPr>
          <w:rFonts w:ascii="Arial" w:hAnsi="Arial" w:cs="Arial"/>
          <w:sz w:val="20"/>
          <w:szCs w:val="20"/>
        </w:rPr>
      </w:pPr>
      <w:r w:rsidRPr="00EE4BBC">
        <w:rPr>
          <w:rStyle w:val="Siln"/>
          <w:rFonts w:ascii="Arial" w:hAnsi="Arial" w:cs="Arial"/>
          <w:sz w:val="20"/>
          <w:szCs w:val="20"/>
        </w:rPr>
        <w:t>Výměna podhledů včetně osvětlení</w:t>
      </w:r>
      <w:r w:rsidRPr="00EE4BBC">
        <w:rPr>
          <w:rFonts w:ascii="Arial" w:hAnsi="Arial" w:cs="Arial"/>
          <w:sz w:val="20"/>
          <w:szCs w:val="20"/>
        </w:rPr>
        <w:t xml:space="preserve"> na WC (4×).</w:t>
      </w:r>
    </w:p>
    <w:p w14:paraId="4608762E" w14:textId="77777777" w:rsidR="00EE4BBC" w:rsidRPr="00EE4BBC" w:rsidRDefault="00EE4BBC" w:rsidP="00EE4BBC">
      <w:pPr>
        <w:pStyle w:val="Normlnweb"/>
        <w:numPr>
          <w:ilvl w:val="0"/>
          <w:numId w:val="60"/>
        </w:numPr>
        <w:rPr>
          <w:rFonts w:ascii="Arial" w:hAnsi="Arial" w:cs="Arial"/>
          <w:sz w:val="20"/>
          <w:szCs w:val="20"/>
        </w:rPr>
      </w:pPr>
      <w:r w:rsidRPr="00EE4BBC">
        <w:rPr>
          <w:rStyle w:val="Siln"/>
          <w:rFonts w:ascii="Arial" w:hAnsi="Arial" w:cs="Arial"/>
          <w:sz w:val="20"/>
          <w:szCs w:val="20"/>
        </w:rPr>
        <w:t>Zhotovení nového podhledu (tzv. „kufru“) v chodbě přízemí 2. pavilonu</w:t>
      </w:r>
      <w:r w:rsidRPr="00EE4BBC">
        <w:rPr>
          <w:rFonts w:ascii="Arial" w:hAnsi="Arial" w:cs="Arial"/>
          <w:sz w:val="20"/>
          <w:szCs w:val="20"/>
        </w:rPr>
        <w:t xml:space="preserve"> za účelem zakrytí stávajícího vodovodního potrubí a vedení nové elektroinstalace pro osvětlení, zásuvky a nový přívodní kabel pro pravou stranu pavilonu (pro tři rozvaděče), a to </w:t>
      </w:r>
      <w:r w:rsidRPr="00EE4BBC">
        <w:rPr>
          <w:rStyle w:val="Siln"/>
          <w:rFonts w:ascii="Arial" w:hAnsi="Arial" w:cs="Arial"/>
          <w:sz w:val="20"/>
          <w:szCs w:val="20"/>
        </w:rPr>
        <w:t>bez nutnosti sekání zdiva nad šatními skříňkami po celé délce chodby</w:t>
      </w:r>
      <w:r w:rsidRPr="00EE4BBC">
        <w:rPr>
          <w:rFonts w:ascii="Arial" w:hAnsi="Arial" w:cs="Arial"/>
          <w:sz w:val="20"/>
          <w:szCs w:val="20"/>
        </w:rPr>
        <w:t>.</w:t>
      </w:r>
    </w:p>
    <w:p w14:paraId="4DAAA22B" w14:textId="77777777" w:rsidR="00EE4BBC" w:rsidRPr="00622B08" w:rsidRDefault="00EE4BBC" w:rsidP="00EE4BBC">
      <w:pPr>
        <w:numPr>
          <w:ilvl w:val="0"/>
          <w:numId w:val="61"/>
        </w:numPr>
        <w:autoSpaceDE w:val="0"/>
        <w:autoSpaceDN w:val="0"/>
        <w:ind w:left="709"/>
        <w:jc w:val="both"/>
        <w:rPr>
          <w:rFonts w:ascii="Arial" w:hAnsi="Arial" w:cs="Arial"/>
          <w:sz w:val="20"/>
          <w:szCs w:val="20"/>
        </w:rPr>
      </w:pPr>
      <w:r w:rsidRPr="00622B08">
        <w:rPr>
          <w:rFonts w:ascii="Arial" w:hAnsi="Arial" w:cs="Arial"/>
          <w:sz w:val="20"/>
          <w:szCs w:val="20"/>
        </w:rPr>
        <w:t xml:space="preserve">další drobné změny dle potřeb a připomínek zástupců školy. </w:t>
      </w:r>
    </w:p>
    <w:p w14:paraId="261C3532" w14:textId="77777777" w:rsidR="00EE4BBC" w:rsidRPr="00622B08" w:rsidRDefault="00EE4BBC" w:rsidP="00EE4BBC">
      <w:pPr>
        <w:ind w:left="709"/>
        <w:jc w:val="both"/>
        <w:rPr>
          <w:rFonts w:ascii="Arial" w:hAnsi="Arial" w:cs="Arial"/>
          <w:sz w:val="20"/>
          <w:szCs w:val="20"/>
        </w:rPr>
      </w:pPr>
    </w:p>
    <w:p w14:paraId="23319662" w14:textId="77777777" w:rsidR="00EE4BBC" w:rsidRPr="00622B08" w:rsidRDefault="00EE4BBC" w:rsidP="00EE4BBC">
      <w:pPr>
        <w:ind w:left="709"/>
        <w:jc w:val="both"/>
        <w:rPr>
          <w:rFonts w:ascii="Arial" w:hAnsi="Arial" w:cs="Arial"/>
          <w:sz w:val="20"/>
          <w:szCs w:val="20"/>
        </w:rPr>
      </w:pPr>
      <w:r w:rsidRPr="00622B08">
        <w:rPr>
          <w:rFonts w:ascii="Arial" w:hAnsi="Arial" w:cs="Arial"/>
          <w:sz w:val="20"/>
          <w:szCs w:val="20"/>
        </w:rPr>
        <w:t xml:space="preserve">Dokumentace skutečného provedení stavby na části, které jsou již zrealizované budou předány vybranému zhotoviteli. </w:t>
      </w:r>
    </w:p>
    <w:p w14:paraId="4062F190" w14:textId="77777777" w:rsidR="00EE4BBC" w:rsidRPr="00622B08" w:rsidRDefault="00EE4BBC" w:rsidP="00EE4BBC">
      <w:pPr>
        <w:jc w:val="both"/>
        <w:rPr>
          <w:rFonts w:ascii="Arial" w:hAnsi="Arial" w:cs="Arial"/>
          <w:sz w:val="20"/>
          <w:szCs w:val="20"/>
        </w:rPr>
      </w:pPr>
    </w:p>
    <w:p w14:paraId="2ED9F17D" w14:textId="77777777" w:rsidR="00EE4BBC" w:rsidRPr="00622B08" w:rsidRDefault="00EE4BBC" w:rsidP="00EE4BBC">
      <w:pPr>
        <w:numPr>
          <w:ilvl w:val="0"/>
          <w:numId w:val="3"/>
        </w:numPr>
        <w:tabs>
          <w:tab w:val="clear" w:pos="720"/>
        </w:tabs>
        <w:ind w:left="426" w:hanging="426"/>
        <w:jc w:val="both"/>
        <w:rPr>
          <w:rFonts w:ascii="Arial" w:hAnsi="Arial" w:cs="Arial"/>
          <w:b/>
          <w:sz w:val="20"/>
          <w:szCs w:val="20"/>
        </w:rPr>
      </w:pPr>
      <w:r w:rsidRPr="00622B08">
        <w:rPr>
          <w:rFonts w:ascii="Arial" w:hAnsi="Arial" w:cs="Arial"/>
          <w:b/>
          <w:sz w:val="20"/>
          <w:szCs w:val="20"/>
        </w:rPr>
        <w:t>Vypracování projektové dokumentace pro zadání/provádění stavby (DZS/DPrS)</w:t>
      </w:r>
      <w:r w:rsidRPr="00622B08">
        <w:rPr>
          <w:rFonts w:ascii="Arial" w:hAnsi="Arial" w:cs="Arial"/>
          <w:sz w:val="20"/>
          <w:szCs w:val="20"/>
        </w:rPr>
        <w:t>:</w:t>
      </w:r>
    </w:p>
    <w:p w14:paraId="7A120985" w14:textId="77777777" w:rsidR="00EE4BBC" w:rsidRPr="00E879E1" w:rsidRDefault="00EE4BBC" w:rsidP="00EE4BBC">
      <w:pPr>
        <w:pStyle w:val="Odstavecseseznamem"/>
        <w:numPr>
          <w:ilvl w:val="0"/>
          <w:numId w:val="44"/>
        </w:numPr>
        <w:autoSpaceDE w:val="0"/>
        <w:autoSpaceDN w:val="0"/>
        <w:ind w:left="709" w:hanging="283"/>
        <w:jc w:val="both"/>
        <w:rPr>
          <w:rFonts w:ascii="Arial" w:hAnsi="Arial" w:cs="Arial"/>
        </w:rPr>
      </w:pPr>
      <w:r w:rsidRPr="00E879E1">
        <w:rPr>
          <w:rFonts w:ascii="Arial" w:hAnsi="Arial" w:cs="Arial"/>
        </w:rPr>
        <w:t>vypracování projektové dokumentace pro zadání stavebních prací (DZS) dle § 2 vyhlášky č. 169/2016 Sb., o stanovení rozsahu dokumentace veřejné zakázky na stavební práce a soupisu stavebních prací, dodávek a služeb s výkazem výměr ve znění pozdějších předpisů, která svým rozsahem odpovídá dokumentaci pro provádění stavby (DPrS) dle ustanovení § 7 vyhlášky č. 131/2024 Sb., o dokumentaci staveb a přílohy č. 8 k této vyhlášce které budou splňovat podmínky:</w:t>
      </w:r>
    </w:p>
    <w:p w14:paraId="21042D9A" w14:textId="77777777" w:rsidR="00EE4BBC" w:rsidRPr="00622B08" w:rsidRDefault="00EE4BBC" w:rsidP="00EE4BBC">
      <w:pPr>
        <w:numPr>
          <w:ilvl w:val="0"/>
          <w:numId w:val="35"/>
        </w:numPr>
        <w:tabs>
          <w:tab w:val="clear" w:pos="1014"/>
        </w:tabs>
        <w:autoSpaceDE w:val="0"/>
        <w:autoSpaceDN w:val="0"/>
        <w:ind w:left="993" w:hanging="284"/>
        <w:jc w:val="both"/>
        <w:rPr>
          <w:rFonts w:ascii="Arial" w:hAnsi="Arial" w:cs="Arial"/>
          <w:sz w:val="20"/>
          <w:szCs w:val="20"/>
        </w:rPr>
      </w:pPr>
      <w:r w:rsidRPr="00622B08">
        <w:rPr>
          <w:rFonts w:ascii="Arial" w:hAnsi="Arial" w:cs="Arial"/>
          <w:sz w:val="20"/>
          <w:szCs w:val="20"/>
        </w:rPr>
        <w:t xml:space="preserve">rozhodnutí dotčených orgánů, případně jejich závazných stanovisek a vyjádření, </w:t>
      </w:r>
    </w:p>
    <w:p w14:paraId="38563135" w14:textId="77777777" w:rsidR="00EE4BBC" w:rsidRPr="00622B08" w:rsidRDefault="00EE4BBC" w:rsidP="00EE4BBC">
      <w:pPr>
        <w:numPr>
          <w:ilvl w:val="0"/>
          <w:numId w:val="35"/>
        </w:numPr>
        <w:tabs>
          <w:tab w:val="clear" w:pos="1014"/>
        </w:tabs>
        <w:autoSpaceDE w:val="0"/>
        <w:autoSpaceDN w:val="0"/>
        <w:ind w:left="993" w:hanging="284"/>
        <w:jc w:val="both"/>
        <w:rPr>
          <w:rFonts w:ascii="Arial" w:hAnsi="Arial" w:cs="Arial"/>
          <w:sz w:val="20"/>
          <w:szCs w:val="20"/>
        </w:rPr>
      </w:pPr>
      <w:r w:rsidRPr="00622B08">
        <w:rPr>
          <w:rFonts w:ascii="Arial" w:hAnsi="Arial" w:cs="Arial"/>
          <w:sz w:val="20"/>
          <w:szCs w:val="20"/>
        </w:rPr>
        <w:t>vyjádření a stanovisek vlastníků (správců) dopravní a technické infrastruktury,</w:t>
      </w:r>
    </w:p>
    <w:p w14:paraId="5DAA83F0" w14:textId="77777777" w:rsidR="00EE4BBC" w:rsidRPr="00622B08" w:rsidRDefault="00EE4BBC" w:rsidP="00EE4BBC">
      <w:pPr>
        <w:numPr>
          <w:ilvl w:val="0"/>
          <w:numId w:val="27"/>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vypracování oceněného položkového rozpočtu podle jednotného ceníku stavebních prací potvrzeného autorizovaným projektantem.</w:t>
      </w:r>
    </w:p>
    <w:p w14:paraId="7194652D" w14:textId="77777777" w:rsidR="00EE4BBC" w:rsidRPr="00622B08" w:rsidRDefault="00EE4BBC" w:rsidP="00EE4BBC">
      <w:pPr>
        <w:jc w:val="both"/>
        <w:rPr>
          <w:rFonts w:ascii="Arial" w:hAnsi="Arial" w:cs="Arial"/>
          <w:sz w:val="20"/>
          <w:szCs w:val="20"/>
        </w:rPr>
      </w:pPr>
    </w:p>
    <w:p w14:paraId="64FA6B21" w14:textId="77777777" w:rsidR="00EE4BBC" w:rsidRPr="00622B08" w:rsidRDefault="00EE4BBC" w:rsidP="00EE4BBC">
      <w:pPr>
        <w:jc w:val="both"/>
        <w:rPr>
          <w:rFonts w:ascii="Arial" w:hAnsi="Arial" w:cs="Arial"/>
          <w:sz w:val="20"/>
          <w:szCs w:val="20"/>
        </w:rPr>
      </w:pPr>
    </w:p>
    <w:p w14:paraId="75ECAD86" w14:textId="05DAD24D" w:rsidR="00EE4BBC" w:rsidRPr="00622B08" w:rsidRDefault="00EE4BBC" w:rsidP="00EE4BBC">
      <w:pPr>
        <w:numPr>
          <w:ilvl w:val="0"/>
          <w:numId w:val="3"/>
        </w:numPr>
        <w:tabs>
          <w:tab w:val="clear" w:pos="720"/>
        </w:tabs>
        <w:ind w:left="426" w:hanging="426"/>
        <w:jc w:val="both"/>
        <w:rPr>
          <w:rFonts w:ascii="Arial" w:hAnsi="Arial" w:cs="Arial"/>
          <w:sz w:val="20"/>
          <w:szCs w:val="20"/>
        </w:rPr>
      </w:pPr>
      <w:r>
        <w:rPr>
          <w:rFonts w:ascii="Arial" w:hAnsi="Arial" w:cs="Arial"/>
          <w:b/>
          <w:sz w:val="20"/>
          <w:szCs w:val="20"/>
        </w:rPr>
        <w:t>Zhotovitel</w:t>
      </w:r>
      <w:r w:rsidRPr="00622B08">
        <w:rPr>
          <w:rFonts w:ascii="Arial" w:hAnsi="Arial" w:cs="Arial"/>
          <w:b/>
          <w:sz w:val="20"/>
          <w:szCs w:val="20"/>
        </w:rPr>
        <w:t xml:space="preserve"> v rámci 2. etapy zajistí úplné, funkční a bezvadné provedení všech stavebních a montážních prací, včetně dodávek potřebných materiálů a zařízení nezbytných pro řádné dokončení díla. Tyto činnosti obsahují zejména:</w:t>
      </w:r>
    </w:p>
    <w:p w14:paraId="13C9D409" w14:textId="77777777" w:rsidR="00EE4BBC" w:rsidRPr="00622B08" w:rsidRDefault="00EE4BBC" w:rsidP="00EE4BBC">
      <w:pPr>
        <w:numPr>
          <w:ilvl w:val="0"/>
          <w:numId w:val="27"/>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dodání, zařízení, instalací a příslušenství včetně dopravy na místo realizace. Instalace, kompletace, propojení dodaných zařízení a instalaci. Dodání veškerých doplňkových materiálů potřebných k umožnění funkce zařízení a provedení všech prací, stavebních prací s tím souvisejících;</w:t>
      </w:r>
    </w:p>
    <w:p w14:paraId="40D8158A" w14:textId="77777777" w:rsidR="00EE4BBC" w:rsidRPr="00622B08" w:rsidRDefault="00EE4BBC" w:rsidP="00EE4BBC">
      <w:pPr>
        <w:numPr>
          <w:ilvl w:val="0"/>
          <w:numId w:val="27"/>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provedení výchozí revize elektro a uzemnění a veškerých předepsaných zkoušek a revizí podle platných právních předpisů České republiky (dále jen „ČR“), včetně právních předpisů Evropské unie (dále jen „EU“); všechny provedené zkoušky a revize musí proběhnout bez jakýchkoliv závad,</w:t>
      </w:r>
    </w:p>
    <w:p w14:paraId="3CBF38C8" w14:textId="77777777" w:rsidR="00EE4BBC" w:rsidRPr="00622B08" w:rsidRDefault="00EE4BBC" w:rsidP="00EE4BBC">
      <w:pPr>
        <w:numPr>
          <w:ilvl w:val="0"/>
          <w:numId w:val="27"/>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spuštění, uvedení do řádného provozu a nastavení dodaných zařízení, včetně odzkoušení dodaných zařízení, zda splňují požadovaná kritéria popsaná v projektové dokumentaci a zda může být celý systém spuštěn a schopen provozu v dokonalém funkčním stavu,</w:t>
      </w:r>
    </w:p>
    <w:p w14:paraId="0EF22ED8" w14:textId="78FB15CA" w:rsidR="00EE4BBC" w:rsidRPr="00622B08" w:rsidRDefault="00EE4BBC" w:rsidP="00EE4BBC">
      <w:pPr>
        <w:numPr>
          <w:ilvl w:val="0"/>
          <w:numId w:val="27"/>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 xml:space="preserve">zpracování detailní dokumentace skutečného provedení díla včetně geodetického zaměření, a to dvakrát v listinné podobě a jedenkrát v elektronické podobě ve formátu DWG na elektronický nosič USB flash disk v digitální podobě ve formátu .dwg nebo .dxf či .dgn, .doc, .xls, .pdf. do dokumentace skutečného provedení díla vyznačí </w:t>
      </w:r>
      <w:r>
        <w:rPr>
          <w:rFonts w:ascii="Arial" w:hAnsi="Arial" w:cs="Arial"/>
          <w:sz w:val="20"/>
          <w:szCs w:val="20"/>
        </w:rPr>
        <w:t>zhotovitel</w:t>
      </w:r>
      <w:r w:rsidRPr="00622B08">
        <w:rPr>
          <w:rFonts w:ascii="Arial" w:hAnsi="Arial" w:cs="Arial"/>
          <w:sz w:val="20"/>
          <w:szCs w:val="20"/>
        </w:rPr>
        <w:t xml:space="preserve"> jednou barvou např. červeně veškeré změny, k nimž došlo v průběhu zhotovení díla; ty části projektu, u kterých nedošlo k žádným změnám, budou označeny beze změn,</w:t>
      </w:r>
    </w:p>
    <w:p w14:paraId="7BFBD44E" w14:textId="77777777" w:rsidR="00EE4BBC" w:rsidRPr="00622B08" w:rsidRDefault="00EE4BBC" w:rsidP="00EE4BBC">
      <w:pPr>
        <w:numPr>
          <w:ilvl w:val="0"/>
          <w:numId w:val="27"/>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lastRenderedPageBreak/>
        <w:t>předání technických listů ,prohlášení o shodě, protokolů zkoušek, revizních zpráv a certifikáty na všechny použité materiály a zařízení a další doklady související s plněním předmětu díla; doložení vážních lístků, případně jiných dokladů prokazujících likvidaci vzniklého odpadu v souladu se zákonem č. 541/2020 Sb., o odpadech, ve znění pozdějších předpisů; provedení celkového úklidu stavby a dotčeného okolí, provedené likvidace staveniště,</w:t>
      </w:r>
    </w:p>
    <w:p w14:paraId="070CAB40" w14:textId="0F8EB8FA" w:rsidR="00EE4BBC" w:rsidRPr="00622B08" w:rsidRDefault="00EE4BBC" w:rsidP="00EE4BBC">
      <w:pPr>
        <w:numPr>
          <w:ilvl w:val="0"/>
          <w:numId w:val="27"/>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 xml:space="preserve">zajištění čistoty na staveništi a v jeho okolí, v případě potřeby zajištění komunikace dotčených provozem </w:t>
      </w:r>
      <w:r>
        <w:rPr>
          <w:rFonts w:ascii="Arial" w:hAnsi="Arial" w:cs="Arial"/>
          <w:sz w:val="20"/>
          <w:szCs w:val="20"/>
        </w:rPr>
        <w:t>zhotovitel</w:t>
      </w:r>
      <w:r w:rsidRPr="00622B08">
        <w:rPr>
          <w:rFonts w:ascii="Arial" w:hAnsi="Arial" w:cs="Arial"/>
          <w:sz w:val="20"/>
          <w:szCs w:val="20"/>
        </w:rPr>
        <w:t>e, zejména příjezd a výjezd ze staveniště,</w:t>
      </w:r>
    </w:p>
    <w:p w14:paraId="0C1273EB" w14:textId="77777777" w:rsidR="00EE4BBC" w:rsidRPr="00622B08" w:rsidRDefault="00EE4BBC" w:rsidP="00EE4BBC">
      <w:pPr>
        <w:jc w:val="both"/>
        <w:rPr>
          <w:rFonts w:ascii="Arial" w:hAnsi="Arial" w:cs="Arial"/>
          <w:sz w:val="20"/>
          <w:szCs w:val="20"/>
        </w:rPr>
      </w:pPr>
    </w:p>
    <w:p w14:paraId="3AF5C4A8" w14:textId="77777777" w:rsidR="00EE4BBC" w:rsidRPr="00622B08" w:rsidRDefault="00EE4BBC" w:rsidP="00EE4BBC">
      <w:pPr>
        <w:numPr>
          <w:ilvl w:val="0"/>
          <w:numId w:val="3"/>
        </w:numPr>
        <w:tabs>
          <w:tab w:val="clear" w:pos="720"/>
        </w:tabs>
        <w:ind w:left="426" w:hanging="426"/>
        <w:jc w:val="both"/>
        <w:rPr>
          <w:rFonts w:ascii="Arial" w:hAnsi="Arial" w:cs="Arial"/>
          <w:sz w:val="20"/>
          <w:szCs w:val="20"/>
        </w:rPr>
      </w:pPr>
      <w:r w:rsidRPr="00622B08">
        <w:rPr>
          <w:rFonts w:ascii="Arial" w:hAnsi="Arial" w:cs="Arial"/>
          <w:b/>
          <w:sz w:val="20"/>
          <w:szCs w:val="20"/>
        </w:rPr>
        <w:t>Provádění autorského dozoru</w:t>
      </w:r>
      <w:r w:rsidRPr="00622B08">
        <w:rPr>
          <w:rFonts w:ascii="Arial" w:hAnsi="Arial" w:cs="Arial"/>
          <w:sz w:val="20"/>
          <w:szCs w:val="20"/>
        </w:rPr>
        <w:t>:</w:t>
      </w:r>
    </w:p>
    <w:p w14:paraId="0186230C" w14:textId="77777777" w:rsidR="00EE4BBC" w:rsidRPr="00622B08" w:rsidRDefault="00EE4BBC" w:rsidP="00EE4BBC">
      <w:pPr>
        <w:numPr>
          <w:ilvl w:val="0"/>
          <w:numId w:val="27"/>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provádění autorského dozoru projektanta nad souladem prováděné stavby (následného stavebního záměru) s ověřenou projektovou dokumentací stavby v rozsahu zpracované projektové dokumentace po celou dobu výstavby (realizace následného stavebního záměru),</w:t>
      </w:r>
    </w:p>
    <w:p w14:paraId="11FB37D0" w14:textId="75DDDF0A" w:rsidR="00EE4BBC" w:rsidRPr="00622B08" w:rsidRDefault="00EE4BBC" w:rsidP="00EE4BBC">
      <w:pPr>
        <w:numPr>
          <w:ilvl w:val="0"/>
          <w:numId w:val="27"/>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 xml:space="preserve">Autorský dozor: Cena bude součástí nabídkové ceny; </w:t>
      </w:r>
      <w:r>
        <w:rPr>
          <w:rFonts w:ascii="Arial" w:hAnsi="Arial" w:cs="Arial"/>
          <w:sz w:val="20"/>
          <w:szCs w:val="20"/>
        </w:rPr>
        <w:t xml:space="preserve">zhotovitel </w:t>
      </w:r>
      <w:r w:rsidRPr="00622B08">
        <w:rPr>
          <w:rFonts w:ascii="Arial" w:hAnsi="Arial" w:cs="Arial"/>
          <w:sz w:val="20"/>
          <w:szCs w:val="20"/>
        </w:rPr>
        <w:t>uvede hodinovou sazbu (Kč/hod bez DPH) a sazbu za dopravu (Kč/km bez DPH).</w:t>
      </w:r>
    </w:p>
    <w:p w14:paraId="6D98DFBB" w14:textId="77777777" w:rsidR="00EE4BBC" w:rsidRPr="00622B08" w:rsidRDefault="00EE4BBC" w:rsidP="00EE4BBC">
      <w:pPr>
        <w:numPr>
          <w:ilvl w:val="0"/>
          <w:numId w:val="27"/>
        </w:numPr>
        <w:tabs>
          <w:tab w:val="clear" w:pos="1014"/>
        </w:tabs>
        <w:autoSpaceDE w:val="0"/>
        <w:autoSpaceDN w:val="0"/>
        <w:ind w:left="709" w:hanging="283"/>
        <w:jc w:val="both"/>
        <w:rPr>
          <w:rFonts w:ascii="Arial" w:hAnsi="Arial" w:cs="Arial"/>
          <w:sz w:val="20"/>
          <w:szCs w:val="20"/>
        </w:rPr>
      </w:pPr>
      <w:r w:rsidRPr="00622B08">
        <w:rPr>
          <w:rFonts w:ascii="Arial" w:hAnsi="Arial" w:cs="Arial"/>
          <w:sz w:val="20"/>
          <w:szCs w:val="20"/>
        </w:rPr>
        <w:t>cena celková maximální v Kč: /BUDE DOPLNĚNO/ (</w:t>
      </w:r>
      <w:r w:rsidRPr="00622B08">
        <w:rPr>
          <w:rFonts w:ascii="Arial" w:hAnsi="Arial" w:cs="Arial"/>
          <w:sz w:val="20"/>
          <w:szCs w:val="20"/>
          <w:highlight w:val="yellow"/>
        </w:rPr>
        <w:t>XY</w:t>
      </w:r>
      <w:r w:rsidRPr="00622B08">
        <w:rPr>
          <w:rFonts w:ascii="Arial" w:hAnsi="Arial" w:cs="Arial"/>
          <w:sz w:val="20"/>
          <w:szCs w:val="20"/>
        </w:rPr>
        <w:t xml:space="preserve"> Kč/hod a </w:t>
      </w:r>
      <w:r w:rsidRPr="00622B08">
        <w:rPr>
          <w:rFonts w:ascii="Arial" w:hAnsi="Arial" w:cs="Arial"/>
          <w:sz w:val="20"/>
          <w:szCs w:val="20"/>
          <w:highlight w:val="yellow"/>
        </w:rPr>
        <w:t>XY</w:t>
      </w:r>
      <w:r w:rsidRPr="00622B08">
        <w:rPr>
          <w:rFonts w:ascii="Arial" w:hAnsi="Arial" w:cs="Arial"/>
          <w:sz w:val="20"/>
          <w:szCs w:val="20"/>
        </w:rPr>
        <w:t xml:space="preserve"> Kč/km).</w:t>
      </w:r>
    </w:p>
    <w:p w14:paraId="601FA1C4" w14:textId="77777777" w:rsidR="003A5B65" w:rsidRPr="00863EDA" w:rsidRDefault="003A5B65" w:rsidP="00547A3E">
      <w:pPr>
        <w:ind w:left="360"/>
        <w:jc w:val="center"/>
        <w:rPr>
          <w:rFonts w:ascii="Arial" w:hAnsi="Arial" w:cs="Arial"/>
          <w:b/>
          <w:sz w:val="20"/>
          <w:szCs w:val="20"/>
        </w:rPr>
      </w:pPr>
    </w:p>
    <w:p w14:paraId="1201138C" w14:textId="77777777" w:rsidR="00A16984" w:rsidRPr="00863EDA" w:rsidRDefault="00A16984" w:rsidP="00547A3E">
      <w:pPr>
        <w:jc w:val="both"/>
        <w:rPr>
          <w:rFonts w:ascii="Arial" w:hAnsi="Arial" w:cs="Arial"/>
          <w:sz w:val="20"/>
          <w:szCs w:val="20"/>
        </w:rPr>
      </w:pPr>
    </w:p>
    <w:p w14:paraId="201ACA24" w14:textId="77777777" w:rsidR="00CF0982" w:rsidRPr="00863EDA" w:rsidRDefault="00CF0982" w:rsidP="00792211">
      <w:pPr>
        <w:ind w:left="426"/>
        <w:jc w:val="both"/>
        <w:rPr>
          <w:rFonts w:ascii="Arial" w:hAnsi="Arial" w:cs="Arial"/>
          <w:sz w:val="20"/>
          <w:szCs w:val="20"/>
        </w:rPr>
      </w:pPr>
    </w:p>
    <w:p w14:paraId="3F776932" w14:textId="77777777" w:rsidR="00863EDA" w:rsidRPr="00863EDA" w:rsidRDefault="00863EDA" w:rsidP="00DC529C">
      <w:pPr>
        <w:ind w:left="426"/>
        <w:jc w:val="both"/>
        <w:rPr>
          <w:rFonts w:ascii="Arial" w:hAnsi="Arial" w:cs="Arial"/>
          <w:bCs/>
          <w:sz w:val="20"/>
          <w:szCs w:val="20"/>
        </w:rPr>
      </w:pPr>
    </w:p>
    <w:p w14:paraId="7F3611BE" w14:textId="2AE33100" w:rsidR="000F13E8" w:rsidRPr="00863EDA" w:rsidRDefault="000F13E8" w:rsidP="005D774B">
      <w:pPr>
        <w:jc w:val="center"/>
        <w:rPr>
          <w:rFonts w:ascii="Arial" w:hAnsi="Arial" w:cs="Arial"/>
          <w:b/>
          <w:sz w:val="20"/>
          <w:szCs w:val="20"/>
        </w:rPr>
      </w:pPr>
      <w:r w:rsidRPr="00863EDA">
        <w:rPr>
          <w:rFonts w:ascii="Arial" w:hAnsi="Arial" w:cs="Arial"/>
          <w:b/>
          <w:sz w:val="20"/>
          <w:szCs w:val="20"/>
        </w:rPr>
        <w:t xml:space="preserve">V. </w:t>
      </w:r>
      <w:r w:rsidR="00326CEA" w:rsidRPr="00863EDA">
        <w:rPr>
          <w:rFonts w:ascii="Arial" w:hAnsi="Arial" w:cs="Arial"/>
          <w:b/>
          <w:sz w:val="20"/>
          <w:szCs w:val="20"/>
        </w:rPr>
        <w:t>Forma a počet vyhotovení</w:t>
      </w:r>
      <w:r w:rsidR="00B5388F" w:rsidRPr="00863EDA">
        <w:rPr>
          <w:rFonts w:ascii="Arial" w:hAnsi="Arial" w:cs="Arial"/>
          <w:b/>
          <w:sz w:val="20"/>
          <w:szCs w:val="20"/>
        </w:rPr>
        <w:t xml:space="preserve"> projektové dokumentace</w:t>
      </w:r>
    </w:p>
    <w:p w14:paraId="5853AA32" w14:textId="77777777" w:rsidR="00A16984" w:rsidRPr="00863EDA" w:rsidRDefault="00A16984" w:rsidP="00547A3E">
      <w:pPr>
        <w:jc w:val="both"/>
        <w:rPr>
          <w:rFonts w:ascii="Arial" w:hAnsi="Arial" w:cs="Arial"/>
          <w:sz w:val="20"/>
          <w:szCs w:val="20"/>
        </w:rPr>
      </w:pPr>
    </w:p>
    <w:p w14:paraId="1CB529E4" w14:textId="2700511C" w:rsidR="000F13E8" w:rsidRPr="00863EDA" w:rsidRDefault="000F13E8" w:rsidP="00BB3917">
      <w:pPr>
        <w:numPr>
          <w:ilvl w:val="0"/>
          <w:numId w:val="20"/>
        </w:numPr>
        <w:ind w:left="426" w:hanging="426"/>
        <w:jc w:val="both"/>
        <w:rPr>
          <w:rFonts w:ascii="Arial" w:hAnsi="Arial" w:cs="Arial"/>
          <w:sz w:val="20"/>
          <w:szCs w:val="20"/>
        </w:rPr>
      </w:pPr>
      <w:r w:rsidRPr="00863EDA">
        <w:rPr>
          <w:rFonts w:ascii="Arial" w:hAnsi="Arial" w:cs="Arial"/>
          <w:sz w:val="20"/>
          <w:szCs w:val="20"/>
        </w:rPr>
        <w:t xml:space="preserve">Zhotovitel se zavazuje </w:t>
      </w:r>
      <w:r w:rsidR="006D788B" w:rsidRPr="00863EDA">
        <w:rPr>
          <w:rFonts w:ascii="Arial" w:hAnsi="Arial" w:cs="Arial"/>
          <w:sz w:val="20"/>
          <w:szCs w:val="20"/>
        </w:rPr>
        <w:t xml:space="preserve">vypracovat </w:t>
      </w:r>
      <w:r w:rsidRPr="00863EDA">
        <w:rPr>
          <w:rFonts w:ascii="Arial" w:hAnsi="Arial" w:cs="Arial"/>
          <w:sz w:val="20"/>
          <w:szCs w:val="20"/>
        </w:rPr>
        <w:t>dokumentaci</w:t>
      </w:r>
      <w:r w:rsidR="00771C4A" w:rsidRPr="00863EDA">
        <w:rPr>
          <w:rFonts w:ascii="Arial" w:hAnsi="Arial" w:cs="Arial"/>
          <w:sz w:val="20"/>
          <w:szCs w:val="20"/>
        </w:rPr>
        <w:t xml:space="preserve"> </w:t>
      </w:r>
      <w:r w:rsidRPr="00863EDA">
        <w:rPr>
          <w:rFonts w:ascii="Arial" w:hAnsi="Arial" w:cs="Arial"/>
          <w:sz w:val="20"/>
          <w:szCs w:val="20"/>
        </w:rPr>
        <w:t>dle článk</w:t>
      </w:r>
      <w:r w:rsidR="00F25E16" w:rsidRPr="00863EDA">
        <w:rPr>
          <w:rFonts w:ascii="Arial" w:hAnsi="Arial" w:cs="Arial"/>
          <w:sz w:val="20"/>
          <w:szCs w:val="20"/>
        </w:rPr>
        <w:t>ů</w:t>
      </w:r>
      <w:r w:rsidRPr="00863EDA">
        <w:rPr>
          <w:rFonts w:ascii="Arial" w:hAnsi="Arial" w:cs="Arial"/>
          <w:sz w:val="20"/>
          <w:szCs w:val="20"/>
        </w:rPr>
        <w:t xml:space="preserve"> </w:t>
      </w:r>
      <w:r w:rsidR="00FB3B0C" w:rsidRPr="00863EDA">
        <w:rPr>
          <w:rFonts w:ascii="Arial" w:hAnsi="Arial" w:cs="Arial"/>
          <w:sz w:val="20"/>
          <w:szCs w:val="20"/>
        </w:rPr>
        <w:t>I</w:t>
      </w:r>
      <w:r w:rsidR="00F25E16" w:rsidRPr="00863EDA">
        <w:rPr>
          <w:rFonts w:ascii="Arial" w:hAnsi="Arial" w:cs="Arial"/>
          <w:sz w:val="20"/>
          <w:szCs w:val="20"/>
        </w:rPr>
        <w:t xml:space="preserve">II., </w:t>
      </w:r>
      <w:r w:rsidR="00FB3B0C" w:rsidRPr="00863EDA">
        <w:rPr>
          <w:rFonts w:ascii="Arial" w:hAnsi="Arial" w:cs="Arial"/>
          <w:sz w:val="20"/>
          <w:szCs w:val="20"/>
        </w:rPr>
        <w:t>IV</w:t>
      </w:r>
      <w:r w:rsidRPr="00863EDA">
        <w:rPr>
          <w:rFonts w:ascii="Arial" w:hAnsi="Arial" w:cs="Arial"/>
          <w:sz w:val="20"/>
          <w:szCs w:val="20"/>
        </w:rPr>
        <w:t>.</w:t>
      </w:r>
      <w:r w:rsidR="00FB3B0C" w:rsidRPr="00863EDA">
        <w:rPr>
          <w:rFonts w:ascii="Arial" w:hAnsi="Arial" w:cs="Arial"/>
          <w:sz w:val="20"/>
          <w:szCs w:val="20"/>
        </w:rPr>
        <w:t xml:space="preserve"> a </w:t>
      </w:r>
      <w:r w:rsidR="00F25E16" w:rsidRPr="00863EDA">
        <w:rPr>
          <w:rFonts w:ascii="Arial" w:hAnsi="Arial" w:cs="Arial"/>
          <w:sz w:val="20"/>
          <w:szCs w:val="20"/>
        </w:rPr>
        <w:t>V.</w:t>
      </w:r>
      <w:r w:rsidRPr="00863EDA">
        <w:rPr>
          <w:rFonts w:ascii="Arial" w:hAnsi="Arial" w:cs="Arial"/>
          <w:sz w:val="20"/>
          <w:szCs w:val="20"/>
        </w:rPr>
        <w:t xml:space="preserve"> </w:t>
      </w:r>
      <w:r w:rsidR="006D788B" w:rsidRPr="00863EDA">
        <w:rPr>
          <w:rFonts w:ascii="Arial" w:hAnsi="Arial" w:cs="Arial"/>
          <w:sz w:val="20"/>
          <w:szCs w:val="20"/>
        </w:rPr>
        <w:t xml:space="preserve">této smlouvy </w:t>
      </w:r>
      <w:r w:rsidRPr="00863EDA">
        <w:rPr>
          <w:rFonts w:ascii="Arial" w:hAnsi="Arial" w:cs="Arial"/>
          <w:sz w:val="20"/>
          <w:szCs w:val="20"/>
        </w:rPr>
        <w:t>v následujícím počtu vyhotovení:</w:t>
      </w:r>
    </w:p>
    <w:p w14:paraId="0D945F9A" w14:textId="77777777" w:rsidR="00EE4BBC" w:rsidRPr="0018616C" w:rsidRDefault="00EE4BBC" w:rsidP="00622B08">
      <w:pPr>
        <w:pStyle w:val="Odstavecseseznamem"/>
        <w:numPr>
          <w:ilvl w:val="0"/>
          <w:numId w:val="63"/>
        </w:numPr>
        <w:autoSpaceDE w:val="0"/>
        <w:autoSpaceDN w:val="0"/>
        <w:jc w:val="both"/>
        <w:rPr>
          <w:rFonts w:ascii="Arial" w:hAnsi="Arial" w:cs="Arial"/>
        </w:rPr>
      </w:pPr>
      <w:r w:rsidRPr="0018616C">
        <w:rPr>
          <w:rFonts w:ascii="Arial" w:hAnsi="Arial" w:cs="Arial"/>
        </w:rPr>
        <w:t>2x pare DZS/DPrS,</w:t>
      </w:r>
    </w:p>
    <w:p w14:paraId="10245DAE" w14:textId="77777777" w:rsidR="00EE4BBC" w:rsidRPr="0018616C" w:rsidRDefault="00EE4BBC" w:rsidP="00622B08">
      <w:pPr>
        <w:pStyle w:val="Odstavecseseznamem"/>
        <w:numPr>
          <w:ilvl w:val="0"/>
          <w:numId w:val="63"/>
        </w:numPr>
        <w:autoSpaceDE w:val="0"/>
        <w:autoSpaceDN w:val="0"/>
        <w:jc w:val="both"/>
        <w:rPr>
          <w:rFonts w:ascii="Arial" w:hAnsi="Arial" w:cs="Arial"/>
        </w:rPr>
      </w:pPr>
      <w:r w:rsidRPr="0018616C">
        <w:rPr>
          <w:rFonts w:ascii="Arial" w:hAnsi="Arial" w:cs="Arial"/>
        </w:rPr>
        <w:t>1x pare oceněný výkaz výměr,</w:t>
      </w:r>
    </w:p>
    <w:p w14:paraId="5E2AA1AB" w14:textId="77777777" w:rsidR="00EE4BBC" w:rsidRPr="0018616C" w:rsidRDefault="00EE4BBC" w:rsidP="00622B08">
      <w:pPr>
        <w:pStyle w:val="Odstavecseseznamem"/>
        <w:numPr>
          <w:ilvl w:val="0"/>
          <w:numId w:val="63"/>
        </w:numPr>
        <w:autoSpaceDE w:val="0"/>
        <w:autoSpaceDN w:val="0"/>
        <w:jc w:val="both"/>
        <w:rPr>
          <w:rFonts w:ascii="Arial" w:hAnsi="Arial" w:cs="Arial"/>
        </w:rPr>
      </w:pPr>
      <w:r w:rsidRPr="0018616C">
        <w:rPr>
          <w:rFonts w:ascii="Arial" w:hAnsi="Arial" w:cs="Arial"/>
        </w:rPr>
        <w:t>1x pare slepý výkaz výměr,</w:t>
      </w:r>
    </w:p>
    <w:p w14:paraId="24890593" w14:textId="77777777" w:rsidR="00EE4BBC" w:rsidRPr="0018616C" w:rsidRDefault="00EE4BBC" w:rsidP="00622B08">
      <w:pPr>
        <w:pStyle w:val="Odstavecseseznamem"/>
        <w:numPr>
          <w:ilvl w:val="0"/>
          <w:numId w:val="63"/>
        </w:numPr>
        <w:autoSpaceDE w:val="0"/>
        <w:autoSpaceDN w:val="0"/>
        <w:jc w:val="both"/>
        <w:rPr>
          <w:rFonts w:ascii="Arial" w:hAnsi="Arial" w:cs="Arial"/>
        </w:rPr>
      </w:pPr>
      <w:r w:rsidRPr="0018616C">
        <w:rPr>
          <w:rFonts w:ascii="Arial" w:hAnsi="Arial" w:cs="Arial"/>
        </w:rPr>
        <w:t>nosič CD nebo DVD s dílem v digitální podobě ve formátu .dwg nebo .dxf či .dgn,  .doc, .xls, .pdf.,</w:t>
      </w:r>
    </w:p>
    <w:p w14:paraId="37A793D2" w14:textId="77777777" w:rsidR="00EE4BBC" w:rsidRPr="0018616C" w:rsidRDefault="00EE4BBC" w:rsidP="00622B08">
      <w:pPr>
        <w:pStyle w:val="Odstavecseseznamem"/>
        <w:numPr>
          <w:ilvl w:val="0"/>
          <w:numId w:val="63"/>
        </w:numPr>
        <w:autoSpaceDE w:val="0"/>
        <w:autoSpaceDN w:val="0"/>
        <w:jc w:val="both"/>
        <w:rPr>
          <w:rFonts w:ascii="Arial" w:hAnsi="Arial" w:cs="Arial"/>
        </w:rPr>
      </w:pPr>
      <w:r w:rsidRPr="0018616C">
        <w:rPr>
          <w:rFonts w:ascii="Arial" w:hAnsi="Arial" w:cs="Arial"/>
        </w:rPr>
        <w:t>geodetické zaměření (výškopis, polohopis) – 1x tištěné, 1x digitální na nosiči CD nebo DVD ve formátu .pdf a .dwg, nebo .dxf či .dgn,</w:t>
      </w:r>
    </w:p>
    <w:p w14:paraId="32DEBAB4" w14:textId="77777777" w:rsidR="00EE4BBC" w:rsidRPr="0018616C" w:rsidRDefault="00EE4BBC" w:rsidP="00622B08">
      <w:pPr>
        <w:pStyle w:val="Odstavecseseznamem"/>
        <w:numPr>
          <w:ilvl w:val="0"/>
          <w:numId w:val="63"/>
        </w:numPr>
        <w:autoSpaceDE w:val="0"/>
        <w:autoSpaceDN w:val="0"/>
        <w:jc w:val="both"/>
        <w:rPr>
          <w:rFonts w:ascii="Arial" w:hAnsi="Arial" w:cs="Arial"/>
        </w:rPr>
      </w:pPr>
      <w:r w:rsidRPr="0018616C">
        <w:rPr>
          <w:rFonts w:ascii="Arial" w:hAnsi="Arial" w:cs="Arial"/>
        </w:rPr>
        <w:t>2x pare v tištěné formě pro dokumentaci skutečného provedení díla a 1x v digitální podobě na elektronickém nosiči USB flash disk s dílem v digitální podobě ve formátu.dwg nebo .dxf či .dgn,  .doc, .xls, .pdf., včetně elektronických podpisů,</w:t>
      </w:r>
    </w:p>
    <w:p w14:paraId="25AD55F2" w14:textId="77777777" w:rsidR="00EE4BBC" w:rsidRPr="0018616C" w:rsidRDefault="00EE4BBC" w:rsidP="00622B08">
      <w:pPr>
        <w:pStyle w:val="Odstavecseseznamem"/>
        <w:numPr>
          <w:ilvl w:val="0"/>
          <w:numId w:val="63"/>
        </w:numPr>
        <w:autoSpaceDE w:val="0"/>
        <w:autoSpaceDN w:val="0"/>
        <w:jc w:val="both"/>
        <w:rPr>
          <w:rFonts w:ascii="Arial" w:hAnsi="Arial" w:cs="Arial"/>
        </w:rPr>
      </w:pPr>
      <w:r w:rsidRPr="0018616C">
        <w:rPr>
          <w:rFonts w:ascii="Arial" w:hAnsi="Arial" w:cs="Arial"/>
        </w:rPr>
        <w:t>další eventuální pare budou předmětem zvláštní objednávky.</w:t>
      </w:r>
    </w:p>
    <w:p w14:paraId="1F941AA5" w14:textId="77777777" w:rsidR="00422521" w:rsidRPr="00863EDA" w:rsidRDefault="00422521" w:rsidP="00422521">
      <w:pPr>
        <w:autoSpaceDE w:val="0"/>
        <w:autoSpaceDN w:val="0"/>
        <w:ind w:left="709"/>
        <w:jc w:val="both"/>
        <w:rPr>
          <w:rFonts w:ascii="Arial" w:hAnsi="Arial" w:cs="Arial"/>
          <w:sz w:val="20"/>
          <w:szCs w:val="20"/>
        </w:rPr>
      </w:pPr>
    </w:p>
    <w:p w14:paraId="4C8D7B15" w14:textId="2A057011" w:rsidR="00B1032E" w:rsidRPr="00863EDA" w:rsidRDefault="0088256C" w:rsidP="005D774B">
      <w:pPr>
        <w:jc w:val="center"/>
        <w:rPr>
          <w:rFonts w:ascii="Arial" w:hAnsi="Arial" w:cs="Arial"/>
          <w:b/>
          <w:sz w:val="20"/>
          <w:szCs w:val="20"/>
        </w:rPr>
      </w:pPr>
      <w:r w:rsidRPr="00863EDA">
        <w:rPr>
          <w:rFonts w:ascii="Arial" w:hAnsi="Arial" w:cs="Arial"/>
          <w:b/>
          <w:sz w:val="20"/>
          <w:szCs w:val="20"/>
        </w:rPr>
        <w:t>V</w:t>
      </w:r>
      <w:r w:rsidR="00FB3B0C" w:rsidRPr="00863EDA">
        <w:rPr>
          <w:rFonts w:ascii="Arial" w:hAnsi="Arial" w:cs="Arial"/>
          <w:b/>
          <w:sz w:val="20"/>
          <w:szCs w:val="20"/>
        </w:rPr>
        <w:t>I</w:t>
      </w:r>
      <w:r w:rsidR="00B1032E" w:rsidRPr="00863EDA">
        <w:rPr>
          <w:rFonts w:ascii="Arial" w:hAnsi="Arial" w:cs="Arial"/>
          <w:b/>
          <w:sz w:val="20"/>
          <w:szCs w:val="20"/>
        </w:rPr>
        <w:t>.</w:t>
      </w:r>
      <w:r w:rsidR="00843E9B" w:rsidRPr="00863EDA">
        <w:rPr>
          <w:rFonts w:ascii="Arial" w:hAnsi="Arial" w:cs="Arial"/>
          <w:b/>
          <w:sz w:val="20"/>
          <w:szCs w:val="20"/>
        </w:rPr>
        <w:t xml:space="preserve"> </w:t>
      </w:r>
      <w:r w:rsidR="00F25E16" w:rsidRPr="00863EDA">
        <w:rPr>
          <w:rFonts w:ascii="Arial" w:hAnsi="Arial" w:cs="Arial"/>
          <w:b/>
          <w:sz w:val="20"/>
          <w:szCs w:val="20"/>
        </w:rPr>
        <w:t>Doba plnění</w:t>
      </w:r>
    </w:p>
    <w:p w14:paraId="6AB7ADF1" w14:textId="77777777" w:rsidR="00396587" w:rsidRPr="00863EDA" w:rsidRDefault="00396587" w:rsidP="001F7A8E">
      <w:pPr>
        <w:jc w:val="both"/>
        <w:rPr>
          <w:rFonts w:ascii="Arial" w:hAnsi="Arial" w:cs="Arial"/>
          <w:sz w:val="20"/>
          <w:szCs w:val="20"/>
        </w:rPr>
      </w:pPr>
    </w:p>
    <w:p w14:paraId="2398E42C" w14:textId="77777777" w:rsidR="00AF0B07" w:rsidRPr="00863EDA" w:rsidRDefault="00D03927" w:rsidP="00BB3917">
      <w:pPr>
        <w:numPr>
          <w:ilvl w:val="0"/>
          <w:numId w:val="6"/>
        </w:numPr>
        <w:tabs>
          <w:tab w:val="clear" w:pos="720"/>
        </w:tabs>
        <w:ind w:left="426" w:hanging="426"/>
        <w:jc w:val="both"/>
        <w:rPr>
          <w:rFonts w:ascii="Arial" w:hAnsi="Arial" w:cs="Arial"/>
          <w:sz w:val="20"/>
          <w:szCs w:val="20"/>
        </w:rPr>
      </w:pPr>
      <w:r w:rsidRPr="00863EDA">
        <w:rPr>
          <w:rFonts w:ascii="Arial" w:hAnsi="Arial" w:cs="Arial"/>
          <w:sz w:val="20"/>
          <w:szCs w:val="20"/>
          <w:lang w:eastAsia="en-US"/>
        </w:rPr>
        <w:lastRenderedPageBreak/>
        <w:t>Smluvní strany se dohodly na provedení díla v těchto termínech:</w:t>
      </w:r>
    </w:p>
    <w:p w14:paraId="1319D8EC" w14:textId="77777777" w:rsidR="00EE4BBC" w:rsidRPr="00622B08" w:rsidRDefault="00EE4BBC" w:rsidP="00622B08">
      <w:pPr>
        <w:numPr>
          <w:ilvl w:val="0"/>
          <w:numId w:val="64"/>
        </w:numPr>
        <w:autoSpaceDE w:val="0"/>
        <w:autoSpaceDN w:val="0"/>
        <w:rPr>
          <w:rFonts w:ascii="Arial" w:hAnsi="Arial" w:cs="Arial"/>
          <w:sz w:val="20"/>
          <w:szCs w:val="20"/>
        </w:rPr>
      </w:pPr>
      <w:r w:rsidRPr="00622B08">
        <w:rPr>
          <w:rFonts w:ascii="Arial" w:hAnsi="Arial" w:cs="Arial"/>
          <w:b/>
          <w:sz w:val="20"/>
          <w:szCs w:val="20"/>
        </w:rPr>
        <w:t>termín zahájení provádění díla 1. etapy</w:t>
      </w:r>
      <w:r w:rsidRPr="00622B08">
        <w:rPr>
          <w:rFonts w:ascii="Arial" w:hAnsi="Arial" w:cs="Arial"/>
          <w:sz w:val="20"/>
          <w:szCs w:val="20"/>
        </w:rPr>
        <w:t xml:space="preserve"> – bez zbytečného odkladu po uzavření smlouvy o dílo;</w:t>
      </w:r>
    </w:p>
    <w:p w14:paraId="61A37E6B" w14:textId="77777777" w:rsidR="00EE4BBC" w:rsidRPr="00622B08" w:rsidRDefault="00EE4BBC" w:rsidP="00622B08">
      <w:pPr>
        <w:numPr>
          <w:ilvl w:val="0"/>
          <w:numId w:val="64"/>
        </w:numPr>
        <w:autoSpaceDE w:val="0"/>
        <w:autoSpaceDN w:val="0"/>
        <w:rPr>
          <w:rFonts w:ascii="Arial" w:hAnsi="Arial" w:cs="Arial"/>
          <w:bCs/>
          <w:sz w:val="20"/>
          <w:szCs w:val="20"/>
        </w:rPr>
      </w:pPr>
      <w:r w:rsidRPr="00622B08">
        <w:rPr>
          <w:rFonts w:ascii="Arial" w:hAnsi="Arial" w:cs="Arial"/>
          <w:b/>
          <w:sz w:val="20"/>
          <w:szCs w:val="20"/>
        </w:rPr>
        <w:t xml:space="preserve">termín zahájení provádění díla 2. etapy – od 29.06.2026, </w:t>
      </w:r>
      <w:r w:rsidRPr="00622B08">
        <w:rPr>
          <w:rFonts w:ascii="Arial" w:hAnsi="Arial" w:cs="Arial"/>
          <w:bCs/>
          <w:sz w:val="20"/>
          <w:szCs w:val="20"/>
        </w:rPr>
        <w:t xml:space="preserve">nejpozději však do pěti pracovních dnů ode dne předání staveniště, </w:t>
      </w:r>
    </w:p>
    <w:p w14:paraId="5835C0E9" w14:textId="5D35A6C2" w:rsidR="00EE4BBC" w:rsidRDefault="00EE4BBC" w:rsidP="00622B08">
      <w:pPr>
        <w:numPr>
          <w:ilvl w:val="0"/>
          <w:numId w:val="64"/>
        </w:numPr>
        <w:autoSpaceDE w:val="0"/>
        <w:autoSpaceDN w:val="0"/>
        <w:rPr>
          <w:rFonts w:ascii="Arial" w:hAnsi="Arial" w:cs="Arial"/>
          <w:b/>
          <w:sz w:val="20"/>
          <w:szCs w:val="20"/>
        </w:rPr>
      </w:pPr>
      <w:r w:rsidRPr="00622B08">
        <w:rPr>
          <w:rFonts w:ascii="Arial" w:hAnsi="Arial" w:cs="Arial"/>
          <w:b/>
          <w:sz w:val="20"/>
          <w:szCs w:val="20"/>
        </w:rPr>
        <w:t xml:space="preserve">termín řádného provedení díla </w:t>
      </w:r>
      <w:r w:rsidRPr="00622B08">
        <w:rPr>
          <w:rFonts w:ascii="Arial" w:hAnsi="Arial" w:cs="Arial"/>
          <w:bCs/>
          <w:sz w:val="20"/>
          <w:szCs w:val="20"/>
        </w:rPr>
        <w:t>– v co nejkratším možném termínu, nejpozději však</w:t>
      </w:r>
      <w:r w:rsidRPr="00622B08">
        <w:rPr>
          <w:rFonts w:ascii="Arial" w:hAnsi="Arial" w:cs="Arial"/>
          <w:b/>
          <w:sz w:val="20"/>
          <w:szCs w:val="20"/>
        </w:rPr>
        <w:t xml:space="preserve"> do 16.08.2026.</w:t>
      </w:r>
    </w:p>
    <w:p w14:paraId="6E4B3897" w14:textId="262FAA8B" w:rsidR="00EE4BBC" w:rsidRPr="00622B08" w:rsidRDefault="00EE4BBC" w:rsidP="00622B08">
      <w:pPr>
        <w:pStyle w:val="Odstavecseseznamem"/>
        <w:numPr>
          <w:ilvl w:val="0"/>
          <w:numId w:val="6"/>
        </w:numPr>
        <w:tabs>
          <w:tab w:val="clear" w:pos="720"/>
          <w:tab w:val="num" w:pos="426"/>
        </w:tabs>
        <w:ind w:left="426" w:hanging="426"/>
        <w:rPr>
          <w:rFonts w:ascii="Arial" w:hAnsi="Arial" w:cs="Arial"/>
          <w:lang w:eastAsia="en-US"/>
        </w:rPr>
      </w:pPr>
      <w:r w:rsidRPr="00622B08">
        <w:rPr>
          <w:rFonts w:ascii="Arial" w:hAnsi="Arial" w:cs="Arial"/>
        </w:rPr>
        <w:t>S ohledem na povahu místa provádění díla musí realizace díla probíhat během letních prázdnin, tedy v měsících červenec a srpen, tak aby nebyl narušen řádný chod základní školy během školního roku.</w:t>
      </w:r>
    </w:p>
    <w:p w14:paraId="02A39D86" w14:textId="0F59181E" w:rsidR="00C42F43" w:rsidRPr="00863EDA" w:rsidRDefault="00C42F43" w:rsidP="00ED2B8D">
      <w:pPr>
        <w:pStyle w:val="Odstavecseseznamem"/>
        <w:numPr>
          <w:ilvl w:val="0"/>
          <w:numId w:val="6"/>
        </w:numPr>
        <w:tabs>
          <w:tab w:val="clear" w:pos="720"/>
          <w:tab w:val="num" w:pos="426"/>
        </w:tabs>
        <w:ind w:left="426" w:hanging="426"/>
        <w:jc w:val="both"/>
        <w:rPr>
          <w:rFonts w:ascii="Arial" w:hAnsi="Arial" w:cs="Arial"/>
          <w:lang w:eastAsia="en-US"/>
        </w:rPr>
      </w:pPr>
      <w:r w:rsidRPr="00863EDA">
        <w:rPr>
          <w:rFonts w:ascii="Arial" w:hAnsi="Arial" w:cs="Arial"/>
          <w:lang w:eastAsia="en-US"/>
        </w:rPr>
        <w:t xml:space="preserve">Termínem dokončení díla se rozumí úplné provedení díla bez jakýchkoli vad či nedodělků a jeho předání objednateli. Zhotovitel je povinen nejdříve vypracovat projektovou dokumentaci a předat </w:t>
      </w:r>
      <w:r w:rsidR="00BD7077">
        <w:rPr>
          <w:rFonts w:ascii="Arial" w:hAnsi="Arial" w:cs="Arial"/>
          <w:lang w:eastAsia="en-US"/>
        </w:rPr>
        <w:t xml:space="preserve">ji </w:t>
      </w:r>
      <w:r w:rsidRPr="00863EDA">
        <w:rPr>
          <w:rFonts w:ascii="Arial" w:hAnsi="Arial" w:cs="Arial"/>
          <w:lang w:eastAsia="en-US"/>
        </w:rPr>
        <w:t xml:space="preserve">objednateli ke schválení v termínu dle čl. </w:t>
      </w:r>
      <w:r w:rsidR="00FC5E81" w:rsidRPr="00863EDA">
        <w:rPr>
          <w:rFonts w:ascii="Arial" w:hAnsi="Arial" w:cs="Arial"/>
          <w:lang w:eastAsia="en-US"/>
        </w:rPr>
        <w:t>VI</w:t>
      </w:r>
      <w:r w:rsidRPr="00863EDA">
        <w:rPr>
          <w:rFonts w:ascii="Arial" w:hAnsi="Arial" w:cs="Arial"/>
          <w:lang w:eastAsia="en-US"/>
        </w:rPr>
        <w:t xml:space="preserve">. odst. </w:t>
      </w:r>
      <w:r w:rsidR="00BD7077">
        <w:rPr>
          <w:rFonts w:ascii="Arial" w:hAnsi="Arial" w:cs="Arial"/>
          <w:lang w:eastAsia="en-US"/>
        </w:rPr>
        <w:t>4</w:t>
      </w:r>
      <w:r w:rsidRPr="00863EDA">
        <w:rPr>
          <w:rFonts w:ascii="Arial" w:hAnsi="Arial" w:cs="Arial"/>
          <w:lang w:eastAsia="en-US"/>
        </w:rPr>
        <w:t xml:space="preserve"> písm. </w:t>
      </w:r>
      <w:r w:rsidR="00DB561E">
        <w:rPr>
          <w:rFonts w:ascii="Arial" w:hAnsi="Arial" w:cs="Arial"/>
          <w:lang w:eastAsia="en-US"/>
        </w:rPr>
        <w:t>a</w:t>
      </w:r>
      <w:r w:rsidRPr="00863EDA">
        <w:rPr>
          <w:rFonts w:ascii="Arial" w:hAnsi="Arial" w:cs="Arial"/>
          <w:lang w:eastAsia="en-US"/>
        </w:rPr>
        <w:t xml:space="preserve">) smlouvy. Teprve poté, co objednatel </w:t>
      </w:r>
      <w:r w:rsidR="00DB561E">
        <w:rPr>
          <w:rFonts w:ascii="Arial" w:hAnsi="Arial" w:cs="Arial"/>
          <w:lang w:eastAsia="en-US"/>
        </w:rPr>
        <w:t xml:space="preserve">prokazatelně </w:t>
      </w:r>
      <w:r w:rsidRPr="00863EDA">
        <w:rPr>
          <w:rFonts w:ascii="Arial" w:hAnsi="Arial" w:cs="Arial"/>
          <w:lang w:eastAsia="en-US"/>
        </w:rPr>
        <w:t>schválí projektovou dokumentaci vyhotovenou zhotovitelem</w:t>
      </w:r>
      <w:r w:rsidR="00196BB7" w:rsidRPr="00863EDA">
        <w:rPr>
          <w:rFonts w:ascii="Arial" w:hAnsi="Arial" w:cs="Arial"/>
          <w:lang w:eastAsia="en-US"/>
        </w:rPr>
        <w:t>,</w:t>
      </w:r>
      <w:r w:rsidRPr="00863EDA">
        <w:rPr>
          <w:rFonts w:ascii="Arial" w:hAnsi="Arial" w:cs="Arial"/>
          <w:lang w:eastAsia="en-US"/>
        </w:rPr>
        <w:t xml:space="preserve"> je zhotovitel oprávněn zahájit provádění stavebního díla (stavební fáze provádění díla), a</w:t>
      </w:r>
      <w:r w:rsidR="00422521" w:rsidRPr="00863EDA">
        <w:rPr>
          <w:rFonts w:ascii="Arial" w:hAnsi="Arial" w:cs="Arial"/>
          <w:lang w:eastAsia="en-US"/>
        </w:rPr>
        <w:t> </w:t>
      </w:r>
      <w:r w:rsidRPr="00863EDA">
        <w:rPr>
          <w:rFonts w:ascii="Arial" w:hAnsi="Arial" w:cs="Arial"/>
          <w:lang w:eastAsia="en-US"/>
        </w:rPr>
        <w:t>to</w:t>
      </w:r>
      <w:r w:rsidR="00422521" w:rsidRPr="00863EDA">
        <w:rPr>
          <w:rFonts w:ascii="Arial" w:hAnsi="Arial" w:cs="Arial"/>
          <w:lang w:eastAsia="en-US"/>
        </w:rPr>
        <w:t> </w:t>
      </w:r>
      <w:r w:rsidRPr="00863EDA">
        <w:rPr>
          <w:rFonts w:ascii="Arial" w:hAnsi="Arial" w:cs="Arial"/>
          <w:lang w:eastAsia="en-US"/>
        </w:rPr>
        <w:t xml:space="preserve">nejdříve dnem předání staveniště zhotoviteli.   </w:t>
      </w:r>
    </w:p>
    <w:p w14:paraId="306ACACA" w14:textId="140799CA" w:rsidR="002E24D0" w:rsidRPr="00863EDA" w:rsidRDefault="002E24D0" w:rsidP="002E24D0">
      <w:pPr>
        <w:numPr>
          <w:ilvl w:val="0"/>
          <w:numId w:val="6"/>
        </w:numPr>
        <w:tabs>
          <w:tab w:val="clear" w:pos="720"/>
        </w:tabs>
        <w:ind w:left="426" w:hanging="426"/>
        <w:jc w:val="both"/>
        <w:rPr>
          <w:rFonts w:ascii="Arial" w:hAnsi="Arial" w:cs="Arial"/>
          <w:sz w:val="20"/>
          <w:szCs w:val="20"/>
          <w:lang w:eastAsia="en-US"/>
        </w:rPr>
      </w:pPr>
      <w:r w:rsidRPr="00863EDA">
        <w:rPr>
          <w:rFonts w:ascii="Arial" w:hAnsi="Arial" w:cs="Arial"/>
          <w:sz w:val="20"/>
          <w:szCs w:val="20"/>
          <w:lang w:eastAsia="en-US"/>
        </w:rPr>
        <w:t xml:space="preserve">Zhotovitel se zavazuje, že jednotlivé </w:t>
      </w:r>
      <w:r w:rsidR="00DE2F6A" w:rsidRPr="00863EDA">
        <w:rPr>
          <w:rFonts w:ascii="Arial" w:hAnsi="Arial" w:cs="Arial"/>
          <w:sz w:val="20"/>
          <w:szCs w:val="20"/>
          <w:lang w:eastAsia="en-US"/>
        </w:rPr>
        <w:t>činnosti podle této smlouvy</w:t>
      </w:r>
      <w:r w:rsidRPr="00863EDA">
        <w:rPr>
          <w:rFonts w:ascii="Arial" w:hAnsi="Arial" w:cs="Arial"/>
          <w:sz w:val="20"/>
          <w:szCs w:val="20"/>
          <w:lang w:eastAsia="en-US"/>
        </w:rPr>
        <w:t xml:space="preserve"> provede</w:t>
      </w:r>
      <w:r w:rsidR="00DE2F6A" w:rsidRPr="00863EDA">
        <w:rPr>
          <w:rFonts w:ascii="Arial" w:hAnsi="Arial" w:cs="Arial"/>
          <w:sz w:val="20"/>
          <w:szCs w:val="20"/>
          <w:lang w:eastAsia="en-US"/>
        </w:rPr>
        <w:t xml:space="preserve"> a výstupy předá objednateli</w:t>
      </w:r>
      <w:r w:rsidRPr="00863EDA">
        <w:rPr>
          <w:rFonts w:ascii="Arial" w:hAnsi="Arial" w:cs="Arial"/>
          <w:sz w:val="20"/>
          <w:szCs w:val="20"/>
          <w:lang w:eastAsia="en-US"/>
        </w:rPr>
        <w:t xml:space="preserve"> v níže uvedených termínech:</w:t>
      </w:r>
    </w:p>
    <w:p w14:paraId="3C94BB07" w14:textId="77777777" w:rsidR="00B4036F" w:rsidRPr="00DB559B" w:rsidRDefault="00B4036F" w:rsidP="00622B08">
      <w:pPr>
        <w:pStyle w:val="Normlnweb"/>
        <w:ind w:left="720"/>
        <w:jc w:val="both"/>
        <w:rPr>
          <w:rFonts w:ascii="Arial" w:hAnsi="Arial" w:cs="Arial"/>
          <w:sz w:val="20"/>
          <w:szCs w:val="20"/>
        </w:rPr>
      </w:pPr>
      <w:r w:rsidRPr="00DB559B">
        <w:rPr>
          <w:rFonts w:ascii="Arial" w:hAnsi="Arial" w:cs="Arial"/>
          <w:sz w:val="20"/>
          <w:szCs w:val="20"/>
        </w:rPr>
        <w:t xml:space="preserve">a) </w:t>
      </w:r>
      <w:r>
        <w:rPr>
          <w:rStyle w:val="Siln"/>
          <w:rFonts w:ascii="Arial" w:hAnsi="Arial" w:cs="Arial"/>
          <w:sz w:val="20"/>
          <w:szCs w:val="20"/>
        </w:rPr>
        <w:t>Dopracování</w:t>
      </w:r>
      <w:r w:rsidRPr="00DB559B">
        <w:rPr>
          <w:rStyle w:val="Siln"/>
          <w:rFonts w:ascii="Arial" w:hAnsi="Arial" w:cs="Arial"/>
          <w:sz w:val="20"/>
          <w:szCs w:val="20"/>
        </w:rPr>
        <w:t xml:space="preserve"> stávající projektové dokumentace</w:t>
      </w:r>
      <w:r w:rsidRPr="00DB559B">
        <w:rPr>
          <w:rFonts w:ascii="Arial" w:hAnsi="Arial" w:cs="Arial"/>
          <w:sz w:val="20"/>
          <w:szCs w:val="20"/>
        </w:rPr>
        <w:t xml:space="preserve"> v rozsahu nezbytném pro </w:t>
      </w:r>
      <w:r w:rsidRPr="00DB559B">
        <w:rPr>
          <w:rStyle w:val="Siln"/>
          <w:rFonts w:ascii="Arial" w:hAnsi="Arial" w:cs="Arial"/>
          <w:sz w:val="20"/>
          <w:szCs w:val="20"/>
        </w:rPr>
        <w:t>rekonstrukci elektroinstalace</w:t>
      </w:r>
      <w:r w:rsidRPr="00DB559B">
        <w:rPr>
          <w:rFonts w:ascii="Arial" w:hAnsi="Arial" w:cs="Arial"/>
          <w:sz w:val="20"/>
          <w:szCs w:val="20"/>
        </w:rPr>
        <w:t xml:space="preserve">, včetně zajištění a zapracování potřebných vstupních podkladů, provede </w:t>
      </w:r>
      <w:r>
        <w:rPr>
          <w:rFonts w:ascii="Arial" w:hAnsi="Arial" w:cs="Arial"/>
          <w:sz w:val="20"/>
          <w:szCs w:val="20"/>
        </w:rPr>
        <w:t>zhotovitel nejpozději do 15 týdn</w:t>
      </w:r>
      <w:r w:rsidRPr="00DB559B">
        <w:rPr>
          <w:rFonts w:ascii="Arial" w:hAnsi="Arial" w:cs="Arial"/>
          <w:sz w:val="20"/>
          <w:szCs w:val="20"/>
        </w:rPr>
        <w:t xml:space="preserve">ů ode dne uzavření této smlouvy. Projektová dokumentace podléhá </w:t>
      </w:r>
      <w:r w:rsidRPr="00DB559B">
        <w:rPr>
          <w:rStyle w:val="Siln"/>
          <w:rFonts w:ascii="Arial" w:hAnsi="Arial" w:cs="Arial"/>
          <w:sz w:val="20"/>
          <w:szCs w:val="20"/>
        </w:rPr>
        <w:t>schválení objednatelem</w:t>
      </w:r>
      <w:r w:rsidRPr="00DB559B">
        <w:rPr>
          <w:rFonts w:ascii="Arial" w:hAnsi="Arial" w:cs="Arial"/>
          <w:sz w:val="20"/>
          <w:szCs w:val="20"/>
        </w:rPr>
        <w:t>.</w:t>
      </w:r>
    </w:p>
    <w:p w14:paraId="30D7E26C" w14:textId="15991BBC" w:rsidR="00B4036F" w:rsidRPr="00DB559B" w:rsidRDefault="00B4036F" w:rsidP="00622B08">
      <w:pPr>
        <w:pStyle w:val="Normlnweb"/>
        <w:ind w:left="720"/>
        <w:jc w:val="both"/>
        <w:rPr>
          <w:rFonts w:ascii="Arial" w:hAnsi="Arial" w:cs="Arial"/>
          <w:sz w:val="20"/>
          <w:szCs w:val="20"/>
        </w:rPr>
      </w:pPr>
      <w:r w:rsidRPr="00DB559B">
        <w:rPr>
          <w:rFonts w:ascii="Arial" w:hAnsi="Arial" w:cs="Arial"/>
          <w:sz w:val="20"/>
          <w:szCs w:val="20"/>
        </w:rPr>
        <w:t xml:space="preserve">b) </w:t>
      </w:r>
      <w:r w:rsidRPr="00DB559B">
        <w:rPr>
          <w:rStyle w:val="Siln"/>
          <w:rFonts w:ascii="Arial" w:hAnsi="Arial" w:cs="Arial"/>
          <w:sz w:val="20"/>
          <w:szCs w:val="20"/>
        </w:rPr>
        <w:t>Realizaci stavebního díla – rekonstrukce elektroinstalace</w:t>
      </w:r>
      <w:r w:rsidRPr="00DB559B">
        <w:rPr>
          <w:rFonts w:ascii="Arial" w:hAnsi="Arial" w:cs="Arial"/>
          <w:sz w:val="20"/>
          <w:szCs w:val="20"/>
        </w:rPr>
        <w:t xml:space="preserve"> dle zpracované a objednatelem </w:t>
      </w:r>
      <w:r w:rsidRPr="00DB559B">
        <w:rPr>
          <w:rStyle w:val="Siln"/>
          <w:rFonts w:ascii="Arial" w:hAnsi="Arial" w:cs="Arial"/>
          <w:sz w:val="20"/>
          <w:szCs w:val="20"/>
        </w:rPr>
        <w:t>schválené projektové dokumentace</w:t>
      </w:r>
      <w:r w:rsidRPr="00DB559B">
        <w:rPr>
          <w:rFonts w:ascii="Arial" w:hAnsi="Arial" w:cs="Arial"/>
          <w:sz w:val="20"/>
          <w:szCs w:val="20"/>
        </w:rPr>
        <w:t xml:space="preserve"> </w:t>
      </w:r>
      <w:r w:rsidR="0067798A">
        <w:rPr>
          <w:rFonts w:ascii="Arial" w:hAnsi="Arial" w:cs="Arial"/>
          <w:sz w:val="20"/>
          <w:szCs w:val="20"/>
        </w:rPr>
        <w:t>-</w:t>
      </w:r>
      <w:r>
        <w:rPr>
          <w:rFonts w:ascii="Arial" w:hAnsi="Arial" w:cs="Arial"/>
          <w:sz w:val="20"/>
          <w:szCs w:val="20"/>
        </w:rPr>
        <w:t xml:space="preserve"> nejpozději do 7 týdnů</w:t>
      </w:r>
      <w:r w:rsidRPr="00DB559B">
        <w:rPr>
          <w:rFonts w:ascii="Arial" w:hAnsi="Arial" w:cs="Arial"/>
          <w:sz w:val="20"/>
          <w:szCs w:val="20"/>
        </w:rPr>
        <w:t xml:space="preserve"> ode dne </w:t>
      </w:r>
      <w:r w:rsidR="0067798A">
        <w:rPr>
          <w:rFonts w:ascii="Arial" w:hAnsi="Arial" w:cs="Arial"/>
          <w:sz w:val="20"/>
          <w:szCs w:val="20"/>
        </w:rPr>
        <w:t>předání staveniště</w:t>
      </w:r>
      <w:r w:rsidRPr="00DB559B">
        <w:rPr>
          <w:rFonts w:ascii="Arial" w:hAnsi="Arial" w:cs="Arial"/>
          <w:sz w:val="20"/>
          <w:szCs w:val="20"/>
        </w:rPr>
        <w:t xml:space="preserve">, přičemž realizace může být zahájena </w:t>
      </w:r>
      <w:r w:rsidRPr="00DB559B">
        <w:rPr>
          <w:rStyle w:val="Siln"/>
          <w:rFonts w:ascii="Arial" w:hAnsi="Arial" w:cs="Arial"/>
          <w:sz w:val="20"/>
          <w:szCs w:val="20"/>
        </w:rPr>
        <w:t>až po schválení projektové dokumentace objednatelem</w:t>
      </w:r>
      <w:r w:rsidRPr="00DB559B">
        <w:rPr>
          <w:rFonts w:ascii="Arial" w:hAnsi="Arial" w:cs="Arial"/>
          <w:sz w:val="20"/>
          <w:szCs w:val="20"/>
        </w:rPr>
        <w:t>.</w:t>
      </w:r>
    </w:p>
    <w:p w14:paraId="61B13065" w14:textId="5449C300" w:rsidR="00BD7077" w:rsidRDefault="00BD7077" w:rsidP="00622B08">
      <w:pPr>
        <w:pStyle w:val="Odstavecseseznamem"/>
        <w:rPr>
          <w:rFonts w:ascii="Arial" w:hAnsi="Arial" w:cs="Arial"/>
        </w:rPr>
      </w:pPr>
    </w:p>
    <w:p w14:paraId="3E03A055" w14:textId="77777777" w:rsidR="00BD7077" w:rsidRPr="00863EDA" w:rsidRDefault="00BD7077" w:rsidP="00622B08">
      <w:pPr>
        <w:ind w:left="993"/>
        <w:jc w:val="both"/>
        <w:rPr>
          <w:rFonts w:ascii="Arial" w:hAnsi="Arial" w:cs="Arial"/>
          <w:sz w:val="20"/>
          <w:szCs w:val="20"/>
        </w:rPr>
      </w:pPr>
    </w:p>
    <w:p w14:paraId="33E9C7C1" w14:textId="2CCAA826" w:rsidR="00B1032E" w:rsidRPr="00863EDA" w:rsidRDefault="0004092B" w:rsidP="00AE6AD6">
      <w:pPr>
        <w:numPr>
          <w:ilvl w:val="0"/>
          <w:numId w:val="6"/>
        </w:numPr>
        <w:tabs>
          <w:tab w:val="clear" w:pos="720"/>
        </w:tabs>
        <w:ind w:left="426" w:hanging="426"/>
        <w:jc w:val="both"/>
        <w:rPr>
          <w:rFonts w:ascii="Arial" w:hAnsi="Arial" w:cs="Arial"/>
          <w:sz w:val="20"/>
          <w:szCs w:val="20"/>
          <w:lang w:eastAsia="en-US"/>
        </w:rPr>
      </w:pPr>
      <w:r w:rsidRPr="00863EDA">
        <w:rPr>
          <w:rFonts w:ascii="Arial" w:hAnsi="Arial" w:cs="Arial"/>
          <w:sz w:val="20"/>
          <w:szCs w:val="20"/>
          <w:lang w:eastAsia="en-US"/>
        </w:rPr>
        <w:t>Dodržení shora uvedených termínů provádění díla je závazné a porušení těchto termínů může být důvodem pro vyúčtování smluvní pokuty podle čl. XI. této smlouvy, případně také důvodem k vypovězení či odstoupení od této smlouvy podle čl. X</w:t>
      </w:r>
      <w:r w:rsidR="00891EBF">
        <w:rPr>
          <w:rFonts w:ascii="Arial" w:hAnsi="Arial" w:cs="Arial"/>
          <w:sz w:val="20"/>
          <w:szCs w:val="20"/>
          <w:lang w:eastAsia="en-US"/>
        </w:rPr>
        <w:t>I</w:t>
      </w:r>
      <w:r w:rsidRPr="00863EDA">
        <w:rPr>
          <w:rFonts w:ascii="Arial" w:hAnsi="Arial" w:cs="Arial"/>
          <w:sz w:val="20"/>
          <w:szCs w:val="20"/>
          <w:lang w:eastAsia="en-US"/>
        </w:rPr>
        <w:t>V. této smlouvy.</w:t>
      </w:r>
    </w:p>
    <w:p w14:paraId="6377EADE" w14:textId="1A051BD3" w:rsidR="0004092B" w:rsidRDefault="0004092B" w:rsidP="00AE6AD6">
      <w:pPr>
        <w:ind w:left="426"/>
        <w:jc w:val="both"/>
        <w:rPr>
          <w:rFonts w:ascii="Arial" w:hAnsi="Arial" w:cs="Arial"/>
          <w:iCs/>
          <w:sz w:val="20"/>
          <w:szCs w:val="20"/>
        </w:rPr>
      </w:pPr>
    </w:p>
    <w:p w14:paraId="51092AB8" w14:textId="77777777" w:rsidR="00863EDA" w:rsidRPr="00863EDA" w:rsidRDefault="00863EDA" w:rsidP="00AE6AD6">
      <w:pPr>
        <w:ind w:left="426"/>
        <w:jc w:val="both"/>
        <w:rPr>
          <w:rFonts w:ascii="Arial" w:hAnsi="Arial" w:cs="Arial"/>
          <w:iCs/>
          <w:sz w:val="20"/>
          <w:szCs w:val="20"/>
        </w:rPr>
      </w:pPr>
    </w:p>
    <w:p w14:paraId="7BE6E26B" w14:textId="75A188C7" w:rsidR="00B1032E" w:rsidRPr="00863EDA" w:rsidRDefault="00F25E16" w:rsidP="005D774B">
      <w:pPr>
        <w:jc w:val="center"/>
        <w:rPr>
          <w:rFonts w:ascii="Arial" w:hAnsi="Arial" w:cs="Arial"/>
          <w:b/>
          <w:sz w:val="20"/>
          <w:szCs w:val="20"/>
        </w:rPr>
      </w:pPr>
      <w:r w:rsidRPr="00863EDA">
        <w:rPr>
          <w:rFonts w:ascii="Arial" w:hAnsi="Arial" w:cs="Arial"/>
          <w:b/>
          <w:sz w:val="20"/>
          <w:szCs w:val="20"/>
        </w:rPr>
        <w:t>V</w:t>
      </w:r>
      <w:r w:rsidR="00FB3B0C" w:rsidRPr="00863EDA">
        <w:rPr>
          <w:rFonts w:ascii="Arial" w:hAnsi="Arial" w:cs="Arial"/>
          <w:b/>
          <w:sz w:val="20"/>
          <w:szCs w:val="20"/>
        </w:rPr>
        <w:t>I</w:t>
      </w:r>
      <w:r w:rsidRPr="00863EDA">
        <w:rPr>
          <w:rFonts w:ascii="Arial" w:hAnsi="Arial" w:cs="Arial"/>
          <w:b/>
          <w:sz w:val="20"/>
          <w:szCs w:val="20"/>
        </w:rPr>
        <w:t>I</w:t>
      </w:r>
      <w:r w:rsidR="00B1032E" w:rsidRPr="00863EDA">
        <w:rPr>
          <w:rFonts w:ascii="Arial" w:hAnsi="Arial" w:cs="Arial"/>
          <w:b/>
          <w:sz w:val="20"/>
          <w:szCs w:val="20"/>
        </w:rPr>
        <w:t xml:space="preserve">. </w:t>
      </w:r>
      <w:r w:rsidRPr="00863EDA">
        <w:rPr>
          <w:rFonts w:ascii="Arial" w:hAnsi="Arial" w:cs="Arial"/>
          <w:b/>
          <w:sz w:val="20"/>
          <w:szCs w:val="20"/>
        </w:rPr>
        <w:t>Cena díla</w:t>
      </w:r>
    </w:p>
    <w:p w14:paraId="63892120" w14:textId="77777777" w:rsidR="00A16984" w:rsidRPr="00863EDA" w:rsidRDefault="00A16984" w:rsidP="00547A3E">
      <w:pPr>
        <w:jc w:val="both"/>
        <w:rPr>
          <w:rFonts w:ascii="Arial" w:hAnsi="Arial" w:cs="Arial"/>
          <w:sz w:val="20"/>
          <w:szCs w:val="20"/>
        </w:rPr>
      </w:pPr>
    </w:p>
    <w:p w14:paraId="1EC8A504" w14:textId="77777777" w:rsidR="00FC0FF5" w:rsidRPr="00863EDA" w:rsidRDefault="007539B3" w:rsidP="00BB3917">
      <w:pPr>
        <w:numPr>
          <w:ilvl w:val="0"/>
          <w:numId w:val="24"/>
        </w:numPr>
        <w:ind w:left="426" w:hanging="426"/>
        <w:jc w:val="both"/>
        <w:rPr>
          <w:rFonts w:ascii="Arial" w:hAnsi="Arial" w:cs="Arial"/>
          <w:sz w:val="20"/>
          <w:szCs w:val="20"/>
        </w:rPr>
      </w:pPr>
      <w:r w:rsidRPr="00863EDA">
        <w:rPr>
          <w:rFonts w:ascii="Arial" w:hAnsi="Arial" w:cs="Arial"/>
          <w:sz w:val="20"/>
          <w:szCs w:val="20"/>
        </w:rPr>
        <w:t>Smluvní strany sjednávají cenu za dílo v celkové výši</w:t>
      </w:r>
      <w:r w:rsidR="00787314" w:rsidRPr="00863EDA">
        <w:rPr>
          <w:rFonts w:ascii="Arial" w:hAnsi="Arial" w:cs="Arial"/>
          <w:sz w:val="20"/>
          <w:szCs w:val="20"/>
        </w:rPr>
        <w:t>:</w:t>
      </w:r>
    </w:p>
    <w:p w14:paraId="126F3C82" w14:textId="77777777" w:rsidR="00787314" w:rsidRPr="00863EDA" w:rsidRDefault="00787314" w:rsidP="00F427F3">
      <w:pPr>
        <w:tabs>
          <w:tab w:val="left" w:pos="720"/>
          <w:tab w:val="right" w:pos="7380"/>
        </w:tabs>
        <w:jc w:val="both"/>
        <w:rPr>
          <w:rFonts w:ascii="Arial" w:hAnsi="Arial" w:cs="Arial"/>
          <w:b/>
          <w:sz w:val="20"/>
          <w:szCs w:val="20"/>
        </w:rPr>
      </w:pPr>
      <w:r w:rsidRPr="00863EDA">
        <w:rPr>
          <w:rFonts w:ascii="Arial" w:hAnsi="Arial" w:cs="Arial"/>
          <w:b/>
          <w:sz w:val="20"/>
          <w:szCs w:val="20"/>
        </w:rPr>
        <w:tab/>
        <w:t>Cena bez DPH</w:t>
      </w:r>
      <w:r w:rsidRPr="00863EDA">
        <w:rPr>
          <w:rFonts w:ascii="Arial" w:hAnsi="Arial" w:cs="Arial"/>
          <w:b/>
          <w:sz w:val="20"/>
          <w:szCs w:val="20"/>
        </w:rPr>
        <w:tab/>
      </w:r>
      <w:r w:rsidR="00E9669F" w:rsidRPr="00863EDA">
        <w:rPr>
          <w:rFonts w:ascii="Arial" w:hAnsi="Arial" w:cs="Arial"/>
          <w:b/>
          <w:sz w:val="20"/>
          <w:szCs w:val="20"/>
          <w:highlight w:val="yellow"/>
        </w:rPr>
        <w:t>__________</w:t>
      </w:r>
      <w:r w:rsidRPr="00863EDA">
        <w:rPr>
          <w:rFonts w:ascii="Arial" w:hAnsi="Arial" w:cs="Arial"/>
          <w:b/>
          <w:sz w:val="20"/>
          <w:szCs w:val="20"/>
        </w:rPr>
        <w:t xml:space="preserve"> Kč</w:t>
      </w:r>
    </w:p>
    <w:p w14:paraId="50710797" w14:textId="77777777" w:rsidR="00787314" w:rsidRPr="00863EDA" w:rsidRDefault="00787314" w:rsidP="00F427F3">
      <w:pPr>
        <w:tabs>
          <w:tab w:val="left" w:pos="720"/>
          <w:tab w:val="right" w:pos="7380"/>
        </w:tabs>
        <w:jc w:val="both"/>
        <w:rPr>
          <w:rFonts w:ascii="Arial" w:hAnsi="Arial" w:cs="Arial"/>
          <w:b/>
          <w:sz w:val="20"/>
          <w:szCs w:val="20"/>
        </w:rPr>
      </w:pPr>
      <w:r w:rsidRPr="00863EDA">
        <w:rPr>
          <w:rFonts w:ascii="Arial" w:hAnsi="Arial" w:cs="Arial"/>
          <w:b/>
          <w:sz w:val="20"/>
          <w:szCs w:val="20"/>
        </w:rPr>
        <w:tab/>
        <w:t>DPH stanovena dle aktuální výše 21 %</w:t>
      </w:r>
      <w:r w:rsidRPr="00863EDA">
        <w:rPr>
          <w:rFonts w:ascii="Arial" w:hAnsi="Arial" w:cs="Arial"/>
          <w:b/>
          <w:sz w:val="20"/>
          <w:szCs w:val="20"/>
        </w:rPr>
        <w:tab/>
      </w:r>
      <w:r w:rsidR="00E9669F" w:rsidRPr="00863EDA">
        <w:rPr>
          <w:rFonts w:ascii="Arial" w:hAnsi="Arial" w:cs="Arial"/>
          <w:b/>
          <w:sz w:val="20"/>
          <w:szCs w:val="20"/>
          <w:highlight w:val="yellow"/>
        </w:rPr>
        <w:t>__________</w:t>
      </w:r>
      <w:r w:rsidR="00007DD0" w:rsidRPr="00863EDA">
        <w:rPr>
          <w:rFonts w:ascii="Arial" w:hAnsi="Arial" w:cs="Arial"/>
          <w:b/>
          <w:sz w:val="20"/>
          <w:szCs w:val="20"/>
        </w:rPr>
        <w:t xml:space="preserve"> Kč</w:t>
      </w:r>
    </w:p>
    <w:p w14:paraId="1B3D06D2" w14:textId="77777777" w:rsidR="00787314" w:rsidRPr="00863EDA" w:rsidRDefault="00787314" w:rsidP="00F427F3">
      <w:pPr>
        <w:tabs>
          <w:tab w:val="left" w:pos="720"/>
          <w:tab w:val="right" w:pos="7380"/>
        </w:tabs>
        <w:jc w:val="both"/>
        <w:rPr>
          <w:rFonts w:ascii="Arial" w:hAnsi="Arial" w:cs="Arial"/>
          <w:b/>
          <w:sz w:val="20"/>
          <w:szCs w:val="20"/>
        </w:rPr>
      </w:pPr>
      <w:r w:rsidRPr="00863EDA">
        <w:rPr>
          <w:rFonts w:ascii="Arial" w:hAnsi="Arial" w:cs="Arial"/>
          <w:b/>
          <w:sz w:val="20"/>
          <w:szCs w:val="20"/>
        </w:rPr>
        <w:tab/>
      </w:r>
      <w:r w:rsidR="001F03A7" w:rsidRPr="00863EDA">
        <w:rPr>
          <w:rFonts w:ascii="Arial" w:hAnsi="Arial" w:cs="Arial"/>
          <w:b/>
          <w:sz w:val="20"/>
          <w:szCs w:val="20"/>
        </w:rPr>
        <w:t>C</w:t>
      </w:r>
      <w:r w:rsidRPr="00863EDA">
        <w:rPr>
          <w:rFonts w:ascii="Arial" w:hAnsi="Arial" w:cs="Arial"/>
          <w:b/>
          <w:sz w:val="20"/>
          <w:szCs w:val="20"/>
        </w:rPr>
        <w:t>ena celkem včetně DPH</w:t>
      </w:r>
      <w:r w:rsidRPr="00863EDA">
        <w:rPr>
          <w:rFonts w:ascii="Arial" w:hAnsi="Arial" w:cs="Arial"/>
          <w:b/>
          <w:sz w:val="20"/>
          <w:szCs w:val="20"/>
        </w:rPr>
        <w:tab/>
      </w:r>
      <w:r w:rsidR="00E9669F" w:rsidRPr="00863EDA">
        <w:rPr>
          <w:rFonts w:ascii="Arial" w:hAnsi="Arial" w:cs="Arial"/>
          <w:b/>
          <w:sz w:val="20"/>
          <w:szCs w:val="20"/>
          <w:highlight w:val="yellow"/>
        </w:rPr>
        <w:t>__________</w:t>
      </w:r>
      <w:r w:rsidR="00007DD0" w:rsidRPr="00863EDA">
        <w:rPr>
          <w:rFonts w:ascii="Arial" w:hAnsi="Arial" w:cs="Arial"/>
          <w:b/>
          <w:sz w:val="20"/>
          <w:szCs w:val="20"/>
        </w:rPr>
        <w:t xml:space="preserve"> Kč</w:t>
      </w:r>
    </w:p>
    <w:p w14:paraId="0F3B6D66" w14:textId="77777777" w:rsidR="00787314" w:rsidRPr="00863EDA" w:rsidRDefault="00787314" w:rsidP="00BB0C63">
      <w:pPr>
        <w:jc w:val="both"/>
        <w:rPr>
          <w:rFonts w:ascii="Arial" w:hAnsi="Arial" w:cs="Arial"/>
          <w:sz w:val="20"/>
          <w:szCs w:val="20"/>
        </w:rPr>
      </w:pPr>
    </w:p>
    <w:p w14:paraId="75E0A3FD" w14:textId="57953AA4" w:rsidR="00787314" w:rsidRPr="00863EDA" w:rsidRDefault="00DE2F6A" w:rsidP="00BB3917">
      <w:pPr>
        <w:numPr>
          <w:ilvl w:val="0"/>
          <w:numId w:val="24"/>
        </w:numPr>
        <w:ind w:left="426" w:hanging="426"/>
        <w:jc w:val="both"/>
        <w:rPr>
          <w:rFonts w:ascii="Arial" w:hAnsi="Arial" w:cs="Arial"/>
          <w:sz w:val="20"/>
          <w:szCs w:val="20"/>
        </w:rPr>
      </w:pPr>
      <w:r w:rsidRPr="00863EDA">
        <w:rPr>
          <w:rFonts w:ascii="Arial" w:hAnsi="Arial" w:cs="Arial"/>
          <w:sz w:val="20"/>
          <w:szCs w:val="20"/>
        </w:rPr>
        <w:t xml:space="preserve">Cena za dílo v celkové výši podle předchozího odstavce </w:t>
      </w:r>
      <w:r w:rsidR="00972A73" w:rsidRPr="00863EDA">
        <w:rPr>
          <w:rFonts w:ascii="Arial" w:hAnsi="Arial" w:cs="Arial"/>
          <w:sz w:val="20"/>
          <w:szCs w:val="20"/>
        </w:rPr>
        <w:t>je rozdělena na následující jednotliv</w:t>
      </w:r>
      <w:r w:rsidR="0004092B" w:rsidRPr="00863EDA">
        <w:rPr>
          <w:rFonts w:ascii="Arial" w:hAnsi="Arial" w:cs="Arial"/>
          <w:sz w:val="20"/>
          <w:szCs w:val="20"/>
        </w:rPr>
        <w:t>á</w:t>
      </w:r>
      <w:r w:rsidR="00972A73" w:rsidRPr="00863EDA">
        <w:rPr>
          <w:rFonts w:ascii="Arial" w:hAnsi="Arial" w:cs="Arial"/>
          <w:sz w:val="20"/>
          <w:szCs w:val="20"/>
        </w:rPr>
        <w:t xml:space="preserve"> samostatně fakturovaná dílčí plnění</w:t>
      </w:r>
      <w:r w:rsidR="00787314" w:rsidRPr="00863EDA">
        <w:rPr>
          <w:rFonts w:ascii="Arial" w:hAnsi="Arial" w:cs="Arial"/>
          <w:sz w:val="20"/>
          <w:szCs w:val="20"/>
        </w:rPr>
        <w:t>:</w:t>
      </w:r>
    </w:p>
    <w:p w14:paraId="0A83B79B" w14:textId="77777777" w:rsidR="00317820" w:rsidRPr="00863EDA" w:rsidRDefault="00317820" w:rsidP="00317820">
      <w:pPr>
        <w:jc w:val="both"/>
        <w:rPr>
          <w:rFonts w:ascii="Arial" w:hAnsi="Arial" w:cs="Arial"/>
          <w:sz w:val="20"/>
          <w:szCs w:val="20"/>
        </w:rPr>
      </w:pPr>
    </w:p>
    <w:p w14:paraId="60ABFECC" w14:textId="77777777" w:rsidR="00787314" w:rsidRPr="00863EDA" w:rsidRDefault="00787314" w:rsidP="006B3645">
      <w:pPr>
        <w:tabs>
          <w:tab w:val="left" w:pos="720"/>
          <w:tab w:val="right" w:pos="7380"/>
        </w:tabs>
        <w:jc w:val="both"/>
        <w:rPr>
          <w:rFonts w:ascii="Arial" w:hAnsi="Arial" w:cs="Arial"/>
          <w:sz w:val="20"/>
          <w:szCs w:val="20"/>
        </w:rPr>
      </w:pPr>
    </w:p>
    <w:p w14:paraId="415AB7DE" w14:textId="10C5D45A" w:rsidR="00B6222A" w:rsidRPr="00863EDA" w:rsidRDefault="008D40D8" w:rsidP="009D1F3E">
      <w:pPr>
        <w:numPr>
          <w:ilvl w:val="0"/>
          <w:numId w:val="43"/>
        </w:numPr>
        <w:tabs>
          <w:tab w:val="clear" w:pos="1440"/>
          <w:tab w:val="num" w:pos="993"/>
        </w:tabs>
        <w:ind w:left="993" w:hanging="284"/>
        <w:jc w:val="both"/>
        <w:rPr>
          <w:rFonts w:ascii="Arial" w:hAnsi="Arial" w:cs="Arial"/>
          <w:sz w:val="20"/>
          <w:szCs w:val="20"/>
        </w:rPr>
      </w:pPr>
      <w:r>
        <w:rPr>
          <w:rFonts w:ascii="Arial" w:hAnsi="Arial" w:cs="Arial"/>
          <w:sz w:val="20"/>
          <w:szCs w:val="20"/>
        </w:rPr>
        <w:t>Do</w:t>
      </w:r>
      <w:r w:rsidR="00F31355" w:rsidRPr="00863EDA">
        <w:rPr>
          <w:rFonts w:ascii="Arial" w:hAnsi="Arial" w:cs="Arial"/>
          <w:sz w:val="20"/>
          <w:szCs w:val="20"/>
        </w:rPr>
        <w:t>pracování projektové dokumentace pro provádění stavby (DZS/DP</w:t>
      </w:r>
      <w:r w:rsidR="00D47DFF" w:rsidRPr="00863EDA">
        <w:rPr>
          <w:rFonts w:ascii="Arial" w:hAnsi="Arial" w:cs="Arial"/>
          <w:sz w:val="20"/>
          <w:szCs w:val="20"/>
        </w:rPr>
        <w:t>r</w:t>
      </w:r>
      <w:r w:rsidR="00F31355" w:rsidRPr="00863EDA">
        <w:rPr>
          <w:rFonts w:ascii="Arial" w:hAnsi="Arial" w:cs="Arial"/>
          <w:sz w:val="20"/>
          <w:szCs w:val="20"/>
        </w:rPr>
        <w:t>S)</w:t>
      </w:r>
    </w:p>
    <w:p w14:paraId="504C9EBB" w14:textId="77777777" w:rsidR="006B3645" w:rsidRPr="00863EDA" w:rsidRDefault="00B6222A"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6B3645" w:rsidRPr="00863EDA">
        <w:rPr>
          <w:rFonts w:ascii="Arial" w:hAnsi="Arial" w:cs="Arial"/>
          <w:sz w:val="20"/>
          <w:szCs w:val="20"/>
        </w:rPr>
        <w:t>Cena bez DPH</w:t>
      </w:r>
      <w:r w:rsidR="006B3645" w:rsidRPr="00863EDA">
        <w:rPr>
          <w:rFonts w:ascii="Arial" w:hAnsi="Arial" w:cs="Arial"/>
          <w:sz w:val="20"/>
          <w:szCs w:val="20"/>
        </w:rPr>
        <w:tab/>
      </w:r>
      <w:r w:rsidR="006B3645" w:rsidRPr="00863EDA">
        <w:rPr>
          <w:rFonts w:ascii="Arial" w:hAnsi="Arial" w:cs="Arial"/>
          <w:sz w:val="20"/>
          <w:szCs w:val="20"/>
          <w:highlight w:val="yellow"/>
        </w:rPr>
        <w:t>__________</w:t>
      </w:r>
      <w:r w:rsidR="006B3645" w:rsidRPr="00863EDA">
        <w:rPr>
          <w:rFonts w:ascii="Arial" w:hAnsi="Arial" w:cs="Arial"/>
          <w:sz w:val="20"/>
          <w:szCs w:val="20"/>
        </w:rPr>
        <w:t xml:space="preserve"> Kč</w:t>
      </w:r>
    </w:p>
    <w:p w14:paraId="26725908" w14:textId="77777777" w:rsidR="006B3645" w:rsidRPr="00863EDA" w:rsidRDefault="006B3645" w:rsidP="006B3645">
      <w:pPr>
        <w:tabs>
          <w:tab w:val="left" w:pos="720"/>
          <w:tab w:val="right" w:pos="7380"/>
        </w:tabs>
        <w:jc w:val="both"/>
        <w:rPr>
          <w:rFonts w:ascii="Arial" w:hAnsi="Arial" w:cs="Arial"/>
          <w:sz w:val="20"/>
          <w:szCs w:val="20"/>
        </w:rPr>
      </w:pPr>
      <w:r w:rsidRPr="00863EDA">
        <w:rPr>
          <w:rFonts w:ascii="Arial" w:hAnsi="Arial" w:cs="Arial"/>
          <w:sz w:val="20"/>
          <w:szCs w:val="20"/>
        </w:rPr>
        <w:tab/>
        <w:t>DPH stanovena dle aktuální výše 21 %</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0BCE4D5E" w14:textId="24A667CB" w:rsidR="006B3645" w:rsidRPr="00863EDA" w:rsidRDefault="006B3645" w:rsidP="006B3645">
      <w:pPr>
        <w:tabs>
          <w:tab w:val="left" w:pos="720"/>
          <w:tab w:val="right" w:pos="7380"/>
        </w:tabs>
        <w:jc w:val="both"/>
        <w:rPr>
          <w:rFonts w:ascii="Arial" w:hAnsi="Arial" w:cs="Arial"/>
          <w:sz w:val="20"/>
          <w:szCs w:val="20"/>
        </w:rPr>
      </w:pPr>
      <w:r w:rsidRPr="00863EDA">
        <w:rPr>
          <w:rFonts w:ascii="Arial" w:hAnsi="Arial" w:cs="Arial"/>
          <w:sz w:val="20"/>
          <w:szCs w:val="20"/>
        </w:rPr>
        <w:tab/>
        <w:t>Cena celkem včetně DPH</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1EE8ACC4" w14:textId="77777777" w:rsidR="00F31355" w:rsidRPr="00863EDA" w:rsidRDefault="00F31355" w:rsidP="006B3645">
      <w:pPr>
        <w:tabs>
          <w:tab w:val="left" w:pos="720"/>
          <w:tab w:val="right" w:pos="7380"/>
        </w:tabs>
        <w:jc w:val="both"/>
        <w:rPr>
          <w:rFonts w:ascii="Arial" w:hAnsi="Arial" w:cs="Arial"/>
          <w:sz w:val="20"/>
          <w:szCs w:val="20"/>
        </w:rPr>
      </w:pPr>
    </w:p>
    <w:p w14:paraId="76B9CC93" w14:textId="3DD5D367" w:rsidR="00787314" w:rsidRPr="00863EDA" w:rsidRDefault="00F31355" w:rsidP="00F31355">
      <w:pPr>
        <w:numPr>
          <w:ilvl w:val="0"/>
          <w:numId w:val="43"/>
        </w:numPr>
        <w:tabs>
          <w:tab w:val="clear" w:pos="1440"/>
          <w:tab w:val="num" w:pos="993"/>
        </w:tabs>
        <w:ind w:left="993" w:hanging="284"/>
        <w:jc w:val="both"/>
        <w:rPr>
          <w:rFonts w:ascii="Arial" w:hAnsi="Arial" w:cs="Arial"/>
          <w:sz w:val="20"/>
          <w:szCs w:val="20"/>
        </w:rPr>
      </w:pPr>
      <w:r w:rsidRPr="00863EDA">
        <w:rPr>
          <w:rFonts w:ascii="Arial" w:hAnsi="Arial" w:cs="Arial"/>
          <w:sz w:val="20"/>
          <w:szCs w:val="20"/>
        </w:rPr>
        <w:t xml:space="preserve">Realizaci stavebního díla dle zpracované projektové dokumentace </w:t>
      </w:r>
    </w:p>
    <w:p w14:paraId="50EA252D" w14:textId="77777777" w:rsidR="006B3645" w:rsidRPr="00863EDA" w:rsidRDefault="00787314"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6B3645" w:rsidRPr="00863EDA">
        <w:rPr>
          <w:rFonts w:ascii="Arial" w:hAnsi="Arial" w:cs="Arial"/>
          <w:sz w:val="20"/>
          <w:szCs w:val="20"/>
        </w:rPr>
        <w:t>Cena bez DPH</w:t>
      </w:r>
      <w:r w:rsidR="006B3645" w:rsidRPr="00863EDA">
        <w:rPr>
          <w:rFonts w:ascii="Arial" w:hAnsi="Arial" w:cs="Arial"/>
          <w:sz w:val="20"/>
          <w:szCs w:val="20"/>
        </w:rPr>
        <w:tab/>
      </w:r>
      <w:r w:rsidR="006B3645" w:rsidRPr="00863EDA">
        <w:rPr>
          <w:rFonts w:ascii="Arial" w:hAnsi="Arial" w:cs="Arial"/>
          <w:sz w:val="20"/>
          <w:szCs w:val="20"/>
          <w:highlight w:val="yellow"/>
        </w:rPr>
        <w:t>__________</w:t>
      </w:r>
      <w:r w:rsidR="006B3645" w:rsidRPr="00863EDA">
        <w:rPr>
          <w:rFonts w:ascii="Arial" w:hAnsi="Arial" w:cs="Arial"/>
          <w:sz w:val="20"/>
          <w:szCs w:val="20"/>
        </w:rPr>
        <w:t xml:space="preserve"> Kč</w:t>
      </w:r>
    </w:p>
    <w:p w14:paraId="41A12044" w14:textId="77777777" w:rsidR="006B3645" w:rsidRPr="00863EDA" w:rsidRDefault="006B3645" w:rsidP="006B3645">
      <w:pPr>
        <w:tabs>
          <w:tab w:val="left" w:pos="720"/>
          <w:tab w:val="right" w:pos="7380"/>
        </w:tabs>
        <w:jc w:val="both"/>
        <w:rPr>
          <w:rFonts w:ascii="Arial" w:hAnsi="Arial" w:cs="Arial"/>
          <w:sz w:val="20"/>
          <w:szCs w:val="20"/>
        </w:rPr>
      </w:pPr>
      <w:r w:rsidRPr="00863EDA">
        <w:rPr>
          <w:rFonts w:ascii="Arial" w:hAnsi="Arial" w:cs="Arial"/>
          <w:sz w:val="20"/>
          <w:szCs w:val="20"/>
        </w:rPr>
        <w:tab/>
        <w:t>DPH stanovena dle aktuální výše 21 %</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5D5FA047" w14:textId="1F5D91C5" w:rsidR="006B3645" w:rsidRPr="00863EDA" w:rsidRDefault="006B3645" w:rsidP="006B3645">
      <w:pPr>
        <w:tabs>
          <w:tab w:val="left" w:pos="720"/>
          <w:tab w:val="right" w:pos="7380"/>
        </w:tabs>
        <w:jc w:val="both"/>
        <w:rPr>
          <w:rFonts w:ascii="Arial" w:hAnsi="Arial" w:cs="Arial"/>
          <w:sz w:val="20"/>
          <w:szCs w:val="20"/>
        </w:rPr>
      </w:pPr>
      <w:r w:rsidRPr="00863EDA">
        <w:rPr>
          <w:rFonts w:ascii="Arial" w:hAnsi="Arial" w:cs="Arial"/>
          <w:sz w:val="20"/>
          <w:szCs w:val="20"/>
        </w:rPr>
        <w:tab/>
        <w:t>Cena celkem včetně DPH</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p>
    <w:p w14:paraId="63AE06C9" w14:textId="2CA56A8E" w:rsidR="009D1F3E" w:rsidRPr="00863EDA" w:rsidRDefault="009D1F3E" w:rsidP="006B3645">
      <w:pPr>
        <w:tabs>
          <w:tab w:val="left" w:pos="720"/>
          <w:tab w:val="right" w:pos="7380"/>
        </w:tabs>
        <w:jc w:val="both"/>
        <w:rPr>
          <w:rFonts w:ascii="Arial" w:hAnsi="Arial" w:cs="Arial"/>
          <w:sz w:val="20"/>
          <w:szCs w:val="20"/>
        </w:rPr>
      </w:pPr>
    </w:p>
    <w:p w14:paraId="37E067FE" w14:textId="7E8B6866" w:rsidR="00787314" w:rsidRPr="00863EDA" w:rsidRDefault="00787314" w:rsidP="00AE6AD6">
      <w:pPr>
        <w:numPr>
          <w:ilvl w:val="0"/>
          <w:numId w:val="43"/>
        </w:numPr>
        <w:tabs>
          <w:tab w:val="clear" w:pos="1440"/>
        </w:tabs>
        <w:ind w:left="993" w:hanging="284"/>
        <w:jc w:val="both"/>
        <w:rPr>
          <w:rFonts w:ascii="Arial" w:hAnsi="Arial" w:cs="Arial"/>
          <w:sz w:val="20"/>
          <w:szCs w:val="20"/>
        </w:rPr>
      </w:pPr>
      <w:r w:rsidRPr="00863EDA">
        <w:rPr>
          <w:rFonts w:ascii="Arial" w:hAnsi="Arial" w:cs="Arial"/>
          <w:sz w:val="20"/>
          <w:szCs w:val="20"/>
        </w:rPr>
        <w:t>Provádění autorského dozoru v rozsahu zpracované projektové dokumentace</w:t>
      </w:r>
    </w:p>
    <w:p w14:paraId="4E5C6FCB" w14:textId="3AD814A6" w:rsidR="00DF35D5" w:rsidRPr="00863EDA" w:rsidRDefault="00787314"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6B3645" w:rsidRPr="00863EDA">
        <w:rPr>
          <w:rFonts w:ascii="Arial" w:hAnsi="Arial" w:cs="Arial"/>
          <w:sz w:val="20"/>
          <w:szCs w:val="20"/>
        </w:rPr>
        <w:t>Cena bez DPH</w:t>
      </w:r>
      <w:r w:rsidR="00972A73" w:rsidRPr="00863EDA">
        <w:rPr>
          <w:rFonts w:ascii="Arial" w:hAnsi="Arial" w:cs="Arial"/>
          <w:sz w:val="20"/>
          <w:szCs w:val="20"/>
        </w:rPr>
        <w:t xml:space="preserve"> za výkon činnosti</w:t>
      </w:r>
      <w:r w:rsidR="00DF35D5" w:rsidRPr="00863EDA">
        <w:rPr>
          <w:rFonts w:ascii="Arial" w:hAnsi="Arial" w:cs="Arial"/>
          <w:sz w:val="20"/>
          <w:szCs w:val="20"/>
        </w:rPr>
        <w:tab/>
      </w:r>
      <w:r w:rsidR="00792211" w:rsidRPr="00863EDA">
        <w:rPr>
          <w:rFonts w:ascii="Arial" w:hAnsi="Arial" w:cs="Arial"/>
          <w:sz w:val="20"/>
          <w:szCs w:val="20"/>
        </w:rPr>
        <w:t xml:space="preserve">  </w:t>
      </w:r>
      <w:r w:rsidR="00DF35D5" w:rsidRPr="00863EDA">
        <w:rPr>
          <w:rFonts w:ascii="Arial" w:hAnsi="Arial" w:cs="Arial"/>
          <w:sz w:val="20"/>
          <w:szCs w:val="20"/>
          <w:highlight w:val="yellow"/>
        </w:rPr>
        <w:t>__________</w:t>
      </w:r>
      <w:r w:rsidR="00DF35D5" w:rsidRPr="00863EDA">
        <w:rPr>
          <w:rFonts w:ascii="Arial" w:hAnsi="Arial" w:cs="Arial"/>
          <w:sz w:val="20"/>
          <w:szCs w:val="20"/>
        </w:rPr>
        <w:t xml:space="preserve"> Kč/hod</w:t>
      </w:r>
      <w:r w:rsidR="00DF35D5" w:rsidRPr="00863EDA">
        <w:rPr>
          <w:rFonts w:ascii="Arial" w:hAnsi="Arial" w:cs="Arial"/>
          <w:sz w:val="20"/>
          <w:szCs w:val="20"/>
        </w:rPr>
        <w:tab/>
      </w:r>
    </w:p>
    <w:p w14:paraId="1A379CE7" w14:textId="71899B86" w:rsidR="00972A73" w:rsidRPr="00863EDA" w:rsidRDefault="00DF35D5"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0129DC" w:rsidRPr="00863EDA">
        <w:rPr>
          <w:rFonts w:ascii="Arial" w:hAnsi="Arial" w:cs="Arial"/>
          <w:sz w:val="20"/>
          <w:szCs w:val="20"/>
        </w:rPr>
        <w:t>Náh</w:t>
      </w:r>
      <w:r w:rsidRPr="00863EDA">
        <w:rPr>
          <w:rFonts w:ascii="Arial" w:hAnsi="Arial" w:cs="Arial"/>
          <w:sz w:val="20"/>
          <w:szCs w:val="20"/>
        </w:rPr>
        <w:t>rada účelně vynaložených nákladů na dopravu</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Kč/km</w:t>
      </w:r>
    </w:p>
    <w:p w14:paraId="19E0D4AA" w14:textId="34D19EC2" w:rsidR="00286A44" w:rsidRPr="00863EDA" w:rsidRDefault="00972A73" w:rsidP="006B3645">
      <w:pPr>
        <w:tabs>
          <w:tab w:val="left" w:pos="720"/>
          <w:tab w:val="right" w:pos="7380"/>
        </w:tabs>
        <w:jc w:val="both"/>
        <w:rPr>
          <w:rFonts w:ascii="Arial" w:hAnsi="Arial" w:cs="Arial"/>
          <w:sz w:val="20"/>
          <w:szCs w:val="20"/>
        </w:rPr>
      </w:pPr>
      <w:r w:rsidRPr="00863EDA">
        <w:rPr>
          <w:rFonts w:ascii="Arial" w:hAnsi="Arial" w:cs="Arial"/>
          <w:sz w:val="20"/>
          <w:szCs w:val="20"/>
        </w:rPr>
        <w:tab/>
      </w:r>
      <w:r w:rsidR="00286A44" w:rsidRPr="00863EDA">
        <w:rPr>
          <w:rFonts w:ascii="Arial" w:hAnsi="Arial" w:cs="Arial"/>
          <w:sz w:val="20"/>
          <w:szCs w:val="20"/>
        </w:rPr>
        <w:t>Maximální cena za provádění autorského dozoru bez DPH</w:t>
      </w:r>
      <w:r w:rsidR="00DF35D5" w:rsidRPr="00863EDA">
        <w:rPr>
          <w:rFonts w:ascii="Arial" w:hAnsi="Arial" w:cs="Arial"/>
          <w:sz w:val="20"/>
          <w:szCs w:val="20"/>
        </w:rPr>
        <w:tab/>
      </w:r>
      <w:r w:rsidR="00DF35D5" w:rsidRPr="00863EDA">
        <w:rPr>
          <w:rFonts w:ascii="Arial" w:hAnsi="Arial" w:cs="Arial"/>
          <w:sz w:val="20"/>
          <w:szCs w:val="20"/>
          <w:highlight w:val="yellow"/>
        </w:rPr>
        <w:t>__________</w:t>
      </w:r>
      <w:r w:rsidR="00DF35D5" w:rsidRPr="00863EDA">
        <w:rPr>
          <w:rFonts w:ascii="Arial" w:hAnsi="Arial" w:cs="Arial"/>
          <w:sz w:val="20"/>
          <w:szCs w:val="20"/>
        </w:rPr>
        <w:t xml:space="preserve"> Kč</w:t>
      </w:r>
      <w:r w:rsidRPr="00863EDA">
        <w:rPr>
          <w:rFonts w:ascii="Arial" w:hAnsi="Arial" w:cs="Arial"/>
          <w:sz w:val="20"/>
          <w:szCs w:val="20"/>
        </w:rPr>
        <w:tab/>
      </w:r>
    </w:p>
    <w:p w14:paraId="332C6FF0" w14:textId="10CF320E" w:rsidR="00DF35D5" w:rsidRPr="00863EDA" w:rsidRDefault="00286A44">
      <w:pPr>
        <w:tabs>
          <w:tab w:val="left" w:pos="720"/>
          <w:tab w:val="right" w:pos="7380"/>
        </w:tabs>
        <w:jc w:val="both"/>
        <w:rPr>
          <w:rFonts w:ascii="Arial" w:hAnsi="Arial" w:cs="Arial"/>
          <w:sz w:val="20"/>
          <w:szCs w:val="20"/>
        </w:rPr>
      </w:pPr>
      <w:r w:rsidRPr="00863EDA">
        <w:rPr>
          <w:rFonts w:ascii="Arial" w:hAnsi="Arial" w:cs="Arial"/>
          <w:sz w:val="20"/>
          <w:szCs w:val="20"/>
        </w:rPr>
        <w:tab/>
      </w:r>
      <w:r w:rsidR="006B3645" w:rsidRPr="00863EDA">
        <w:rPr>
          <w:rFonts w:ascii="Arial" w:hAnsi="Arial" w:cs="Arial"/>
          <w:sz w:val="20"/>
          <w:szCs w:val="20"/>
        </w:rPr>
        <w:t>DPH</w:t>
      </w:r>
      <w:r w:rsidRPr="00863EDA">
        <w:rPr>
          <w:rFonts w:ascii="Arial" w:hAnsi="Arial" w:cs="Arial"/>
          <w:sz w:val="20"/>
          <w:szCs w:val="20"/>
        </w:rPr>
        <w:t xml:space="preserve"> z maximální ceny</w:t>
      </w:r>
      <w:r w:rsidR="006B3645" w:rsidRPr="00863EDA">
        <w:rPr>
          <w:rFonts w:ascii="Arial" w:hAnsi="Arial" w:cs="Arial"/>
          <w:sz w:val="20"/>
          <w:szCs w:val="20"/>
        </w:rPr>
        <w:t xml:space="preserve"> stanovena dle aktuální výše 21 %</w:t>
      </w:r>
      <w:r w:rsidR="00DF35D5" w:rsidRPr="00863EDA">
        <w:rPr>
          <w:rFonts w:ascii="Arial" w:hAnsi="Arial" w:cs="Arial"/>
          <w:sz w:val="20"/>
          <w:szCs w:val="20"/>
        </w:rPr>
        <w:tab/>
      </w:r>
      <w:r w:rsidR="00DF35D5" w:rsidRPr="00863EDA">
        <w:rPr>
          <w:rFonts w:ascii="Arial" w:hAnsi="Arial" w:cs="Arial"/>
          <w:sz w:val="20"/>
          <w:szCs w:val="20"/>
          <w:highlight w:val="yellow"/>
        </w:rPr>
        <w:t>__________</w:t>
      </w:r>
      <w:r w:rsidR="00DF35D5" w:rsidRPr="00863EDA">
        <w:rPr>
          <w:rFonts w:ascii="Arial" w:hAnsi="Arial" w:cs="Arial"/>
          <w:sz w:val="20"/>
          <w:szCs w:val="20"/>
        </w:rPr>
        <w:t xml:space="preserve"> Kč</w:t>
      </w:r>
    </w:p>
    <w:p w14:paraId="1CE2D334" w14:textId="77777777" w:rsidR="008D40D8" w:rsidRDefault="00DF35D5" w:rsidP="00AE6AD6">
      <w:pPr>
        <w:tabs>
          <w:tab w:val="left" w:pos="720"/>
          <w:tab w:val="right" w:pos="7380"/>
        </w:tabs>
        <w:jc w:val="both"/>
        <w:rPr>
          <w:rFonts w:ascii="Arial" w:hAnsi="Arial" w:cs="Arial"/>
          <w:sz w:val="20"/>
          <w:szCs w:val="20"/>
        </w:rPr>
      </w:pPr>
      <w:r w:rsidRPr="00863EDA">
        <w:rPr>
          <w:rFonts w:ascii="Arial" w:hAnsi="Arial" w:cs="Arial"/>
          <w:sz w:val="20"/>
          <w:szCs w:val="20"/>
        </w:rPr>
        <w:tab/>
      </w:r>
      <w:r w:rsidR="00286A44" w:rsidRPr="00863EDA">
        <w:rPr>
          <w:rFonts w:ascii="Arial" w:hAnsi="Arial" w:cs="Arial"/>
          <w:sz w:val="20"/>
          <w:szCs w:val="20"/>
        </w:rPr>
        <w:t xml:space="preserve">Maximální cena </w:t>
      </w:r>
      <w:r w:rsidR="006B3645" w:rsidRPr="00863EDA">
        <w:rPr>
          <w:rFonts w:ascii="Arial" w:hAnsi="Arial" w:cs="Arial"/>
          <w:sz w:val="20"/>
          <w:szCs w:val="20"/>
        </w:rPr>
        <w:t>celkem včetně DPH</w:t>
      </w:r>
      <w:r w:rsidRPr="00863EDA">
        <w:rPr>
          <w:rFonts w:ascii="Arial" w:hAnsi="Arial" w:cs="Arial"/>
          <w:sz w:val="20"/>
          <w:szCs w:val="20"/>
        </w:rPr>
        <w:tab/>
      </w:r>
      <w:r w:rsidRPr="00863EDA">
        <w:rPr>
          <w:rFonts w:ascii="Arial" w:hAnsi="Arial" w:cs="Arial"/>
          <w:sz w:val="20"/>
          <w:szCs w:val="20"/>
          <w:highlight w:val="yellow"/>
        </w:rPr>
        <w:t>__________</w:t>
      </w:r>
      <w:r w:rsidRPr="00863EDA">
        <w:rPr>
          <w:rFonts w:ascii="Arial" w:hAnsi="Arial" w:cs="Arial"/>
          <w:sz w:val="20"/>
          <w:szCs w:val="20"/>
        </w:rPr>
        <w:t xml:space="preserve"> Kč</w:t>
      </w:r>
      <w:r w:rsidRPr="00863EDA">
        <w:rPr>
          <w:rFonts w:ascii="Arial" w:hAnsi="Arial" w:cs="Arial"/>
          <w:sz w:val="20"/>
          <w:szCs w:val="20"/>
        </w:rPr>
        <w:tab/>
      </w:r>
    </w:p>
    <w:p w14:paraId="2084B25F" w14:textId="5E69D37A" w:rsidR="00286A44" w:rsidRPr="00863EDA" w:rsidRDefault="00DF35D5" w:rsidP="00AE6AD6">
      <w:pPr>
        <w:tabs>
          <w:tab w:val="left" w:pos="720"/>
          <w:tab w:val="right" w:pos="7380"/>
        </w:tabs>
        <w:jc w:val="both"/>
        <w:rPr>
          <w:rFonts w:ascii="Arial" w:hAnsi="Arial" w:cs="Arial"/>
          <w:sz w:val="20"/>
          <w:szCs w:val="20"/>
        </w:rPr>
      </w:pPr>
      <w:r w:rsidRPr="00863EDA">
        <w:rPr>
          <w:rFonts w:ascii="Arial" w:hAnsi="Arial" w:cs="Arial"/>
          <w:sz w:val="20"/>
          <w:szCs w:val="20"/>
        </w:rPr>
        <w:tab/>
      </w:r>
    </w:p>
    <w:p w14:paraId="09E164F3" w14:textId="6CB91019" w:rsidR="005A2379" w:rsidRPr="00863EDA" w:rsidRDefault="005A2379" w:rsidP="005A2379">
      <w:pPr>
        <w:pStyle w:val="text"/>
        <w:numPr>
          <w:ilvl w:val="0"/>
          <w:numId w:val="24"/>
        </w:numPr>
        <w:spacing w:before="0" w:line="240" w:lineRule="auto"/>
        <w:ind w:left="426" w:hanging="426"/>
        <w:rPr>
          <w:rFonts w:ascii="Arial" w:hAnsi="Arial" w:cs="Arial"/>
          <w:sz w:val="20"/>
        </w:rPr>
      </w:pPr>
      <w:r w:rsidRPr="00863EDA">
        <w:rPr>
          <w:rFonts w:ascii="Arial" w:hAnsi="Arial" w:cs="Arial"/>
          <w:sz w:val="20"/>
        </w:rPr>
        <w:t>DPH bude účtována v zákonem stanovené výši platné v den uskutečnění zdanitelného plnění.</w:t>
      </w:r>
    </w:p>
    <w:p w14:paraId="65896536" w14:textId="79FC153E" w:rsidR="00BD430C" w:rsidRPr="00863EDA" w:rsidRDefault="00C42F43" w:rsidP="00A3311A">
      <w:pPr>
        <w:numPr>
          <w:ilvl w:val="0"/>
          <w:numId w:val="24"/>
        </w:numPr>
        <w:ind w:left="426" w:hanging="426"/>
        <w:jc w:val="both"/>
        <w:rPr>
          <w:rFonts w:ascii="Arial" w:hAnsi="Arial" w:cs="Arial"/>
          <w:sz w:val="20"/>
          <w:szCs w:val="20"/>
        </w:rPr>
      </w:pPr>
      <w:r w:rsidRPr="00863EDA">
        <w:rPr>
          <w:rFonts w:ascii="Arial" w:hAnsi="Arial" w:cs="Arial"/>
          <w:sz w:val="20"/>
          <w:szCs w:val="20"/>
        </w:rPr>
        <w:t xml:space="preserve">Cena za provedení díla podle této smlouvy je stanovena dohodou smluvních stran ve smyslu § 2 zákona č. 526/1990 Sb., o cenách, ve znění pozdějších předpisů. </w:t>
      </w:r>
      <w:r w:rsidRPr="00863EDA">
        <w:rPr>
          <w:rFonts w:ascii="Arial" w:hAnsi="Arial" w:cs="Arial"/>
          <w:bCs/>
          <w:sz w:val="20"/>
          <w:szCs w:val="20"/>
        </w:rPr>
        <w:t xml:space="preserve">Cena je </w:t>
      </w:r>
      <w:r w:rsidRPr="00863EDA">
        <w:rPr>
          <w:rFonts w:ascii="Arial" w:hAnsi="Arial" w:cs="Arial"/>
          <w:sz w:val="20"/>
          <w:szCs w:val="20"/>
        </w:rPr>
        <w:t>pevná, nejvýše přípustná a konečná a zahrnuje veškeré náklady zhotovitele nutné pro provedení díla, a to jednak vypracování projektové dokumentace a jednak stavebního díla včetně veškerých nákladů na</w:t>
      </w:r>
      <w:r w:rsidR="00760C8E" w:rsidRPr="00863EDA">
        <w:rPr>
          <w:rFonts w:ascii="Arial" w:hAnsi="Arial" w:cs="Arial"/>
          <w:sz w:val="20"/>
          <w:szCs w:val="20"/>
        </w:rPr>
        <w:t> </w:t>
      </w:r>
      <w:r w:rsidRPr="00863EDA">
        <w:rPr>
          <w:rFonts w:ascii="Arial" w:hAnsi="Arial" w:cs="Arial"/>
          <w:sz w:val="20"/>
          <w:szCs w:val="20"/>
        </w:rPr>
        <w:t>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pojištění, daně, poplatky, ubytování, stravné a dopravu pracovníků a jakékoliv další výdaje nutné k řádnému provedení díla. Cena díla dále zahrnuje daň z přidané hodnoty a očekávaný vývoj cen k datu předání díla.</w:t>
      </w:r>
    </w:p>
    <w:p w14:paraId="62FCBD6E" w14:textId="4901F9BE" w:rsidR="00CD0BD8" w:rsidRPr="00863EDA" w:rsidRDefault="00BD430C" w:rsidP="003B7CFD">
      <w:pPr>
        <w:numPr>
          <w:ilvl w:val="0"/>
          <w:numId w:val="24"/>
        </w:numPr>
        <w:ind w:left="426" w:hanging="426"/>
        <w:jc w:val="both"/>
        <w:rPr>
          <w:rFonts w:ascii="Arial" w:hAnsi="Arial" w:cs="Arial"/>
          <w:sz w:val="20"/>
          <w:szCs w:val="20"/>
        </w:rPr>
      </w:pPr>
      <w:r w:rsidRPr="00863EDA">
        <w:rPr>
          <w:rFonts w:ascii="Arial" w:hAnsi="Arial" w:cs="Arial"/>
          <w:sz w:val="20"/>
          <w:szCs w:val="20"/>
        </w:rPr>
        <w:t xml:space="preserve">Jakékoliv vícepráce nad rozsah </w:t>
      </w:r>
      <w:r w:rsidR="009D1F3E" w:rsidRPr="00863EDA">
        <w:rPr>
          <w:rFonts w:ascii="Arial" w:hAnsi="Arial" w:cs="Arial"/>
          <w:sz w:val="20"/>
          <w:szCs w:val="20"/>
        </w:rPr>
        <w:t xml:space="preserve">díla </w:t>
      </w:r>
      <w:r w:rsidR="00DF35D5" w:rsidRPr="00863EDA">
        <w:rPr>
          <w:rFonts w:ascii="Arial" w:hAnsi="Arial" w:cs="Arial"/>
          <w:sz w:val="20"/>
          <w:szCs w:val="20"/>
        </w:rPr>
        <w:t>dle</w:t>
      </w:r>
      <w:r w:rsidRPr="00863EDA">
        <w:rPr>
          <w:rFonts w:ascii="Arial" w:hAnsi="Arial" w:cs="Arial"/>
          <w:sz w:val="20"/>
          <w:szCs w:val="20"/>
        </w:rPr>
        <w:t xml:space="preserve"> této smlouvy budou prováděny výlučně na</w:t>
      </w:r>
      <w:r w:rsidR="002D3EA3" w:rsidRPr="00863EDA">
        <w:rPr>
          <w:rFonts w:ascii="Arial" w:hAnsi="Arial" w:cs="Arial"/>
          <w:sz w:val="20"/>
          <w:szCs w:val="20"/>
        </w:rPr>
        <w:t> </w:t>
      </w:r>
      <w:r w:rsidRPr="00863EDA">
        <w:rPr>
          <w:rFonts w:ascii="Arial" w:hAnsi="Arial" w:cs="Arial"/>
          <w:sz w:val="20"/>
          <w:szCs w:val="20"/>
        </w:rPr>
        <w:t>základě písemného dodatku k této smlouvě, který bude obsahovat i cenu těchto víceprací. V případě, že</w:t>
      </w:r>
      <w:r w:rsidR="004A4A42" w:rsidRPr="00863EDA">
        <w:rPr>
          <w:rFonts w:ascii="Arial" w:hAnsi="Arial" w:cs="Arial"/>
          <w:sz w:val="20"/>
          <w:szCs w:val="20"/>
        </w:rPr>
        <w:t> </w:t>
      </w:r>
      <w:r w:rsidRPr="00863EDA">
        <w:rPr>
          <w:rFonts w:ascii="Arial" w:hAnsi="Arial" w:cs="Arial"/>
          <w:sz w:val="20"/>
          <w:szCs w:val="20"/>
        </w:rPr>
        <w:t>zhotovitel provede jakékoliv vícepráce v rozporu s tímto odstavcem smlouvy, nevzniká mu nárok na jejich uhrazení</w:t>
      </w:r>
      <w:r w:rsidR="0004092B" w:rsidRPr="00863EDA">
        <w:rPr>
          <w:rFonts w:ascii="Arial" w:hAnsi="Arial" w:cs="Arial"/>
          <w:sz w:val="20"/>
          <w:szCs w:val="20"/>
        </w:rPr>
        <w:t>,</w:t>
      </w:r>
      <w:r w:rsidR="00DF35D5" w:rsidRPr="00863EDA">
        <w:rPr>
          <w:rFonts w:ascii="Arial" w:hAnsi="Arial" w:cs="Arial"/>
          <w:sz w:val="20"/>
          <w:szCs w:val="20"/>
        </w:rPr>
        <w:t xml:space="preserve"> ani na náhradu jakýchkoli byť účelně vynaložených nákladů</w:t>
      </w:r>
      <w:r w:rsidRPr="00863EDA">
        <w:rPr>
          <w:rFonts w:ascii="Arial" w:hAnsi="Arial" w:cs="Arial"/>
          <w:sz w:val="20"/>
          <w:szCs w:val="20"/>
        </w:rPr>
        <w:t>.</w:t>
      </w:r>
    </w:p>
    <w:p w14:paraId="237EE11E" w14:textId="0E20359C" w:rsidR="00C955E5" w:rsidRPr="00863EDA" w:rsidRDefault="00C955E5" w:rsidP="00C955E5">
      <w:pPr>
        <w:numPr>
          <w:ilvl w:val="0"/>
          <w:numId w:val="24"/>
        </w:numPr>
        <w:ind w:left="426" w:hanging="426"/>
        <w:jc w:val="both"/>
        <w:rPr>
          <w:rFonts w:ascii="Arial" w:hAnsi="Arial" w:cs="Arial"/>
          <w:sz w:val="20"/>
          <w:szCs w:val="20"/>
        </w:rPr>
      </w:pPr>
      <w:r w:rsidRPr="00863EDA">
        <w:rPr>
          <w:rFonts w:ascii="Arial" w:hAnsi="Arial" w:cs="Arial"/>
          <w:sz w:val="20"/>
          <w:szCs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DD427E" w:rsidRPr="00863EDA">
        <w:rPr>
          <w:rFonts w:ascii="Arial" w:hAnsi="Arial" w:cs="Arial"/>
          <w:sz w:val="20"/>
          <w:szCs w:val="20"/>
        </w:rPr>
        <w:t>s</w:t>
      </w:r>
      <w:r w:rsidRPr="00863EDA">
        <w:rPr>
          <w:rFonts w:ascii="Arial" w:hAnsi="Arial" w:cs="Arial"/>
          <w:sz w:val="20"/>
          <w:szCs w:val="20"/>
        </w:rPr>
        <w:t>mlouvy.</w:t>
      </w:r>
    </w:p>
    <w:p w14:paraId="23706461" w14:textId="77777777" w:rsidR="005873AE" w:rsidRPr="00863EDA" w:rsidRDefault="005873AE" w:rsidP="00BB0C63">
      <w:pPr>
        <w:jc w:val="both"/>
        <w:rPr>
          <w:rFonts w:ascii="Arial" w:hAnsi="Arial" w:cs="Arial"/>
          <w:sz w:val="20"/>
          <w:szCs w:val="20"/>
        </w:rPr>
      </w:pPr>
    </w:p>
    <w:p w14:paraId="29C798E2" w14:textId="4F1BF73A" w:rsidR="00EC12B7" w:rsidRPr="00863EDA" w:rsidRDefault="00B4036F" w:rsidP="005D774B">
      <w:pPr>
        <w:jc w:val="center"/>
        <w:rPr>
          <w:rFonts w:ascii="Arial" w:hAnsi="Arial" w:cs="Arial"/>
          <w:b/>
          <w:sz w:val="20"/>
          <w:szCs w:val="20"/>
        </w:rPr>
      </w:pPr>
      <w:r>
        <w:rPr>
          <w:rFonts w:ascii="Arial" w:hAnsi="Arial" w:cs="Arial"/>
          <w:b/>
          <w:sz w:val="20"/>
          <w:szCs w:val="20"/>
        </w:rPr>
        <w:t>VIII</w:t>
      </w:r>
      <w:r w:rsidR="00EC12B7" w:rsidRPr="00863EDA">
        <w:rPr>
          <w:rFonts w:ascii="Arial" w:hAnsi="Arial" w:cs="Arial"/>
          <w:b/>
          <w:sz w:val="20"/>
          <w:szCs w:val="20"/>
        </w:rPr>
        <w:t xml:space="preserve">. </w:t>
      </w:r>
      <w:r w:rsidR="00F25E16" w:rsidRPr="00863EDA">
        <w:rPr>
          <w:rFonts w:ascii="Arial" w:hAnsi="Arial" w:cs="Arial"/>
          <w:b/>
          <w:sz w:val="20"/>
          <w:szCs w:val="20"/>
        </w:rPr>
        <w:t>Platební podmínky</w:t>
      </w:r>
      <w:r w:rsidR="007E134C" w:rsidRPr="00863EDA">
        <w:rPr>
          <w:rFonts w:ascii="Arial" w:hAnsi="Arial" w:cs="Arial"/>
          <w:b/>
          <w:sz w:val="20"/>
          <w:szCs w:val="20"/>
        </w:rPr>
        <w:t xml:space="preserve"> a fakturace</w:t>
      </w:r>
    </w:p>
    <w:p w14:paraId="6940E00E" w14:textId="77777777" w:rsidR="00A16984" w:rsidRPr="00863EDA" w:rsidRDefault="00A16984" w:rsidP="00547A3E">
      <w:pPr>
        <w:jc w:val="both"/>
        <w:rPr>
          <w:rFonts w:ascii="Arial" w:hAnsi="Arial" w:cs="Arial"/>
          <w:sz w:val="20"/>
          <w:szCs w:val="20"/>
        </w:rPr>
      </w:pPr>
    </w:p>
    <w:p w14:paraId="78E05DA3" w14:textId="77777777" w:rsidR="00F25E16" w:rsidRPr="00863EDA" w:rsidRDefault="00EC12B7"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 xml:space="preserve">Cenu za </w:t>
      </w:r>
      <w:r w:rsidR="00204813" w:rsidRPr="00863EDA">
        <w:rPr>
          <w:rFonts w:ascii="Arial" w:hAnsi="Arial" w:cs="Arial"/>
          <w:sz w:val="20"/>
          <w:szCs w:val="20"/>
        </w:rPr>
        <w:t xml:space="preserve">řádné </w:t>
      </w:r>
      <w:r w:rsidR="00A3311A" w:rsidRPr="00863EDA">
        <w:rPr>
          <w:rFonts w:ascii="Arial" w:hAnsi="Arial" w:cs="Arial"/>
          <w:sz w:val="20"/>
          <w:szCs w:val="20"/>
        </w:rPr>
        <w:t xml:space="preserve">provedení </w:t>
      </w:r>
      <w:r w:rsidRPr="00863EDA">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sidRPr="00863EDA">
        <w:rPr>
          <w:rFonts w:ascii="Arial" w:hAnsi="Arial" w:cs="Arial"/>
          <w:sz w:val="20"/>
          <w:szCs w:val="20"/>
        </w:rPr>
        <w:t>díla</w:t>
      </w:r>
      <w:r w:rsidR="00F25E16" w:rsidRPr="00863EDA">
        <w:rPr>
          <w:rFonts w:ascii="Arial" w:hAnsi="Arial" w:cs="Arial"/>
          <w:sz w:val="20"/>
          <w:szCs w:val="20"/>
        </w:rPr>
        <w:t>:</w:t>
      </w:r>
    </w:p>
    <w:p w14:paraId="4052AF18" w14:textId="2BD52844" w:rsidR="006E5D7D" w:rsidRPr="00863EDA" w:rsidRDefault="008D40D8"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1</w:t>
      </w:r>
      <w:r w:rsidR="006E5D7D" w:rsidRPr="00863EDA">
        <w:rPr>
          <w:rFonts w:ascii="Arial" w:hAnsi="Arial" w:cs="Arial"/>
          <w:sz w:val="20"/>
          <w:szCs w:val="20"/>
        </w:rPr>
        <w:t xml:space="preserve">. faktura – </w:t>
      </w:r>
      <w:r w:rsidR="00C2765E" w:rsidRPr="00863EDA">
        <w:rPr>
          <w:rFonts w:ascii="Arial" w:hAnsi="Arial" w:cs="Arial"/>
          <w:sz w:val="20"/>
          <w:szCs w:val="20"/>
        </w:rPr>
        <w:t>faktura – po řádném dokončení a předání dokumentace pro provádění stavby (DZS/DP</w:t>
      </w:r>
      <w:r w:rsidR="000D1199" w:rsidRPr="00863EDA">
        <w:rPr>
          <w:rFonts w:ascii="Arial" w:hAnsi="Arial" w:cs="Arial"/>
          <w:sz w:val="20"/>
          <w:szCs w:val="20"/>
        </w:rPr>
        <w:t>r</w:t>
      </w:r>
      <w:r w:rsidR="00C2765E" w:rsidRPr="00863EDA">
        <w:rPr>
          <w:rFonts w:ascii="Arial" w:hAnsi="Arial" w:cs="Arial"/>
          <w:sz w:val="20"/>
          <w:szCs w:val="20"/>
        </w:rPr>
        <w:t>S),</w:t>
      </w:r>
    </w:p>
    <w:p w14:paraId="0070763E" w14:textId="3F3C1AAC" w:rsidR="00F25E16" w:rsidRPr="00863EDA" w:rsidRDefault="00C42F43" w:rsidP="00ED2B8D">
      <w:pPr>
        <w:numPr>
          <w:ilvl w:val="1"/>
          <w:numId w:val="4"/>
        </w:numPr>
        <w:tabs>
          <w:tab w:val="clear" w:pos="1440"/>
        </w:tabs>
        <w:ind w:left="709" w:hanging="283"/>
        <w:jc w:val="both"/>
        <w:rPr>
          <w:rFonts w:ascii="Arial" w:hAnsi="Arial" w:cs="Arial"/>
          <w:sz w:val="20"/>
          <w:szCs w:val="20"/>
        </w:rPr>
      </w:pPr>
      <w:r w:rsidRPr="00863EDA">
        <w:rPr>
          <w:rFonts w:ascii="Arial" w:hAnsi="Arial" w:cs="Arial"/>
          <w:sz w:val="20"/>
          <w:szCs w:val="20"/>
        </w:rPr>
        <w:t>další faktury</w:t>
      </w:r>
      <w:r w:rsidR="006E5D7D" w:rsidRPr="00863EDA">
        <w:rPr>
          <w:rFonts w:ascii="Arial" w:hAnsi="Arial" w:cs="Arial"/>
          <w:sz w:val="20"/>
          <w:szCs w:val="20"/>
        </w:rPr>
        <w:t xml:space="preserve"> – v průběhu výstavby v závislosti na skutečném průběhu provedených prací </w:t>
      </w:r>
      <w:r w:rsidR="00BD430C" w:rsidRPr="00863EDA">
        <w:rPr>
          <w:rFonts w:ascii="Arial" w:hAnsi="Arial" w:cs="Arial"/>
          <w:sz w:val="20"/>
          <w:szCs w:val="20"/>
        </w:rPr>
        <w:t>autorského dozoru</w:t>
      </w:r>
      <w:r w:rsidR="006E5D7D" w:rsidRPr="00863EDA">
        <w:rPr>
          <w:rFonts w:ascii="Arial" w:hAnsi="Arial" w:cs="Arial"/>
          <w:sz w:val="20"/>
          <w:szCs w:val="20"/>
        </w:rPr>
        <w:t>.</w:t>
      </w:r>
      <w:r w:rsidRPr="00863EDA">
        <w:rPr>
          <w:rFonts w:ascii="Arial" w:hAnsi="Arial" w:cs="Arial"/>
          <w:sz w:val="20"/>
          <w:szCs w:val="20"/>
        </w:rPr>
        <w:t xml:space="preserve"> Provedené stavební práce a dodávky při provádění stavebního díla po</w:t>
      </w:r>
      <w:r w:rsidR="00760C8E" w:rsidRPr="00863EDA">
        <w:rPr>
          <w:rFonts w:ascii="Arial" w:hAnsi="Arial" w:cs="Arial"/>
          <w:sz w:val="20"/>
          <w:szCs w:val="20"/>
        </w:rPr>
        <w:t> </w:t>
      </w:r>
      <w:r w:rsidRPr="00863EDA">
        <w:rPr>
          <w:rFonts w:ascii="Arial" w:hAnsi="Arial" w:cs="Arial"/>
          <w:sz w:val="20"/>
          <w:szCs w:val="20"/>
        </w:rPr>
        <w:t xml:space="preserve">schválení projektové dokumentace objednatelem budou zhotovitelem objednateli účtovány jedenkrát v měsíci na základě vzájemně odsouhlaseného zjišťovacího protokolu soupisu provedených prací a dodávek. Tento zjišťovací protokol vypracuje zhotovitel k 20. dni </w:t>
      </w:r>
      <w:r w:rsidRPr="00863EDA">
        <w:rPr>
          <w:rFonts w:ascii="Arial" w:hAnsi="Arial" w:cs="Arial"/>
          <w:sz w:val="20"/>
          <w:szCs w:val="20"/>
        </w:rPr>
        <w:lastRenderedPageBreak/>
        <w:t>příslušného kalendářního měsíce. Provedenými pracemi a dodávkami se rozumí veškeré provedené úkony při provádění stavebního díla, a to i částečné, včetně prokazatelných nákladů, na jejichž úhradu vznikl zhotoviteli nárok v souladu s touto smlouvou. Objednatel se vyjádří ke</w:t>
      </w:r>
      <w:r w:rsidR="00760C8E" w:rsidRPr="00863EDA">
        <w:rPr>
          <w:rFonts w:ascii="Arial" w:hAnsi="Arial" w:cs="Arial"/>
          <w:sz w:val="20"/>
          <w:szCs w:val="20"/>
        </w:rPr>
        <w:t> </w:t>
      </w:r>
      <w:r w:rsidRPr="00863EDA">
        <w:rPr>
          <w:rFonts w:ascii="Arial" w:hAnsi="Arial" w:cs="Arial"/>
          <w:sz w:val="20"/>
          <w:szCs w:val="20"/>
        </w:rPr>
        <w:t>zjišťovacímu protokolu do 10 pracovních dnů ode dne jeho doručení. Vzájemně odsouhlasený zjišťovací protokol a soupis vzájemně odsouhlasených provedených prací a</w:t>
      </w:r>
      <w:r w:rsidR="00760C8E" w:rsidRPr="00863EDA">
        <w:rPr>
          <w:rFonts w:ascii="Arial" w:hAnsi="Arial" w:cs="Arial"/>
          <w:sz w:val="20"/>
          <w:szCs w:val="20"/>
        </w:rPr>
        <w:t> </w:t>
      </w:r>
      <w:r w:rsidRPr="00863EDA">
        <w:rPr>
          <w:rFonts w:ascii="Arial" w:hAnsi="Arial" w:cs="Arial"/>
          <w:sz w:val="20"/>
          <w:szCs w:val="20"/>
        </w:rPr>
        <w:t>dodávek bude součástí faktury.</w:t>
      </w:r>
    </w:p>
    <w:p w14:paraId="7574DED8" w14:textId="77777777" w:rsidR="002462C5" w:rsidRPr="00863EDA" w:rsidRDefault="002462C5"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 xml:space="preserve">Datem pro vystavení faktury za jednotlivé stupně plnění je den předání díla nebo části díla objednateli. Předání stvrzuje </w:t>
      </w:r>
      <w:r w:rsidR="00BD430C" w:rsidRPr="00863EDA">
        <w:rPr>
          <w:rFonts w:ascii="Arial" w:hAnsi="Arial" w:cs="Arial"/>
          <w:sz w:val="20"/>
          <w:szCs w:val="20"/>
        </w:rPr>
        <w:t xml:space="preserve">smluvními stranami odsouhlasený </w:t>
      </w:r>
      <w:r w:rsidRPr="00863EDA">
        <w:rPr>
          <w:rFonts w:ascii="Arial" w:hAnsi="Arial" w:cs="Arial"/>
          <w:sz w:val="20"/>
          <w:szCs w:val="20"/>
        </w:rPr>
        <w:t>protokol o předání a převzetí</w:t>
      </w:r>
      <w:r w:rsidR="00BD430C" w:rsidRPr="00863EDA">
        <w:rPr>
          <w:rFonts w:ascii="Arial" w:hAnsi="Arial" w:cs="Arial"/>
          <w:sz w:val="20"/>
          <w:szCs w:val="20"/>
        </w:rPr>
        <w:t xml:space="preserve"> části díla</w:t>
      </w:r>
      <w:r w:rsidRPr="00863EDA">
        <w:rPr>
          <w:rFonts w:ascii="Arial" w:hAnsi="Arial" w:cs="Arial"/>
          <w:sz w:val="20"/>
          <w:szCs w:val="20"/>
        </w:rPr>
        <w:t>, který je zároveň podkladem pro fakturaci.</w:t>
      </w:r>
    </w:p>
    <w:p w14:paraId="1F95F8C3" w14:textId="2B267203"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Oprávněně vystavená faktura musí obsahovat náležitosti daňového dokladu včetně těchto údajů:</w:t>
      </w:r>
    </w:p>
    <w:p w14:paraId="57750C42" w14:textId="7CF0A611"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údaje zhotovitele, obchodní jméno, sídlo, IČ</w:t>
      </w:r>
      <w:r w:rsidR="005A2379" w:rsidRPr="00863EDA">
        <w:rPr>
          <w:rFonts w:ascii="Arial" w:hAnsi="Arial" w:cs="Arial"/>
          <w:sz w:val="20"/>
          <w:szCs w:val="20"/>
        </w:rPr>
        <w:t>O</w:t>
      </w:r>
      <w:r w:rsidRPr="00863EDA">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číslo smlouvy,</w:t>
      </w:r>
    </w:p>
    <w:p w14:paraId="5B7B95E1"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číslo a název stavby, číslo a název etapy,</w:t>
      </w:r>
    </w:p>
    <w:p w14:paraId="2F31CEAD"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předmět díla,</w:t>
      </w:r>
    </w:p>
    <w:p w14:paraId="24D298F1"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číslo faktury,</w:t>
      </w:r>
    </w:p>
    <w:p w14:paraId="3E422413"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fakturovanou částku,</w:t>
      </w:r>
    </w:p>
    <w:p w14:paraId="0A6ED488"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datum zdanitelného plnění za fakturovanou částku,</w:t>
      </w:r>
    </w:p>
    <w:p w14:paraId="58DC20E6" w14:textId="77777777" w:rsidR="00787314" w:rsidRPr="00863EDA" w:rsidRDefault="00787314" w:rsidP="00BB3917">
      <w:pPr>
        <w:numPr>
          <w:ilvl w:val="0"/>
          <w:numId w:val="7"/>
        </w:numPr>
        <w:tabs>
          <w:tab w:val="clear" w:pos="720"/>
        </w:tabs>
        <w:ind w:left="709" w:hanging="283"/>
        <w:jc w:val="both"/>
        <w:rPr>
          <w:rFonts w:ascii="Arial" w:hAnsi="Arial" w:cs="Arial"/>
          <w:sz w:val="20"/>
          <w:szCs w:val="20"/>
        </w:rPr>
      </w:pPr>
      <w:r w:rsidRPr="00863EDA">
        <w:rPr>
          <w:rFonts w:ascii="Arial" w:hAnsi="Arial" w:cs="Arial"/>
          <w:sz w:val="20"/>
          <w:szCs w:val="20"/>
        </w:rPr>
        <w:t>razítko a podpis oprávněné osoby, stvrzující oprávněnost, formální a věcnou správnost faktury.</w:t>
      </w:r>
    </w:p>
    <w:p w14:paraId="0FE6F9F0" w14:textId="742F603D"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 xml:space="preserve">Smluvní strany vzájemně dohodly lhůtu splatnosti jednotlivých faktur, a to </w:t>
      </w:r>
      <w:r w:rsidRPr="00863EDA">
        <w:rPr>
          <w:rFonts w:ascii="Arial" w:hAnsi="Arial" w:cs="Arial"/>
          <w:b/>
          <w:sz w:val="20"/>
          <w:szCs w:val="20"/>
        </w:rPr>
        <w:t>30</w:t>
      </w:r>
      <w:r w:rsidRPr="00863EDA">
        <w:rPr>
          <w:rFonts w:ascii="Arial" w:hAnsi="Arial" w:cs="Arial"/>
          <w:sz w:val="20"/>
          <w:szCs w:val="20"/>
        </w:rPr>
        <w:t xml:space="preserve"> dní od doručení objednateli. </w:t>
      </w:r>
      <w:r w:rsidR="00C42F43" w:rsidRPr="00863EDA">
        <w:rPr>
          <w:rFonts w:ascii="Arial" w:hAnsi="Arial" w:cs="Arial"/>
          <w:sz w:val="20"/>
          <w:szCs w:val="20"/>
        </w:rPr>
        <w:t>Termínem úhrady faktury se rozumí den odepsání příslušné částky z účtu objednatele. Faktura bude předána v jednom vyhotovení. Faktury budou zasílány na adresu sídla objednatele včetně soupisu provedených dodávek a prací a vzájemně odsouhlaseného předávacího a zjišťovacího protokolu, které budou součástí faktury</w:t>
      </w:r>
      <w:r w:rsidRPr="00863EDA">
        <w:rPr>
          <w:rFonts w:ascii="Arial" w:hAnsi="Arial" w:cs="Arial"/>
          <w:sz w:val="20"/>
          <w:szCs w:val="20"/>
        </w:rPr>
        <w:t>.</w:t>
      </w:r>
      <w:r w:rsidR="00EC12B7" w:rsidRPr="00863EDA">
        <w:rPr>
          <w:rFonts w:ascii="Arial" w:hAnsi="Arial" w:cs="Arial"/>
          <w:sz w:val="20"/>
          <w:szCs w:val="20"/>
        </w:rPr>
        <w:t xml:space="preserve"> </w:t>
      </w:r>
    </w:p>
    <w:p w14:paraId="2B0F329F" w14:textId="2EB53800"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Zhotovitel je povinen účtovat DPH v zákonem stanovené výši platné v den uskutečnění zdanitelného plnění.</w:t>
      </w:r>
      <w:r w:rsidR="008D303D" w:rsidRPr="00863EDA">
        <w:rPr>
          <w:rFonts w:ascii="Arial" w:hAnsi="Arial" w:cs="Arial"/>
          <w:sz w:val="20"/>
          <w:szCs w:val="20"/>
        </w:rPr>
        <w:t xml:space="preserve"> Zhotovitel není oprávněn požadovat úhradu jakýchkoliv záloh.</w:t>
      </w:r>
    </w:p>
    <w:p w14:paraId="0115CDB7" w14:textId="7009E7D1"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863EDA">
        <w:rPr>
          <w:rFonts w:ascii="Arial" w:hAnsi="Arial" w:cs="Arial"/>
          <w:sz w:val="20"/>
          <w:szCs w:val="20"/>
        </w:rPr>
        <w:t> </w:t>
      </w:r>
      <w:r w:rsidRPr="00863EDA">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sidRPr="00863EDA">
        <w:rPr>
          <w:rFonts w:ascii="Arial" w:hAnsi="Arial" w:cs="Arial"/>
          <w:sz w:val="20"/>
          <w:szCs w:val="20"/>
        </w:rPr>
        <w:t xml:space="preserve">řádně </w:t>
      </w:r>
      <w:r w:rsidRPr="00863EDA">
        <w:rPr>
          <w:rFonts w:ascii="Arial" w:hAnsi="Arial" w:cs="Arial"/>
          <w:sz w:val="20"/>
          <w:szCs w:val="20"/>
        </w:rPr>
        <w:t xml:space="preserve">vystavené </w:t>
      </w:r>
      <w:r w:rsidR="00086C99" w:rsidRPr="00863EDA">
        <w:rPr>
          <w:rFonts w:ascii="Arial" w:hAnsi="Arial" w:cs="Arial"/>
          <w:sz w:val="20"/>
          <w:szCs w:val="20"/>
        </w:rPr>
        <w:t xml:space="preserve">nové </w:t>
      </w:r>
      <w:r w:rsidRPr="00863EDA">
        <w:rPr>
          <w:rFonts w:ascii="Arial" w:hAnsi="Arial" w:cs="Arial"/>
          <w:sz w:val="20"/>
          <w:szCs w:val="20"/>
        </w:rPr>
        <w:t xml:space="preserve">faktury je </w:t>
      </w:r>
      <w:r w:rsidR="00BD430C" w:rsidRPr="00863EDA">
        <w:rPr>
          <w:rFonts w:ascii="Arial" w:hAnsi="Arial" w:cs="Arial"/>
          <w:sz w:val="20"/>
          <w:szCs w:val="20"/>
        </w:rPr>
        <w:t>30</w:t>
      </w:r>
      <w:r w:rsidRPr="00863EDA">
        <w:rPr>
          <w:rFonts w:ascii="Arial" w:hAnsi="Arial" w:cs="Arial"/>
          <w:sz w:val="20"/>
          <w:szCs w:val="20"/>
        </w:rPr>
        <w:t xml:space="preserve"> dnů od jejího doručení objednateli.</w:t>
      </w:r>
    </w:p>
    <w:p w14:paraId="470F26E0" w14:textId="123D704B" w:rsidR="00AE377B" w:rsidRPr="00863EDA" w:rsidRDefault="00AE377B" w:rsidP="00AE377B">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Faktura je považována za uhrazenou v den, kdy byla fakturovaná částka odepsána z účtu objednatele.</w:t>
      </w:r>
    </w:p>
    <w:p w14:paraId="5A09A55E" w14:textId="533C5298" w:rsidR="00B85475" w:rsidRPr="00863EDA" w:rsidRDefault="00B85475" w:rsidP="00AE377B">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Objednatel není povinen poskytovat jakékoliv zálohy na cenu díla.</w:t>
      </w:r>
    </w:p>
    <w:p w14:paraId="3C8191B0" w14:textId="1DB48714"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Stane-li se zhotovitel nespolehlivým plátcem ve smyslu § 106a zákona č. 235/2004 Sb., o dani z přidané hodnoty, ve znění pozdějších předpisů (</w:t>
      </w:r>
      <w:r w:rsidR="005A2379" w:rsidRPr="00863EDA">
        <w:rPr>
          <w:rFonts w:ascii="Arial" w:hAnsi="Arial" w:cs="Arial"/>
          <w:sz w:val="20"/>
          <w:szCs w:val="20"/>
        </w:rPr>
        <w:t>dále jen jako „</w:t>
      </w:r>
      <w:r w:rsidR="005A2379" w:rsidRPr="00863EDA">
        <w:rPr>
          <w:rFonts w:ascii="Arial" w:hAnsi="Arial" w:cs="Arial"/>
          <w:b/>
          <w:bCs/>
          <w:sz w:val="20"/>
          <w:szCs w:val="20"/>
        </w:rPr>
        <w:t>zákon o DPH</w:t>
      </w:r>
      <w:r w:rsidR="005A2379" w:rsidRPr="00863EDA">
        <w:rPr>
          <w:rFonts w:ascii="Arial" w:hAnsi="Arial" w:cs="Arial"/>
          <w:sz w:val="20"/>
          <w:szCs w:val="20"/>
        </w:rPr>
        <w:t>“</w:t>
      </w:r>
      <w:r w:rsidRPr="00863EDA">
        <w:rPr>
          <w:rFonts w:ascii="Arial" w:hAnsi="Arial" w:cs="Arial"/>
          <w:sz w:val="20"/>
          <w:szCs w:val="20"/>
        </w:rPr>
        <w:t>)</w:t>
      </w:r>
      <w:r w:rsidR="00295252" w:rsidRPr="00863EDA">
        <w:rPr>
          <w:rFonts w:ascii="Arial" w:hAnsi="Arial" w:cs="Arial"/>
          <w:sz w:val="20"/>
          <w:szCs w:val="20"/>
        </w:rPr>
        <w:t>,</w:t>
      </w:r>
      <w:r w:rsidRPr="00863EDA">
        <w:rPr>
          <w:rFonts w:ascii="Arial" w:hAnsi="Arial" w:cs="Arial"/>
          <w:sz w:val="20"/>
          <w:szCs w:val="20"/>
        </w:rPr>
        <w:t xml:space="preserve"> je povinen neprodleně o tomto informovat objednatele.</w:t>
      </w:r>
    </w:p>
    <w:p w14:paraId="51BEED39" w14:textId="543FD5CF" w:rsidR="00787314" w:rsidRPr="00863EDA" w:rsidRDefault="00787314" w:rsidP="00BB3917">
      <w:pPr>
        <w:numPr>
          <w:ilvl w:val="0"/>
          <w:numId w:val="8"/>
        </w:numPr>
        <w:tabs>
          <w:tab w:val="clear" w:pos="720"/>
        </w:tabs>
        <w:ind w:left="426" w:hanging="426"/>
        <w:jc w:val="both"/>
        <w:rPr>
          <w:rFonts w:ascii="Arial" w:hAnsi="Arial" w:cs="Arial"/>
          <w:sz w:val="20"/>
          <w:szCs w:val="20"/>
        </w:rPr>
      </w:pPr>
      <w:r w:rsidRPr="00863EDA">
        <w:rPr>
          <w:rFonts w:ascii="Arial" w:hAnsi="Arial" w:cs="Arial"/>
          <w:sz w:val="20"/>
          <w:szCs w:val="20"/>
        </w:rPr>
        <w:t>Bude-li zhotovitel ke dni poskytnutí zdanitelného plnění veden jako nespolehlivý plátce ve smyslu § 106</w:t>
      </w:r>
      <w:r w:rsidR="00086C99" w:rsidRPr="00863EDA">
        <w:rPr>
          <w:rFonts w:ascii="Arial" w:hAnsi="Arial" w:cs="Arial"/>
          <w:sz w:val="20"/>
          <w:szCs w:val="20"/>
        </w:rPr>
        <w:t>a</w:t>
      </w:r>
      <w:r w:rsidRPr="00863EDA">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863EDA">
        <w:rPr>
          <w:rFonts w:ascii="Arial" w:hAnsi="Arial" w:cs="Arial"/>
          <w:sz w:val="20"/>
          <w:szCs w:val="20"/>
        </w:rPr>
        <w:t>na </w:t>
      </w:r>
      <w:r w:rsidRPr="00863EDA">
        <w:rPr>
          <w:rFonts w:ascii="Arial" w:hAnsi="Arial" w:cs="Arial"/>
          <w:sz w:val="20"/>
          <w:szCs w:val="20"/>
        </w:rPr>
        <w:t xml:space="preserve">základě </w:t>
      </w:r>
      <w:r w:rsidR="00086C99" w:rsidRPr="00863EDA">
        <w:rPr>
          <w:rFonts w:ascii="Arial" w:hAnsi="Arial" w:cs="Arial"/>
          <w:sz w:val="20"/>
          <w:szCs w:val="20"/>
        </w:rPr>
        <w:t>dohody</w:t>
      </w:r>
      <w:r w:rsidRPr="00863EDA">
        <w:rPr>
          <w:rFonts w:ascii="Arial" w:hAnsi="Arial" w:cs="Arial"/>
          <w:sz w:val="20"/>
          <w:szCs w:val="20"/>
        </w:rPr>
        <w:t xml:space="preserve"> </w:t>
      </w:r>
      <w:r w:rsidR="00270652" w:rsidRPr="00863EDA">
        <w:rPr>
          <w:rFonts w:ascii="Arial" w:hAnsi="Arial" w:cs="Arial"/>
          <w:sz w:val="20"/>
          <w:szCs w:val="20"/>
        </w:rPr>
        <w:t xml:space="preserve">smluvních stran </w:t>
      </w:r>
      <w:r w:rsidRPr="00863EDA">
        <w:rPr>
          <w:rFonts w:ascii="Arial" w:hAnsi="Arial" w:cs="Arial"/>
          <w:sz w:val="20"/>
          <w:szCs w:val="20"/>
        </w:rPr>
        <w:t>snížena cena díla a zhotovitel obdrží pouze cenu díla (části díla) bez DPH.</w:t>
      </w:r>
    </w:p>
    <w:p w14:paraId="68ED9B63" w14:textId="77777777" w:rsidR="00EB64F7" w:rsidRPr="00863EDA" w:rsidRDefault="00EB64F7" w:rsidP="00547A3E">
      <w:pPr>
        <w:jc w:val="center"/>
        <w:rPr>
          <w:rFonts w:ascii="Arial" w:hAnsi="Arial" w:cs="Arial"/>
          <w:b/>
          <w:sz w:val="20"/>
          <w:szCs w:val="20"/>
        </w:rPr>
      </w:pPr>
    </w:p>
    <w:p w14:paraId="20F07033" w14:textId="58DD473A" w:rsidR="00054889" w:rsidRPr="00863EDA" w:rsidRDefault="00B4036F" w:rsidP="00547A3E">
      <w:pPr>
        <w:jc w:val="center"/>
        <w:rPr>
          <w:rFonts w:ascii="Arial" w:hAnsi="Arial" w:cs="Arial"/>
          <w:b/>
          <w:sz w:val="20"/>
          <w:szCs w:val="20"/>
        </w:rPr>
      </w:pPr>
      <w:r>
        <w:rPr>
          <w:rFonts w:ascii="Arial" w:hAnsi="Arial" w:cs="Arial"/>
          <w:b/>
          <w:sz w:val="20"/>
          <w:szCs w:val="20"/>
        </w:rPr>
        <w:t>I</w:t>
      </w:r>
      <w:r w:rsidR="001D3B60" w:rsidRPr="00863EDA">
        <w:rPr>
          <w:rFonts w:ascii="Arial" w:hAnsi="Arial" w:cs="Arial"/>
          <w:b/>
          <w:sz w:val="20"/>
          <w:szCs w:val="20"/>
        </w:rPr>
        <w:t xml:space="preserve">X. </w:t>
      </w:r>
      <w:r w:rsidR="00276306" w:rsidRPr="00863EDA">
        <w:rPr>
          <w:rFonts w:ascii="Arial" w:hAnsi="Arial" w:cs="Arial"/>
          <w:b/>
          <w:sz w:val="20"/>
          <w:szCs w:val="20"/>
        </w:rPr>
        <w:t>Zahájení, provádění, p</w:t>
      </w:r>
      <w:r w:rsidR="001D3B60" w:rsidRPr="00863EDA">
        <w:rPr>
          <w:rFonts w:ascii="Arial" w:hAnsi="Arial" w:cs="Arial"/>
          <w:b/>
          <w:sz w:val="20"/>
          <w:szCs w:val="20"/>
        </w:rPr>
        <w:t>ředání a převzetí díla</w:t>
      </w:r>
    </w:p>
    <w:p w14:paraId="430D10EB" w14:textId="77777777" w:rsidR="00A16984" w:rsidRPr="00863EDA" w:rsidRDefault="00A16984" w:rsidP="00547A3E">
      <w:pPr>
        <w:jc w:val="both"/>
        <w:rPr>
          <w:rFonts w:ascii="Arial" w:hAnsi="Arial" w:cs="Arial"/>
          <w:sz w:val="20"/>
          <w:szCs w:val="20"/>
        </w:rPr>
      </w:pPr>
    </w:p>
    <w:p w14:paraId="756C92C7" w14:textId="2B7688A7" w:rsidR="00515945" w:rsidRPr="00863EDA" w:rsidRDefault="00515945" w:rsidP="00515945">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t>Závazek zhotovitele řádně provést dílo je splněn dokončením všech činností</w:t>
      </w:r>
      <w:r w:rsidR="00B85475" w:rsidRPr="00863EDA">
        <w:rPr>
          <w:rFonts w:ascii="Arial" w:hAnsi="Arial" w:cs="Arial"/>
          <w:sz w:val="20"/>
          <w:szCs w:val="20"/>
        </w:rPr>
        <w:t xml:space="preserve"> bez jakýchkoliv vad a nedodělků a protokolárním předáním</w:t>
      </w:r>
      <w:r w:rsidR="00FC5E81" w:rsidRPr="00863EDA">
        <w:rPr>
          <w:rFonts w:ascii="Arial" w:hAnsi="Arial" w:cs="Arial"/>
          <w:sz w:val="20"/>
          <w:szCs w:val="20"/>
        </w:rPr>
        <w:t xml:space="preserve"> objednateli</w:t>
      </w:r>
      <w:r w:rsidR="00B85475" w:rsidRPr="00863EDA">
        <w:rPr>
          <w:rFonts w:ascii="Arial" w:hAnsi="Arial" w:cs="Arial"/>
          <w:sz w:val="20"/>
          <w:szCs w:val="20"/>
        </w:rPr>
        <w:t xml:space="preserve">. Zhotovitel vyzve objednatele k převzetí díla nebo jeho částí, jak jsou specifikovány v čl. </w:t>
      </w:r>
      <w:r w:rsidR="00FC5E81" w:rsidRPr="00863EDA">
        <w:rPr>
          <w:rFonts w:ascii="Arial" w:hAnsi="Arial" w:cs="Arial"/>
          <w:sz w:val="20"/>
          <w:szCs w:val="20"/>
        </w:rPr>
        <w:t>VI</w:t>
      </w:r>
      <w:r w:rsidR="00B85475" w:rsidRPr="00863EDA">
        <w:rPr>
          <w:rFonts w:ascii="Arial" w:hAnsi="Arial" w:cs="Arial"/>
          <w:sz w:val="20"/>
          <w:szCs w:val="20"/>
        </w:rPr>
        <w:t>. smlouvy alespoň 10 dnů předem</w:t>
      </w:r>
      <w:r w:rsidR="00912A84" w:rsidRPr="00863EDA">
        <w:rPr>
          <w:rFonts w:ascii="Arial" w:hAnsi="Arial" w:cs="Arial"/>
          <w:sz w:val="20"/>
          <w:szCs w:val="20"/>
        </w:rPr>
        <w:t>.</w:t>
      </w:r>
    </w:p>
    <w:p w14:paraId="384768D7" w14:textId="58C4063C" w:rsidR="00B85475" w:rsidRPr="00863EDA" w:rsidRDefault="00B85475" w:rsidP="00ED2B8D">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t>O převzetí díla nebo jeho částí podle této smlouvy sepíší objednatel se zhotovitelem písemný protokol o předání a převzetí díla nebo jeho části podepsaný zástupci obou smluvních stran, a</w:t>
      </w:r>
      <w:r w:rsidR="00422521" w:rsidRPr="00863EDA">
        <w:rPr>
          <w:rFonts w:ascii="Arial" w:hAnsi="Arial" w:cs="Arial"/>
          <w:sz w:val="20"/>
          <w:szCs w:val="20"/>
        </w:rPr>
        <w:t> </w:t>
      </w:r>
      <w:r w:rsidRPr="00863EDA">
        <w:rPr>
          <w:rFonts w:ascii="Arial" w:hAnsi="Arial" w:cs="Arial"/>
          <w:sz w:val="20"/>
          <w:szCs w:val="20"/>
        </w:rPr>
        <w:t>to</w:t>
      </w:r>
      <w:r w:rsidR="00422521" w:rsidRPr="00863EDA">
        <w:rPr>
          <w:rFonts w:ascii="Arial" w:hAnsi="Arial" w:cs="Arial"/>
          <w:sz w:val="20"/>
          <w:szCs w:val="20"/>
        </w:rPr>
        <w:t> </w:t>
      </w:r>
      <w:r w:rsidRPr="00863EDA">
        <w:rPr>
          <w:rFonts w:ascii="Arial" w:hAnsi="Arial" w:cs="Arial"/>
          <w:sz w:val="20"/>
          <w:szCs w:val="20"/>
        </w:rPr>
        <w:t>ve</w:t>
      </w:r>
      <w:r w:rsidR="00760C8E" w:rsidRPr="00863EDA">
        <w:rPr>
          <w:rFonts w:ascii="Arial" w:hAnsi="Arial" w:cs="Arial"/>
          <w:sz w:val="20"/>
          <w:szCs w:val="20"/>
        </w:rPr>
        <w:t> </w:t>
      </w:r>
      <w:r w:rsidRPr="00863EDA">
        <w:rPr>
          <w:rFonts w:ascii="Arial" w:hAnsi="Arial" w:cs="Arial"/>
          <w:sz w:val="20"/>
          <w:szCs w:val="20"/>
        </w:rPr>
        <w:t>dvou stejnopisech.</w:t>
      </w:r>
    </w:p>
    <w:p w14:paraId="26EB48C9" w14:textId="13C1E4A0" w:rsidR="00B85475" w:rsidRPr="00863EDA" w:rsidRDefault="00B85475" w:rsidP="00ED2B8D">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t>Zhotovitel je povinen prvotní návrhy projektové dokumentace v grafickém provedení konzultovat s objednatelem a jeho připomínky zapracovat, a to nejpozději do 5 dnů od dokončení dílčích částí projektové dokumentace.</w:t>
      </w:r>
    </w:p>
    <w:p w14:paraId="517857E4" w14:textId="3084A172" w:rsidR="00B85475" w:rsidRPr="00863EDA" w:rsidRDefault="00B85475" w:rsidP="00ED2B8D">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t>Zhotovitel předloží objednateli 1 pare projektové dokumentace k odsouhlasení, a to nejméně 14 dnů před stanoveným datem předání zhotovitelem vypracované projektové dokumentace</w:t>
      </w:r>
      <w:r w:rsidR="00196BB7" w:rsidRPr="00863EDA">
        <w:rPr>
          <w:rFonts w:ascii="Arial" w:hAnsi="Arial" w:cs="Arial"/>
          <w:sz w:val="20"/>
          <w:szCs w:val="20"/>
        </w:rPr>
        <w:t>,</w:t>
      </w:r>
      <w:r w:rsidRPr="00863EDA">
        <w:rPr>
          <w:rFonts w:ascii="Arial" w:hAnsi="Arial" w:cs="Arial"/>
          <w:sz w:val="20"/>
          <w:szCs w:val="20"/>
        </w:rPr>
        <w:t xml:space="preserve"> tj.</w:t>
      </w:r>
      <w:r w:rsidR="00422521" w:rsidRPr="00863EDA">
        <w:rPr>
          <w:rFonts w:ascii="Arial" w:hAnsi="Arial" w:cs="Arial"/>
          <w:sz w:val="20"/>
          <w:szCs w:val="20"/>
        </w:rPr>
        <w:t> </w:t>
      </w:r>
      <w:r w:rsidRPr="00863EDA">
        <w:rPr>
          <w:rFonts w:ascii="Arial" w:hAnsi="Arial" w:cs="Arial"/>
          <w:sz w:val="20"/>
          <w:szCs w:val="20"/>
        </w:rPr>
        <w:t xml:space="preserve">části díla v projekční fázi dle čl. </w:t>
      </w:r>
      <w:r w:rsidR="00FC5E81" w:rsidRPr="00863EDA">
        <w:rPr>
          <w:rFonts w:ascii="Arial" w:hAnsi="Arial" w:cs="Arial"/>
          <w:sz w:val="20"/>
          <w:szCs w:val="20"/>
        </w:rPr>
        <w:t>VI</w:t>
      </w:r>
      <w:r w:rsidRPr="00863EDA">
        <w:rPr>
          <w:rFonts w:ascii="Arial" w:hAnsi="Arial" w:cs="Arial"/>
          <w:sz w:val="20"/>
          <w:szCs w:val="20"/>
        </w:rPr>
        <w:t xml:space="preserve">. odst. </w:t>
      </w:r>
      <w:r w:rsidR="00B92431">
        <w:rPr>
          <w:rFonts w:ascii="Arial" w:hAnsi="Arial" w:cs="Arial"/>
          <w:sz w:val="20"/>
          <w:szCs w:val="20"/>
        </w:rPr>
        <w:t>4</w:t>
      </w:r>
      <w:r w:rsidRPr="00863EDA">
        <w:rPr>
          <w:rFonts w:ascii="Arial" w:hAnsi="Arial" w:cs="Arial"/>
          <w:sz w:val="20"/>
          <w:szCs w:val="20"/>
        </w:rPr>
        <w:t xml:space="preserve"> smlouvy. Na konci lhůty objednatel prohlásí, zda</w:t>
      </w:r>
      <w:r w:rsidR="00B35FAC" w:rsidRPr="00863EDA">
        <w:rPr>
          <w:rFonts w:ascii="Arial" w:hAnsi="Arial" w:cs="Arial"/>
          <w:sz w:val="20"/>
          <w:szCs w:val="20"/>
        </w:rPr>
        <w:t> </w:t>
      </w:r>
      <w:r w:rsidRPr="00863EDA">
        <w:rPr>
          <w:rFonts w:ascii="Arial" w:hAnsi="Arial" w:cs="Arial"/>
          <w:sz w:val="20"/>
          <w:szCs w:val="20"/>
          <w:lang w:eastAsia="en-US"/>
        </w:rPr>
        <w:t>zhotovitelem vypracovanou projektovou dokumentaci schválí nebo odmítne a vrátí zhotoviteli k dopracování.</w:t>
      </w:r>
      <w:r w:rsidRPr="00863EDA">
        <w:rPr>
          <w:rFonts w:ascii="Arial" w:hAnsi="Arial" w:cs="Arial"/>
          <w:sz w:val="20"/>
          <w:szCs w:val="20"/>
        </w:rPr>
        <w:t xml:space="preserve"> V případě, že dílo nebo jeho část přejímá, je objednatel povinen na konci této lhůty za předpokladu, že bude zhotovitelem doložen požadovaný počet pare (+ elektronická verze na el.</w:t>
      </w:r>
      <w:r w:rsidR="00422521" w:rsidRPr="00863EDA">
        <w:rPr>
          <w:rFonts w:ascii="Arial" w:hAnsi="Arial" w:cs="Arial"/>
          <w:sz w:val="20"/>
          <w:szCs w:val="20"/>
        </w:rPr>
        <w:t> </w:t>
      </w:r>
      <w:r w:rsidR="00863EDA">
        <w:rPr>
          <w:rFonts w:ascii="Arial" w:hAnsi="Arial" w:cs="Arial"/>
          <w:sz w:val="20"/>
          <w:szCs w:val="20"/>
        </w:rPr>
        <w:t xml:space="preserve">nosiči </w:t>
      </w:r>
      <w:r w:rsidRPr="00863EDA">
        <w:rPr>
          <w:rFonts w:ascii="Arial" w:hAnsi="Arial" w:cs="Arial"/>
          <w:sz w:val="20"/>
          <w:szCs w:val="20"/>
        </w:rPr>
        <w:t xml:space="preserve">dat u DZS), podepsat protokol o předání a převzetí části díla (projektové dokumentace) v projekční fázi. </w:t>
      </w:r>
    </w:p>
    <w:p w14:paraId="3119974F" w14:textId="30A71460" w:rsidR="00B85475" w:rsidRPr="00863EDA" w:rsidRDefault="00B85475" w:rsidP="00ED2B8D">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lastRenderedPageBreak/>
        <w:t>V případě, že objednatel odmítne část díla po vypracování projektové dokumentace při ukončení projekční fáze provádění díla převzít, sepíší obě strany zápis, v němž uvedou svá stanoviska a</w:t>
      </w:r>
      <w:r w:rsidR="00422521" w:rsidRPr="00863EDA">
        <w:rPr>
          <w:rFonts w:ascii="Arial" w:hAnsi="Arial" w:cs="Arial"/>
          <w:sz w:val="20"/>
          <w:szCs w:val="20"/>
        </w:rPr>
        <w:t> </w:t>
      </w:r>
      <w:r w:rsidRPr="00863EDA">
        <w:rPr>
          <w:rFonts w:ascii="Arial" w:hAnsi="Arial" w:cs="Arial"/>
          <w:sz w:val="20"/>
          <w:szCs w:val="20"/>
        </w:rPr>
        <w:t>jejich odůvodnění a dohodnou náhradní termín předání.</w:t>
      </w:r>
    </w:p>
    <w:p w14:paraId="34E6602C" w14:textId="050BB258" w:rsidR="00B85475" w:rsidRPr="00863EDA" w:rsidRDefault="00B85475" w:rsidP="00ED2B8D">
      <w:pPr>
        <w:numPr>
          <w:ilvl w:val="0"/>
          <w:numId w:val="9"/>
        </w:numPr>
        <w:tabs>
          <w:tab w:val="clear" w:pos="720"/>
        </w:tabs>
        <w:ind w:left="426" w:hanging="426"/>
        <w:jc w:val="both"/>
        <w:rPr>
          <w:rFonts w:ascii="Arial" w:hAnsi="Arial" w:cs="Arial"/>
          <w:sz w:val="20"/>
          <w:szCs w:val="20"/>
        </w:rPr>
      </w:pPr>
      <w:r w:rsidRPr="00863EDA">
        <w:rPr>
          <w:rFonts w:ascii="Arial" w:hAnsi="Arial" w:cs="Arial"/>
          <w:sz w:val="20"/>
          <w:szCs w:val="20"/>
        </w:rPr>
        <w:t>Místem předání a převzetí části díla v projekční fázi je sídlo objednatele uvedené v záhlaví této smlouvy. Místem předání a převzetí stavebního díla ve stavební fázi je staveniště, tj. místo realizace díla dle čl. I</w:t>
      </w:r>
      <w:r w:rsidR="00B92431">
        <w:rPr>
          <w:rFonts w:ascii="Arial" w:hAnsi="Arial" w:cs="Arial"/>
          <w:sz w:val="20"/>
          <w:szCs w:val="20"/>
        </w:rPr>
        <w:t>II</w:t>
      </w:r>
      <w:r w:rsidRPr="00863EDA">
        <w:rPr>
          <w:rFonts w:ascii="Arial" w:hAnsi="Arial" w:cs="Arial"/>
          <w:sz w:val="20"/>
          <w:szCs w:val="20"/>
        </w:rPr>
        <w:t xml:space="preserve">. odst. </w:t>
      </w:r>
      <w:r w:rsidR="00B92431">
        <w:rPr>
          <w:rFonts w:ascii="Arial" w:hAnsi="Arial" w:cs="Arial"/>
          <w:sz w:val="20"/>
          <w:szCs w:val="20"/>
        </w:rPr>
        <w:t>3</w:t>
      </w:r>
      <w:r w:rsidRPr="00863EDA">
        <w:rPr>
          <w:rFonts w:ascii="Arial" w:hAnsi="Arial" w:cs="Arial"/>
          <w:sz w:val="20"/>
          <w:szCs w:val="20"/>
        </w:rPr>
        <w:t xml:space="preserve"> smlouvy. </w:t>
      </w:r>
    </w:p>
    <w:p w14:paraId="100EF0FC" w14:textId="2CC59DEE"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Před zahájením provádění stavebního díla svolá objednatel schůzku, kde bude provedeno předání staveniště zhotoviteli a založen stavební deník. Objednatel zároveň (postačí e</w:t>
      </w:r>
      <w:r w:rsidR="00196BB7" w:rsidRPr="00863EDA">
        <w:rPr>
          <w:rFonts w:ascii="Arial" w:hAnsi="Arial" w:cs="Arial"/>
          <w:sz w:val="20"/>
          <w:szCs w:val="20"/>
          <w:lang w:eastAsia="en-US"/>
        </w:rPr>
        <w:t>-</w:t>
      </w:r>
      <w:r w:rsidRPr="00863EDA">
        <w:rPr>
          <w:rFonts w:ascii="Arial" w:hAnsi="Arial" w:cs="Arial"/>
          <w:sz w:val="20"/>
          <w:szCs w:val="20"/>
          <w:lang w:eastAsia="en-US"/>
        </w:rPr>
        <w:t>mailem na adresu oprávněných osob dle čl. XV. odst. 7 smlouvy) vyzve zhotovitele předem k účasti na předání a</w:t>
      </w:r>
      <w:r w:rsidR="00422521" w:rsidRPr="00863EDA">
        <w:rPr>
          <w:rFonts w:ascii="Arial" w:hAnsi="Arial" w:cs="Arial"/>
          <w:sz w:val="20"/>
          <w:szCs w:val="20"/>
          <w:lang w:eastAsia="en-US"/>
        </w:rPr>
        <w:t> </w:t>
      </w:r>
      <w:r w:rsidRPr="00863EDA">
        <w:rPr>
          <w:rFonts w:ascii="Arial" w:hAnsi="Arial" w:cs="Arial"/>
          <w:sz w:val="20"/>
          <w:szCs w:val="20"/>
          <w:lang w:eastAsia="en-US"/>
        </w:rPr>
        <w:t>převzetí staveniště konaném alespoň 7 pracovních dnů po dni odeslání této výzvy oprávněné osobě jednat za zhotovitele. V případě, že se zhotovitel bez vážného důvodu nedostaví k převzetí staveniště, považuje se staveniště za předané zhotoviteli. Jestliže zhotovitel nepředá objednateli kompletní projektovou dokumentaci a neprovede všechny práce při vypracování projektové dokumentace v projekční fázi, pak není objednatel povinen předat zhotoviteli staveniště k provádění stavebního díla; pokud nastanou skutečnosti dle části této věty před středníkem, není objednatel v prodlení s plněním povinnosti předat staveniště zhotoviteli.</w:t>
      </w:r>
    </w:p>
    <w:p w14:paraId="2EC90DE7" w14:textId="58A2162A"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stavební části díla až do doby řádného úplného provedení díla jako celku.</w:t>
      </w:r>
    </w:p>
    <w:p w14:paraId="6224EF90" w14:textId="27D37E3D"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 xml:space="preserve">Zhotovitel je povinen ode dne zahájení stavebních prací vést stavební deník v souladu s ustanovením </w:t>
      </w:r>
      <w:r w:rsidR="000D1199" w:rsidRPr="00863EDA">
        <w:rPr>
          <w:rFonts w:ascii="Arial" w:hAnsi="Arial" w:cs="Arial"/>
          <w:sz w:val="20"/>
          <w:szCs w:val="20"/>
          <w:lang w:eastAsia="en-US"/>
        </w:rPr>
        <w:t>§ 166 zákona č. 283/2021 Sb., stavební zákon ve znění pozdějších předpisů (dále jen „stavební zákon“)</w:t>
      </w:r>
      <w:r w:rsidRPr="00863EDA">
        <w:rPr>
          <w:rFonts w:ascii="Arial" w:hAnsi="Arial" w:cs="Arial"/>
          <w:sz w:val="20"/>
          <w:szCs w:val="20"/>
          <w:lang w:eastAsia="en-US"/>
        </w:rPr>
        <w:t xml:space="preserve">.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w:t>
      </w:r>
      <w:r w:rsidR="000D1199" w:rsidRPr="00863EDA">
        <w:rPr>
          <w:rFonts w:ascii="Arial" w:hAnsi="Arial" w:cs="Arial"/>
          <w:sz w:val="20"/>
          <w:szCs w:val="20"/>
          <w:lang w:eastAsia="en-US"/>
        </w:rPr>
        <w:t>§ 166 odst. 3 stavebního zákona</w:t>
      </w:r>
      <w:r w:rsidRPr="00863EDA">
        <w:rPr>
          <w:rFonts w:ascii="Arial" w:hAnsi="Arial" w:cs="Arial"/>
          <w:sz w:val="20"/>
          <w:szCs w:val="20"/>
          <w:lang w:eastAsia="en-US"/>
        </w:rPr>
        <w:t>, který bude součástí předávaných dokladů.</w:t>
      </w:r>
    </w:p>
    <w:p w14:paraId="3BC21425" w14:textId="5F4FA803"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Jestliže jedna smluvní strana nesouhlasí s provedeným zápisem do stavebního deníku, připojí svůj komentář do stavebního deníku nejpozději do 3 dnů ode dne provedení zápisu do stavebního deníku. Pokud nedojde ke vzájemné dohodě, bude přizván nezávislý odborník k posouzení problému.</w:t>
      </w:r>
    </w:p>
    <w:p w14:paraId="4B37C8D9" w14:textId="71607895"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lang w:eastAsia="en-US"/>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A045D70" w14:textId="01FEAF70" w:rsidR="00B85475" w:rsidRPr="00863EDA" w:rsidRDefault="00B85475" w:rsidP="00ED2B8D">
      <w:pPr>
        <w:numPr>
          <w:ilvl w:val="0"/>
          <w:numId w:val="9"/>
        </w:numPr>
        <w:tabs>
          <w:tab w:val="clear" w:pos="720"/>
          <w:tab w:val="num" w:pos="426"/>
        </w:tabs>
        <w:ind w:left="426" w:hanging="426"/>
        <w:jc w:val="both"/>
        <w:rPr>
          <w:rFonts w:ascii="Arial" w:hAnsi="Arial" w:cs="Arial"/>
          <w:sz w:val="20"/>
          <w:szCs w:val="20"/>
          <w:lang w:eastAsia="en-US"/>
        </w:rPr>
      </w:pPr>
      <w:r w:rsidRPr="00863EDA">
        <w:rPr>
          <w:rFonts w:ascii="Arial" w:hAnsi="Arial" w:cs="Arial"/>
          <w:sz w:val="20"/>
          <w:szCs w:val="20"/>
        </w:rPr>
        <w:t>Zhotovitel je povinen před každým prováděním jakékoli části stavebního díla, která má být zakryta, vyzvat objednatele zápisem ve stavebním deníku a zasláním prokazatelnou formou písemné nebo faxové, popřípadě e-mailové výzvy do sídla objednatele, nejpozději však 3 pracovní dny předem, k prohlídce a převzetí prací. Zhotovitel je oprávněn část stavebního díla zakrýt, pokud se</w:t>
      </w:r>
      <w:r w:rsidR="00422521" w:rsidRPr="00863EDA">
        <w:rPr>
          <w:rFonts w:ascii="Arial" w:hAnsi="Arial" w:cs="Arial"/>
          <w:sz w:val="20"/>
          <w:szCs w:val="20"/>
        </w:rPr>
        <w:t> </w:t>
      </w:r>
      <w:r w:rsidRPr="00863EDA">
        <w:rPr>
          <w:rFonts w:ascii="Arial" w:hAnsi="Arial" w:cs="Arial"/>
          <w:sz w:val="20"/>
          <w:szCs w:val="20"/>
        </w:rPr>
        <w:t>objednatel k prohlídce nedostaví, ačkoliv k tomu byl řádně vyzván. V případě dodatečného požadavku na odkrytí již zakryté části díla hradí objednatel nad rámec ceny díla také náklady odkrytí a nového zakrytí dotčené části díla. Pokud se však zjistí, že práce nebyly řádně provedeny, nese veškeré náklady spojené s odkrytím, opravou chybného stavu a následným zakrytím dotčené části díla zhotovitel.</w:t>
      </w:r>
    </w:p>
    <w:p w14:paraId="001A0181" w14:textId="72FEBBF2" w:rsidR="00B85475" w:rsidRPr="00863EDA" w:rsidRDefault="00B85475" w:rsidP="00B85475">
      <w:pPr>
        <w:ind w:left="426"/>
        <w:jc w:val="both"/>
        <w:rPr>
          <w:rFonts w:ascii="Arial" w:hAnsi="Arial" w:cs="Arial"/>
          <w:sz w:val="20"/>
          <w:szCs w:val="20"/>
          <w:lang w:eastAsia="en-US"/>
        </w:rPr>
      </w:pPr>
      <w:r w:rsidRPr="00863EDA">
        <w:rPr>
          <w:rFonts w:ascii="Arial" w:hAnsi="Arial" w:cs="Arial"/>
          <w:sz w:val="20"/>
          <w:szCs w:val="20"/>
        </w:rPr>
        <w:t>Zhotovitel prohlašuje, že před provedením stavebního díla místo provádění díla odborně posoudil a že nezjistil žádné skutečnosti bránící řádné a včasné realizaci díla dle této smlouvy.</w:t>
      </w:r>
    </w:p>
    <w:p w14:paraId="4CC4EACE" w14:textId="77777777" w:rsidR="00622B08" w:rsidRDefault="00622B08" w:rsidP="00B85475">
      <w:pPr>
        <w:jc w:val="center"/>
        <w:rPr>
          <w:rFonts w:ascii="Arial" w:hAnsi="Arial" w:cs="Arial"/>
          <w:b/>
          <w:sz w:val="20"/>
          <w:szCs w:val="20"/>
        </w:rPr>
      </w:pPr>
    </w:p>
    <w:p w14:paraId="7E20CD2E" w14:textId="77777777" w:rsidR="00622B08" w:rsidRDefault="00622B08" w:rsidP="00B85475">
      <w:pPr>
        <w:jc w:val="center"/>
        <w:rPr>
          <w:rFonts w:ascii="Arial" w:hAnsi="Arial" w:cs="Arial"/>
          <w:b/>
          <w:sz w:val="20"/>
          <w:szCs w:val="20"/>
        </w:rPr>
      </w:pPr>
    </w:p>
    <w:p w14:paraId="5DCED0D6" w14:textId="777C7EFE" w:rsidR="00054889" w:rsidRPr="00863EDA" w:rsidRDefault="00D05386" w:rsidP="00B85475">
      <w:pPr>
        <w:jc w:val="center"/>
        <w:rPr>
          <w:rFonts w:ascii="Arial" w:hAnsi="Arial" w:cs="Arial"/>
          <w:b/>
          <w:sz w:val="20"/>
          <w:szCs w:val="20"/>
        </w:rPr>
      </w:pPr>
      <w:bookmarkStart w:id="2" w:name="_GoBack"/>
      <w:bookmarkEnd w:id="2"/>
      <w:r w:rsidRPr="00863EDA">
        <w:rPr>
          <w:rFonts w:ascii="Arial" w:hAnsi="Arial" w:cs="Arial"/>
          <w:b/>
          <w:sz w:val="20"/>
          <w:szCs w:val="20"/>
        </w:rPr>
        <w:t xml:space="preserve">X. </w:t>
      </w:r>
      <w:r w:rsidR="001D3B60" w:rsidRPr="00863EDA">
        <w:rPr>
          <w:rFonts w:ascii="Arial" w:hAnsi="Arial" w:cs="Arial"/>
          <w:b/>
          <w:sz w:val="20"/>
          <w:szCs w:val="20"/>
        </w:rPr>
        <w:t>Odpovědnost za vady díla</w:t>
      </w:r>
      <w:r w:rsidR="00AA1A62" w:rsidRPr="00863EDA">
        <w:rPr>
          <w:rFonts w:ascii="Arial" w:hAnsi="Arial" w:cs="Arial"/>
          <w:b/>
          <w:sz w:val="20"/>
          <w:szCs w:val="20"/>
        </w:rPr>
        <w:t>, za škodu a dodatečné náklady</w:t>
      </w:r>
    </w:p>
    <w:p w14:paraId="622E7D4E" w14:textId="77777777" w:rsidR="00A16984" w:rsidRPr="00863EDA" w:rsidRDefault="00A16984" w:rsidP="00547A3E">
      <w:pPr>
        <w:jc w:val="both"/>
        <w:rPr>
          <w:rFonts w:ascii="Arial" w:hAnsi="Arial" w:cs="Arial"/>
          <w:sz w:val="20"/>
          <w:szCs w:val="20"/>
        </w:rPr>
      </w:pPr>
    </w:p>
    <w:p w14:paraId="4DE64F1D" w14:textId="6CBC64F7"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Zhotovitel zodpovídá za vady dle § 2615 a následujících ustanovení občanského zákoníku, jež má dílo v době předání. Vadou se pro účely této smlouvy rozumí také jakákoli odchylka v kvalitě, rozsahu nebo parametrech díla nebo jeho části stanovených touto smlouvou nebo obecně závaznými předpisy či technickými normami, zejména pokud dílo není provedeno s odbornou péčí nebo je provedeno v rozporu s pokyny objednatele.</w:t>
      </w:r>
    </w:p>
    <w:p w14:paraId="22D04FD2" w14:textId="55F9B12C"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Objednatel nemusí až do odstranění vady platit část ceny díla přiměřeně odpovídající jeho právu na slevu.</w:t>
      </w:r>
    </w:p>
    <w:p w14:paraId="1EE2588B" w14:textId="049D8550"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Pokud se objeví na díle vada až po jeho předání, odpovídá za ni zhotovitel, jen pokud vadu způsobil porušením své povinnosti.</w:t>
      </w:r>
    </w:p>
    <w:p w14:paraId="744FB729" w14:textId="3FD797E8"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lastRenderedPageBreak/>
        <w:t xml:space="preserve">Zhotovitel poskytuje na dílo záruční dobu </w:t>
      </w:r>
      <w:r w:rsidRPr="00863EDA">
        <w:rPr>
          <w:rFonts w:ascii="Arial" w:hAnsi="Arial" w:cs="Arial"/>
          <w:b/>
          <w:sz w:val="20"/>
          <w:szCs w:val="20"/>
        </w:rPr>
        <w:t>60 měsíců</w:t>
      </w:r>
      <w:r w:rsidRPr="00863EDA">
        <w:rPr>
          <w:rFonts w:ascii="Arial" w:hAnsi="Arial" w:cs="Arial"/>
          <w:sz w:val="20"/>
          <w:szCs w:val="20"/>
        </w:rPr>
        <w:t xml:space="preserve"> ode dne řádného provedení celého díla. Zhotovitel odpovídá za to, že dílo bude mít po dobu záruky vlastnosti stanovené právními předpisy, platnými technickými normami, případně vlastnosti obvyklé a odpovídající této smlouvě.</w:t>
      </w:r>
    </w:p>
    <w:p w14:paraId="7AB3D92D" w14:textId="1A0607B3"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 xml:space="preserve">Případnou reklamaci vady díla (ať již z titulu vadného plnění či záruky) uplatní objednatel bezodkladně po jejím zjištění písemnou formou (reklamační protokol), ve kterém objednatel uvede popis vady, jak se projevuje a jakým způsobem a v jakém termínu požaduje vadu odstranit. Zhotovitel je povinen vyrozumět objednatele nejpozději do 7 pracovních dnů ode dne doručení reklamačního protokolu o tom, zda oznámenou vadu odmítá, jinak platí, že oznámenou vadu uznává. </w:t>
      </w:r>
    </w:p>
    <w:p w14:paraId="631D8EDD" w14:textId="285D28FB"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Termín odstranění vady bude dohodnut v technologicky co nejkratším termínu, s ohledem na</w:t>
      </w:r>
      <w:r w:rsidR="00422521" w:rsidRPr="00863EDA">
        <w:rPr>
          <w:rFonts w:ascii="Arial" w:hAnsi="Arial" w:cs="Arial"/>
          <w:sz w:val="20"/>
          <w:szCs w:val="20"/>
        </w:rPr>
        <w:t> </w:t>
      </w:r>
      <w:r w:rsidRPr="00863EDA">
        <w:rPr>
          <w:rFonts w:ascii="Arial" w:hAnsi="Arial" w:cs="Arial"/>
          <w:sz w:val="20"/>
          <w:szCs w:val="20"/>
        </w:rPr>
        <w:t>klimatické podmínky vhodné pro odstranění vady. V případě, kdy nedojde k dojednání jiného termínu k odstranění vady, se zhotovitel zavazuje vadu odstranit nejpozději do 10 dnů ode dne oznámení vady objednatelem. V případě, že zhotovitel vadu neodstraní řádně a včas, je objednatel oprávněn vadu odstranit na náklady zhotovitele. V takovém případě je zhotovitel povinen uhradit objednateli náklady na odstranění vady podle předcházející věty nejpozději do 10 dnů ode dne doručení písemné výzvy objednatele.</w:t>
      </w:r>
    </w:p>
    <w:p w14:paraId="6756A87D" w14:textId="4F7110F8"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Objednatel je povinen umožnit zhotoviteli odstranění vady. Provedené odstranění vady zhotovitel objednateli předá na základě písemného předávacího protokolu.</w:t>
      </w:r>
    </w:p>
    <w:p w14:paraId="1D3D9537" w14:textId="328873A8" w:rsidR="00B85475" w:rsidRPr="00863EDA" w:rsidRDefault="00B85475" w:rsidP="00ED2B8D">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Zhotovitel odpovídá za veškeré škody vzniklé v důsledku vadně provedeného díla nebo jinak v souvislosti s plněním této smlouvy, škody způsobené případnými technickými nebo jinými nedostatky díla, jakož i za škody způsobené při provádění díla. Povinnost nahradit škodu se dále řídí příslušnými ustanoveními občanského zákoníku.</w:t>
      </w:r>
    </w:p>
    <w:p w14:paraId="25A9F1DF" w14:textId="533F7847" w:rsidR="00B85475" w:rsidRPr="00863EDA" w:rsidRDefault="00B85475" w:rsidP="00ED2B8D">
      <w:pPr>
        <w:numPr>
          <w:ilvl w:val="0"/>
          <w:numId w:val="17"/>
        </w:numPr>
        <w:tabs>
          <w:tab w:val="clear" w:pos="720"/>
          <w:tab w:val="left" w:pos="426"/>
        </w:tabs>
        <w:ind w:left="426" w:hanging="426"/>
        <w:jc w:val="both"/>
        <w:rPr>
          <w:rFonts w:ascii="Arial" w:hAnsi="Arial" w:cs="Arial"/>
          <w:sz w:val="20"/>
          <w:szCs w:val="20"/>
        </w:rPr>
      </w:pPr>
      <w:r w:rsidRPr="00863EDA">
        <w:rPr>
          <w:rFonts w:ascii="Arial" w:hAnsi="Arial" w:cs="Arial"/>
          <w:sz w:val="20"/>
          <w:szCs w:val="20"/>
        </w:rPr>
        <w:t>Zhotovitel neodpovídá za vady způsobené nesprávným provozováním díla, jeho poškozením živelní událostí nebo třetí osobou.</w:t>
      </w:r>
    </w:p>
    <w:p w14:paraId="2BC98AEB" w14:textId="7F548BA0" w:rsidR="00B85475" w:rsidRPr="00863EDA" w:rsidRDefault="00B85475" w:rsidP="00ED2B8D">
      <w:pPr>
        <w:numPr>
          <w:ilvl w:val="0"/>
          <w:numId w:val="17"/>
        </w:numPr>
        <w:tabs>
          <w:tab w:val="clear" w:pos="720"/>
          <w:tab w:val="left" w:pos="426"/>
        </w:tabs>
        <w:ind w:left="426" w:hanging="426"/>
        <w:jc w:val="both"/>
        <w:rPr>
          <w:rFonts w:ascii="Arial" w:hAnsi="Arial" w:cs="Arial"/>
          <w:sz w:val="20"/>
          <w:szCs w:val="20"/>
        </w:rPr>
      </w:pPr>
      <w:r w:rsidRPr="00863EDA">
        <w:rPr>
          <w:rFonts w:ascii="Arial" w:hAnsi="Arial" w:cs="Arial"/>
          <w:sz w:val="20"/>
          <w:szCs w:val="20"/>
        </w:rPr>
        <w:t>Zhotovitel je odpovědný za jakékoli nedostatky a vady díla při vypracování projektové dokumentace v projekční fázi. Zhotovitel je povinen prověřit veškeré podklady, které obdrží od objednavatele, a</w:t>
      </w:r>
      <w:r w:rsidR="00422521" w:rsidRPr="00863EDA">
        <w:rPr>
          <w:rFonts w:ascii="Arial" w:hAnsi="Arial" w:cs="Arial"/>
          <w:sz w:val="20"/>
          <w:szCs w:val="20"/>
        </w:rPr>
        <w:t> </w:t>
      </w:r>
      <w:r w:rsidRPr="00863EDA">
        <w:rPr>
          <w:rFonts w:ascii="Arial" w:hAnsi="Arial" w:cs="Arial"/>
          <w:sz w:val="20"/>
          <w:szCs w:val="20"/>
        </w:rPr>
        <w:t xml:space="preserve">je povinen objednatele upozornit na jejich nevhodnost. Objednatel nemá odpovědnost za kvalitu projektové dokumentace vyhotovené zhotovitelem a realizovatelnost stavebního díla prováděného na základě této projektové dokumentace, přestože projektovou dokumentaci k provedení stavebního díla předem schválí. </w:t>
      </w:r>
    </w:p>
    <w:p w14:paraId="7FB3B2F4" w14:textId="6DE33408" w:rsidR="00592672" w:rsidRPr="00863EDA" w:rsidRDefault="00B85475" w:rsidP="00B85475">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Zhotovitel není oprávněn prodlužovat termín provedení stavebního díla nebo navyšovat cenu díla z důvodu vad v projektové dokumentaci vyhotovené v rámci projekční fáze</w:t>
      </w:r>
      <w:r w:rsidR="00592672" w:rsidRPr="00863EDA">
        <w:rPr>
          <w:rFonts w:ascii="Arial" w:hAnsi="Arial" w:cs="Arial"/>
          <w:sz w:val="20"/>
          <w:szCs w:val="20"/>
        </w:rPr>
        <w:t xml:space="preserve">. </w:t>
      </w:r>
    </w:p>
    <w:p w14:paraId="3DCE5014" w14:textId="5C134610" w:rsidR="00626725" w:rsidRPr="00863EDA" w:rsidRDefault="00626725" w:rsidP="00626725">
      <w:pPr>
        <w:numPr>
          <w:ilvl w:val="0"/>
          <w:numId w:val="17"/>
        </w:numPr>
        <w:tabs>
          <w:tab w:val="clear" w:pos="720"/>
        </w:tabs>
        <w:ind w:left="426" w:hanging="426"/>
        <w:jc w:val="both"/>
        <w:rPr>
          <w:rFonts w:ascii="Arial" w:hAnsi="Arial" w:cs="Arial"/>
          <w:sz w:val="20"/>
          <w:szCs w:val="20"/>
        </w:rPr>
      </w:pPr>
      <w:r w:rsidRPr="00863EDA">
        <w:rPr>
          <w:rFonts w:ascii="Arial" w:hAnsi="Arial" w:cs="Arial"/>
          <w:sz w:val="20"/>
          <w:szCs w:val="20"/>
        </w:rPr>
        <w:t xml:space="preserve">Objednatel má právo na náhradu dodatečných nákladů na realizaci následného stavebního záměru objednatele, pokud tyto vzniknou v důsledku vady díla nebo jeho části. Zhotovitel je povinen uhradit objednateli takové dodatečné náklady na základě výzvy objednatele, a to do 15 dnů ode dne doručení výzvy zhotoviteli. </w:t>
      </w:r>
    </w:p>
    <w:p w14:paraId="6A73B272" w14:textId="0C81D01D" w:rsidR="00B35FAC" w:rsidRPr="00863EDA" w:rsidRDefault="00B35FAC" w:rsidP="00B35FAC">
      <w:pPr>
        <w:jc w:val="both"/>
        <w:rPr>
          <w:rFonts w:ascii="Arial" w:hAnsi="Arial" w:cs="Arial"/>
          <w:sz w:val="20"/>
          <w:szCs w:val="20"/>
        </w:rPr>
      </w:pPr>
    </w:p>
    <w:p w14:paraId="6B19A7FF" w14:textId="77777777" w:rsidR="00B35FAC" w:rsidRPr="00863EDA" w:rsidRDefault="00B35FAC" w:rsidP="00B35FAC">
      <w:pPr>
        <w:jc w:val="both"/>
        <w:rPr>
          <w:rFonts w:ascii="Arial" w:hAnsi="Arial" w:cs="Arial"/>
          <w:sz w:val="20"/>
          <w:szCs w:val="20"/>
        </w:rPr>
      </w:pPr>
    </w:p>
    <w:p w14:paraId="060C6D5A" w14:textId="28199A83" w:rsidR="00054889" w:rsidRPr="00863EDA" w:rsidRDefault="00D05386" w:rsidP="00547A3E">
      <w:pPr>
        <w:jc w:val="center"/>
        <w:rPr>
          <w:rFonts w:ascii="Arial" w:hAnsi="Arial" w:cs="Arial"/>
          <w:b/>
          <w:sz w:val="20"/>
          <w:szCs w:val="20"/>
        </w:rPr>
      </w:pPr>
      <w:r w:rsidRPr="00863EDA">
        <w:rPr>
          <w:rFonts w:ascii="Arial" w:hAnsi="Arial" w:cs="Arial"/>
          <w:b/>
          <w:sz w:val="20"/>
          <w:szCs w:val="20"/>
        </w:rPr>
        <w:t>X</w:t>
      </w:r>
      <w:r w:rsidR="00FB3B0C" w:rsidRPr="00863EDA">
        <w:rPr>
          <w:rFonts w:ascii="Arial" w:hAnsi="Arial" w:cs="Arial"/>
          <w:b/>
          <w:sz w:val="20"/>
          <w:szCs w:val="20"/>
        </w:rPr>
        <w:t>I</w:t>
      </w:r>
      <w:r w:rsidRPr="00863EDA">
        <w:rPr>
          <w:rFonts w:ascii="Arial" w:hAnsi="Arial" w:cs="Arial"/>
          <w:b/>
          <w:sz w:val="20"/>
          <w:szCs w:val="20"/>
        </w:rPr>
        <w:t xml:space="preserve">. </w:t>
      </w:r>
      <w:r w:rsidR="001D3B60" w:rsidRPr="00863EDA">
        <w:rPr>
          <w:rFonts w:ascii="Arial" w:hAnsi="Arial" w:cs="Arial"/>
          <w:b/>
          <w:sz w:val="20"/>
          <w:szCs w:val="20"/>
        </w:rPr>
        <w:t>Smluvní pokuty</w:t>
      </w:r>
    </w:p>
    <w:p w14:paraId="25CBD4DD" w14:textId="77777777" w:rsidR="00A16984" w:rsidRPr="00863EDA" w:rsidRDefault="00A16984" w:rsidP="00547A3E">
      <w:pPr>
        <w:jc w:val="both"/>
        <w:rPr>
          <w:rFonts w:ascii="Arial" w:hAnsi="Arial" w:cs="Arial"/>
          <w:sz w:val="20"/>
          <w:szCs w:val="20"/>
        </w:rPr>
      </w:pPr>
    </w:p>
    <w:p w14:paraId="60C2707C" w14:textId="1B7CD3C4" w:rsidR="00B228B5" w:rsidRPr="00863EDA" w:rsidRDefault="00592672" w:rsidP="00592672">
      <w:pPr>
        <w:keepNext/>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 xml:space="preserve">Bude-li zhotovitel v prodlení s provedením díla, tak je povinen zaplatit objednateli smluvní pokutu ve výši </w:t>
      </w:r>
      <w:r w:rsidR="009B75F2" w:rsidRPr="00863EDA">
        <w:rPr>
          <w:rFonts w:ascii="Arial" w:hAnsi="Arial" w:cs="Arial"/>
          <w:sz w:val="20"/>
          <w:szCs w:val="20"/>
        </w:rPr>
        <w:t>0,</w:t>
      </w:r>
      <w:r w:rsidR="00037BEC" w:rsidRPr="00863EDA">
        <w:rPr>
          <w:rFonts w:ascii="Arial" w:hAnsi="Arial" w:cs="Arial"/>
          <w:sz w:val="20"/>
          <w:szCs w:val="20"/>
        </w:rPr>
        <w:t>1</w:t>
      </w:r>
      <w:r w:rsidR="009B75F2" w:rsidRPr="00863EDA">
        <w:rPr>
          <w:rFonts w:ascii="Arial" w:hAnsi="Arial" w:cs="Arial"/>
          <w:sz w:val="20"/>
          <w:szCs w:val="20"/>
        </w:rPr>
        <w:t xml:space="preserve"> </w:t>
      </w:r>
      <w:r w:rsidRPr="00863EDA">
        <w:rPr>
          <w:rFonts w:ascii="Arial" w:hAnsi="Arial" w:cs="Arial"/>
          <w:sz w:val="20"/>
          <w:szCs w:val="20"/>
        </w:rPr>
        <w:t>% z celkové ceny díla za každý den prodlení. Pro účely tohoto ujednání se provedením díla rozumí předání všech výstupů objednateli</w:t>
      </w:r>
      <w:r w:rsidR="00B228B5" w:rsidRPr="00863EDA">
        <w:rPr>
          <w:rFonts w:ascii="Arial" w:hAnsi="Arial" w:cs="Arial"/>
          <w:sz w:val="20"/>
          <w:szCs w:val="20"/>
        </w:rPr>
        <w:t xml:space="preserve"> podle čl. VI. odst. </w:t>
      </w:r>
      <w:r w:rsidR="00622B08">
        <w:rPr>
          <w:rFonts w:ascii="Arial" w:hAnsi="Arial" w:cs="Arial"/>
          <w:sz w:val="20"/>
          <w:szCs w:val="20"/>
        </w:rPr>
        <w:t>4</w:t>
      </w:r>
      <w:r w:rsidR="00B228B5" w:rsidRPr="00863EDA">
        <w:rPr>
          <w:rFonts w:ascii="Arial" w:hAnsi="Arial" w:cs="Arial"/>
          <w:sz w:val="20"/>
          <w:szCs w:val="20"/>
        </w:rPr>
        <w:t xml:space="preserve"> písm. a)</w:t>
      </w:r>
      <w:r w:rsidR="00622B08">
        <w:rPr>
          <w:rFonts w:ascii="Arial" w:hAnsi="Arial" w:cs="Arial"/>
          <w:sz w:val="20"/>
          <w:szCs w:val="20"/>
        </w:rPr>
        <w:t xml:space="preserve"> a</w:t>
      </w:r>
      <w:r w:rsidR="00B228B5" w:rsidRPr="00863EDA">
        <w:rPr>
          <w:rFonts w:ascii="Arial" w:hAnsi="Arial" w:cs="Arial"/>
          <w:sz w:val="20"/>
          <w:szCs w:val="20"/>
        </w:rPr>
        <w:t xml:space="preserve"> </w:t>
      </w:r>
      <w:r w:rsidR="00622B08">
        <w:rPr>
          <w:rFonts w:ascii="Arial" w:hAnsi="Arial" w:cs="Arial"/>
          <w:sz w:val="20"/>
          <w:szCs w:val="20"/>
        </w:rPr>
        <w:t>b</w:t>
      </w:r>
      <w:r w:rsidR="00B228B5" w:rsidRPr="00863EDA">
        <w:rPr>
          <w:rFonts w:ascii="Arial" w:hAnsi="Arial" w:cs="Arial"/>
          <w:sz w:val="20"/>
          <w:szCs w:val="20"/>
        </w:rPr>
        <w:t>) této smlouvy.</w:t>
      </w:r>
    </w:p>
    <w:p w14:paraId="0BC3ED21" w14:textId="313EDF05" w:rsidR="00592672" w:rsidRPr="00863EDA" w:rsidRDefault="00592672" w:rsidP="00592672">
      <w:pPr>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V případě prodlení zhotovitele s odstraňováním vad a/nebo nedodělků díla nebo jeho části, je</w:t>
      </w:r>
      <w:r w:rsidR="004A4A42" w:rsidRPr="00863EDA">
        <w:rPr>
          <w:rFonts w:ascii="Arial" w:hAnsi="Arial" w:cs="Arial"/>
          <w:sz w:val="20"/>
          <w:szCs w:val="20"/>
        </w:rPr>
        <w:t> </w:t>
      </w:r>
      <w:r w:rsidRPr="00863EDA">
        <w:rPr>
          <w:rFonts w:ascii="Arial" w:hAnsi="Arial" w:cs="Arial"/>
          <w:sz w:val="20"/>
          <w:szCs w:val="20"/>
        </w:rPr>
        <w:t xml:space="preserve">zhotovitel povinen uhradit objednateli smluvní pokutou ve výši </w:t>
      </w:r>
      <w:r w:rsidR="00037BEC" w:rsidRPr="00863EDA">
        <w:rPr>
          <w:rFonts w:ascii="Arial" w:hAnsi="Arial" w:cs="Arial"/>
          <w:sz w:val="20"/>
          <w:szCs w:val="20"/>
        </w:rPr>
        <w:t>1</w:t>
      </w:r>
      <w:r w:rsidR="000A2739" w:rsidRPr="00863EDA">
        <w:rPr>
          <w:rFonts w:ascii="Arial" w:hAnsi="Arial" w:cs="Arial"/>
          <w:sz w:val="20"/>
          <w:szCs w:val="20"/>
        </w:rPr>
        <w:t>.</w:t>
      </w:r>
      <w:r w:rsidR="009B75F2" w:rsidRPr="00863EDA">
        <w:rPr>
          <w:rFonts w:ascii="Arial" w:hAnsi="Arial" w:cs="Arial"/>
          <w:sz w:val="20"/>
          <w:szCs w:val="20"/>
        </w:rPr>
        <w:t xml:space="preserve">500,- </w:t>
      </w:r>
      <w:r w:rsidRPr="00863EDA">
        <w:rPr>
          <w:rFonts w:ascii="Arial" w:hAnsi="Arial" w:cs="Arial"/>
          <w:sz w:val="20"/>
          <w:szCs w:val="20"/>
        </w:rPr>
        <w:t xml:space="preserve">Kč za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 odst. </w:t>
      </w:r>
      <w:r w:rsidR="00626725" w:rsidRPr="00863EDA">
        <w:rPr>
          <w:rFonts w:ascii="Arial" w:hAnsi="Arial" w:cs="Arial"/>
          <w:sz w:val="20"/>
          <w:szCs w:val="20"/>
        </w:rPr>
        <w:t>6</w:t>
      </w:r>
      <w:r w:rsidRPr="00863EDA">
        <w:rPr>
          <w:rFonts w:ascii="Arial" w:hAnsi="Arial" w:cs="Arial"/>
          <w:sz w:val="20"/>
          <w:szCs w:val="20"/>
        </w:rPr>
        <w:t xml:space="preserve"> této smlouvy.</w:t>
      </w:r>
    </w:p>
    <w:p w14:paraId="766CD05E" w14:textId="53FE9DEE" w:rsidR="00592672" w:rsidRPr="00863EDA" w:rsidRDefault="00592672" w:rsidP="00592672">
      <w:pPr>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 xml:space="preserve">V případě nesplnění povinnosti zhotovitele uhradit objednateli náklady na odstranění vady díla nebo jeho části podle čl. X. odst. </w:t>
      </w:r>
      <w:r w:rsidR="00626725" w:rsidRPr="00863EDA">
        <w:rPr>
          <w:rFonts w:ascii="Arial" w:hAnsi="Arial" w:cs="Arial"/>
          <w:sz w:val="20"/>
          <w:szCs w:val="20"/>
        </w:rPr>
        <w:t>6</w:t>
      </w:r>
      <w:r w:rsidRPr="00863EDA">
        <w:rPr>
          <w:rFonts w:ascii="Arial" w:hAnsi="Arial" w:cs="Arial"/>
          <w:sz w:val="20"/>
          <w:szCs w:val="20"/>
        </w:rPr>
        <w:t xml:space="preserve"> této smlouvy se zhotovitel zavazuje uhradit objednateli smluvní pokutu </w:t>
      </w:r>
      <w:r w:rsidR="00DC3B99" w:rsidRPr="00863EDA">
        <w:rPr>
          <w:rFonts w:ascii="Arial" w:hAnsi="Arial" w:cs="Arial"/>
          <w:sz w:val="20"/>
          <w:szCs w:val="20"/>
        </w:rPr>
        <w:t>výši ve výši 0,</w:t>
      </w:r>
      <w:r w:rsidR="00037BEC" w:rsidRPr="00863EDA">
        <w:rPr>
          <w:rFonts w:ascii="Arial" w:hAnsi="Arial" w:cs="Arial"/>
          <w:sz w:val="20"/>
          <w:szCs w:val="20"/>
        </w:rPr>
        <w:t>05</w:t>
      </w:r>
      <w:r w:rsidR="00DC3B99" w:rsidRPr="00863EDA">
        <w:rPr>
          <w:rFonts w:ascii="Arial" w:hAnsi="Arial" w:cs="Arial"/>
          <w:sz w:val="20"/>
          <w:szCs w:val="20"/>
        </w:rPr>
        <w:t xml:space="preserve"> % z dlužné částky za každý započatý den prodlení</w:t>
      </w:r>
      <w:r w:rsidRPr="00863EDA">
        <w:rPr>
          <w:rFonts w:ascii="Arial" w:hAnsi="Arial" w:cs="Arial"/>
          <w:sz w:val="20"/>
          <w:szCs w:val="20"/>
        </w:rPr>
        <w:t xml:space="preserve"> s úhradou nákladů.</w:t>
      </w:r>
    </w:p>
    <w:p w14:paraId="73C2339A" w14:textId="69FD8881" w:rsidR="00742577" w:rsidRPr="00863EDA" w:rsidRDefault="00742577" w:rsidP="00742577">
      <w:pPr>
        <w:numPr>
          <w:ilvl w:val="0"/>
          <w:numId w:val="10"/>
        </w:numPr>
        <w:tabs>
          <w:tab w:val="clear" w:pos="720"/>
        </w:tabs>
        <w:ind w:left="426" w:hanging="426"/>
        <w:jc w:val="both"/>
        <w:rPr>
          <w:rFonts w:ascii="Arial" w:hAnsi="Arial" w:cs="Arial"/>
          <w:sz w:val="20"/>
          <w:szCs w:val="20"/>
        </w:rPr>
      </w:pPr>
      <w:bookmarkStart w:id="3" w:name="_Hlk95479953"/>
      <w:r w:rsidRPr="00863EDA">
        <w:rPr>
          <w:rFonts w:ascii="Arial" w:hAnsi="Arial" w:cs="Arial"/>
          <w:sz w:val="20"/>
          <w:szCs w:val="20"/>
        </w:rPr>
        <w:t xml:space="preserve">V případě nesplnění povinnosti zhotovitele uhradit objednateli dodatečné náklady na realizaci následného stavebního záměru objednatele podle čl. X. odst. </w:t>
      </w:r>
      <w:r w:rsidR="00626725" w:rsidRPr="00863EDA">
        <w:rPr>
          <w:rFonts w:ascii="Arial" w:hAnsi="Arial" w:cs="Arial"/>
          <w:sz w:val="20"/>
          <w:szCs w:val="20"/>
        </w:rPr>
        <w:t>12</w:t>
      </w:r>
      <w:r w:rsidRPr="00863EDA">
        <w:rPr>
          <w:rFonts w:ascii="Arial" w:hAnsi="Arial" w:cs="Arial"/>
          <w:sz w:val="20"/>
          <w:szCs w:val="20"/>
        </w:rPr>
        <w:t xml:space="preserve"> této smlouvy se zhotovitel zavazuje uhradit objednateli smluvní pokutu </w:t>
      </w:r>
      <w:r w:rsidR="00DC3B99" w:rsidRPr="00863EDA">
        <w:rPr>
          <w:rFonts w:ascii="Arial" w:hAnsi="Arial" w:cs="Arial"/>
          <w:sz w:val="20"/>
          <w:szCs w:val="20"/>
        </w:rPr>
        <w:t>výši ve výši 0,</w:t>
      </w:r>
      <w:r w:rsidR="00037BEC" w:rsidRPr="00863EDA">
        <w:rPr>
          <w:rFonts w:ascii="Arial" w:hAnsi="Arial" w:cs="Arial"/>
          <w:sz w:val="20"/>
          <w:szCs w:val="20"/>
        </w:rPr>
        <w:t>05</w:t>
      </w:r>
      <w:r w:rsidR="00DC3B99" w:rsidRPr="00863EDA">
        <w:rPr>
          <w:rFonts w:ascii="Arial" w:hAnsi="Arial" w:cs="Arial"/>
          <w:sz w:val="20"/>
          <w:szCs w:val="20"/>
        </w:rPr>
        <w:t xml:space="preserve"> % z dlužné částky za každý započatý den prodlení</w:t>
      </w:r>
      <w:r w:rsidRPr="00863EDA">
        <w:rPr>
          <w:rFonts w:ascii="Arial" w:hAnsi="Arial" w:cs="Arial"/>
          <w:sz w:val="20"/>
          <w:szCs w:val="20"/>
        </w:rPr>
        <w:t>.</w:t>
      </w:r>
    </w:p>
    <w:p w14:paraId="6A7D7911" w14:textId="3E6A9CEC" w:rsidR="004A1823" w:rsidRPr="00863EDA" w:rsidRDefault="004A1823" w:rsidP="004A1823">
      <w:pPr>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V případě nesplnění povinnosti zhotovitele poskytnout objednateli součinnost v souvislosti s jednáním se správními orgány rozhodujícími o dotaci dle čl. XV. odst. 9 této smlouvy se zhotovitel zavazuje uhradit objednateli smluvní pokutu ve výši 0,</w:t>
      </w:r>
      <w:r w:rsidR="00037BEC" w:rsidRPr="00863EDA">
        <w:rPr>
          <w:rFonts w:ascii="Arial" w:hAnsi="Arial" w:cs="Arial"/>
          <w:sz w:val="20"/>
          <w:szCs w:val="20"/>
        </w:rPr>
        <w:t>05</w:t>
      </w:r>
      <w:r w:rsidRPr="00863EDA">
        <w:rPr>
          <w:rFonts w:ascii="Arial" w:hAnsi="Arial" w:cs="Arial"/>
          <w:sz w:val="20"/>
          <w:szCs w:val="20"/>
        </w:rPr>
        <w:t xml:space="preserve"> % z celkové ceny díla za každý započatý den prodlení.</w:t>
      </w:r>
    </w:p>
    <w:bookmarkEnd w:id="3"/>
    <w:p w14:paraId="4782ADFE" w14:textId="701EFB09" w:rsidR="00592672" w:rsidRPr="00863EDA" w:rsidRDefault="00592672" w:rsidP="00592672">
      <w:pPr>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lastRenderedPageBreak/>
        <w:t>V souladu s občanským zákoníkem se zhotovitel výslovně zavazuje k plné úhradě dohodnutých smluvních pokut, a to nejpozději do 15 dnů ode dne obdržení písemné výzvy k úhradě od</w:t>
      </w:r>
      <w:r w:rsidR="004A4A42" w:rsidRPr="00863EDA">
        <w:rPr>
          <w:rFonts w:ascii="Arial" w:hAnsi="Arial" w:cs="Arial"/>
          <w:sz w:val="20"/>
          <w:szCs w:val="20"/>
        </w:rPr>
        <w:t> </w:t>
      </w:r>
      <w:r w:rsidRPr="00863EDA">
        <w:rPr>
          <w:rFonts w:ascii="Arial" w:hAnsi="Arial" w:cs="Arial"/>
          <w:sz w:val="20"/>
          <w:szCs w:val="20"/>
        </w:rPr>
        <w:t xml:space="preserve">objednatele. </w:t>
      </w:r>
    </w:p>
    <w:p w14:paraId="7B59CF3F" w14:textId="66D5AA49" w:rsidR="00592672" w:rsidRPr="00863EDA" w:rsidRDefault="00592672" w:rsidP="00592672">
      <w:pPr>
        <w:numPr>
          <w:ilvl w:val="0"/>
          <w:numId w:val="10"/>
        </w:numPr>
        <w:tabs>
          <w:tab w:val="clear" w:pos="720"/>
        </w:tabs>
        <w:ind w:left="426" w:hanging="426"/>
        <w:jc w:val="both"/>
        <w:rPr>
          <w:rFonts w:ascii="Arial" w:hAnsi="Arial" w:cs="Arial"/>
          <w:sz w:val="20"/>
          <w:szCs w:val="20"/>
        </w:rPr>
      </w:pPr>
      <w:r w:rsidRPr="00863EDA">
        <w:rPr>
          <w:rFonts w:ascii="Arial" w:hAnsi="Arial" w:cs="Arial"/>
          <w:sz w:val="20"/>
          <w:szCs w:val="20"/>
        </w:rPr>
        <w:t>Úhradou jakékoli smluvní pokuty dle tohoto článku smlouvy není dotčeno právo objednatele na</w:t>
      </w:r>
      <w:r w:rsidR="004A4A42" w:rsidRPr="00863EDA">
        <w:rPr>
          <w:rFonts w:ascii="Arial" w:hAnsi="Arial" w:cs="Arial"/>
          <w:sz w:val="20"/>
          <w:szCs w:val="20"/>
        </w:rPr>
        <w:t> </w:t>
      </w:r>
      <w:r w:rsidRPr="00863EDA">
        <w:rPr>
          <w:rFonts w:ascii="Arial" w:hAnsi="Arial" w:cs="Arial"/>
          <w:sz w:val="20"/>
          <w:szCs w:val="20"/>
        </w:rPr>
        <w:t>náhradu škody vzniklé z porušení povinnosti zhotovitele, ke kterému se smluvní pokuta vztahuje, v plné výši, ani vzniklé porušením jakékoli jiné povinnosti zhotovitele podle této smlouvy.</w:t>
      </w:r>
    </w:p>
    <w:p w14:paraId="78069AB2" w14:textId="77777777" w:rsidR="003E3122" w:rsidRPr="00863EDA" w:rsidRDefault="003E3122" w:rsidP="003E3122">
      <w:pPr>
        <w:keepNext/>
        <w:jc w:val="center"/>
        <w:rPr>
          <w:rFonts w:ascii="Arial" w:hAnsi="Arial" w:cs="Arial"/>
          <w:b/>
          <w:sz w:val="20"/>
          <w:szCs w:val="20"/>
        </w:rPr>
      </w:pPr>
    </w:p>
    <w:p w14:paraId="6391617B" w14:textId="08355AE2" w:rsidR="003E3122" w:rsidRPr="00863EDA" w:rsidRDefault="003E3122" w:rsidP="003E3122">
      <w:pPr>
        <w:keepNext/>
        <w:jc w:val="center"/>
        <w:rPr>
          <w:rFonts w:ascii="Arial" w:hAnsi="Arial" w:cs="Arial"/>
          <w:b/>
          <w:sz w:val="20"/>
          <w:szCs w:val="20"/>
        </w:rPr>
      </w:pPr>
      <w:r w:rsidRPr="00863EDA">
        <w:rPr>
          <w:rFonts w:ascii="Arial" w:hAnsi="Arial" w:cs="Arial"/>
          <w:b/>
          <w:sz w:val="20"/>
          <w:szCs w:val="20"/>
        </w:rPr>
        <w:t xml:space="preserve">XII. Záruka za jakost </w:t>
      </w:r>
    </w:p>
    <w:p w14:paraId="5B558FB6" w14:textId="77777777" w:rsidR="003E3122" w:rsidRPr="00863EDA" w:rsidRDefault="003E3122" w:rsidP="003E3122">
      <w:pPr>
        <w:keepNext/>
        <w:jc w:val="both"/>
        <w:rPr>
          <w:rFonts w:ascii="Arial" w:hAnsi="Arial" w:cs="Arial"/>
          <w:sz w:val="20"/>
          <w:szCs w:val="20"/>
        </w:rPr>
      </w:pPr>
    </w:p>
    <w:p w14:paraId="7C7725C3" w14:textId="77777777" w:rsidR="003E3122" w:rsidRPr="00863EDA" w:rsidRDefault="003E3122" w:rsidP="003E3122">
      <w:pPr>
        <w:numPr>
          <w:ilvl w:val="0"/>
          <w:numId w:val="51"/>
        </w:numPr>
        <w:jc w:val="both"/>
        <w:rPr>
          <w:rFonts w:ascii="Arial" w:hAnsi="Arial" w:cs="Arial"/>
          <w:sz w:val="20"/>
          <w:szCs w:val="20"/>
        </w:rPr>
      </w:pPr>
      <w:bookmarkStart w:id="4" w:name="_Hlk95478268"/>
      <w:r w:rsidRPr="00863EDA">
        <w:rPr>
          <w:rFonts w:ascii="Arial" w:hAnsi="Arial" w:cs="Arial"/>
          <w:sz w:val="20"/>
          <w:szCs w:val="20"/>
        </w:rPr>
        <w:t xml:space="preserve">Zhotovitel poskytuje objednateli záruku, že veškeré výstupy budou způsobilé k použití pro účel sjednaný v této smlouvě, jinak pro účel obvyklý. </w:t>
      </w:r>
    </w:p>
    <w:p w14:paraId="01F09238" w14:textId="77777777" w:rsidR="003E3122" w:rsidRPr="00863EDA" w:rsidRDefault="003E3122" w:rsidP="003E3122">
      <w:pPr>
        <w:numPr>
          <w:ilvl w:val="0"/>
          <w:numId w:val="51"/>
        </w:numPr>
        <w:jc w:val="both"/>
        <w:rPr>
          <w:rFonts w:ascii="Arial" w:hAnsi="Arial" w:cs="Arial"/>
          <w:sz w:val="20"/>
          <w:szCs w:val="20"/>
        </w:rPr>
      </w:pPr>
      <w:r w:rsidRPr="00863EDA">
        <w:rPr>
          <w:rFonts w:ascii="Arial" w:hAnsi="Arial" w:cs="Arial"/>
          <w:sz w:val="20"/>
          <w:szCs w:val="20"/>
        </w:rPr>
        <w:t xml:space="preserve">Zhotovitel dále poskytuje objednateli záruku za správnost a úplnost díla a všech jeho částí (zejména výstupů), stejně jako za proveditelnost následného stavebního záměru objednatele realizovaného na základě výstupů a činností zhotovitele podle této smlouvy. Zhotovitel odpovídá výslovně zejména za: </w:t>
      </w:r>
    </w:p>
    <w:p w14:paraId="052622DF" w14:textId="77777777" w:rsidR="003E3122" w:rsidRPr="00863EDA" w:rsidRDefault="003E3122" w:rsidP="003E3122">
      <w:pPr>
        <w:numPr>
          <w:ilvl w:val="0"/>
          <w:numId w:val="50"/>
        </w:numPr>
        <w:ind w:left="709" w:hanging="284"/>
        <w:jc w:val="both"/>
        <w:rPr>
          <w:rFonts w:ascii="Arial" w:hAnsi="Arial" w:cs="Arial"/>
          <w:sz w:val="20"/>
          <w:szCs w:val="20"/>
        </w:rPr>
      </w:pPr>
      <w:r w:rsidRPr="00863EDA">
        <w:rPr>
          <w:rFonts w:ascii="Arial" w:hAnsi="Arial" w:cs="Arial"/>
          <w:sz w:val="20"/>
          <w:szCs w:val="20"/>
        </w:rPr>
        <w:t>kompletní zpracování výstupů tak, aby tyto byly způsobilé k plnění sjednaného účelu (a není-li tento sjednán, pak k účelu obvyklému);</w:t>
      </w:r>
    </w:p>
    <w:p w14:paraId="23148528" w14:textId="77777777" w:rsidR="003E3122" w:rsidRPr="00863EDA" w:rsidRDefault="003E3122" w:rsidP="003E3122">
      <w:pPr>
        <w:numPr>
          <w:ilvl w:val="0"/>
          <w:numId w:val="50"/>
        </w:numPr>
        <w:ind w:left="709" w:hanging="284"/>
        <w:jc w:val="both"/>
        <w:rPr>
          <w:rFonts w:ascii="Arial" w:hAnsi="Arial" w:cs="Arial"/>
          <w:sz w:val="20"/>
          <w:szCs w:val="20"/>
        </w:rPr>
      </w:pPr>
      <w:r w:rsidRPr="00863EDA">
        <w:rPr>
          <w:rFonts w:ascii="Arial" w:hAnsi="Arial" w:cs="Arial"/>
          <w:sz w:val="20"/>
          <w:szCs w:val="20"/>
        </w:rPr>
        <w:t xml:space="preserve">proveditelnost navrhovaných řešení následného stavebního záměru objednatele a jejich soulad s obecně závaznými předpisy a technickými normami; </w:t>
      </w:r>
    </w:p>
    <w:p w14:paraId="65450638" w14:textId="77777777" w:rsidR="003E3122" w:rsidRPr="00863EDA" w:rsidRDefault="003E3122" w:rsidP="003E3122">
      <w:pPr>
        <w:numPr>
          <w:ilvl w:val="0"/>
          <w:numId w:val="50"/>
        </w:numPr>
        <w:ind w:left="709" w:hanging="284"/>
        <w:jc w:val="both"/>
        <w:rPr>
          <w:rFonts w:ascii="Arial" w:hAnsi="Arial" w:cs="Arial"/>
          <w:sz w:val="20"/>
          <w:szCs w:val="20"/>
        </w:rPr>
      </w:pPr>
      <w:r w:rsidRPr="00863EDA">
        <w:rPr>
          <w:rFonts w:ascii="Arial" w:hAnsi="Arial" w:cs="Arial"/>
          <w:sz w:val="20"/>
          <w:szCs w:val="20"/>
        </w:rPr>
        <w:t xml:space="preserve">navržení takových technických řešení následného stavebního záměru objednatele, která budou hospodárná a přiměřená účelu následného stavebního záměru objednatele, včetně rozdělení výstavby na jednotlivé etapy a provedení zhodnocení dopadů na stavbu. </w:t>
      </w:r>
    </w:p>
    <w:p w14:paraId="240C73DD" w14:textId="584D1158" w:rsidR="003E3122" w:rsidRPr="00863EDA" w:rsidRDefault="003E3122" w:rsidP="003E3122">
      <w:pPr>
        <w:numPr>
          <w:ilvl w:val="0"/>
          <w:numId w:val="51"/>
        </w:numPr>
        <w:jc w:val="both"/>
        <w:rPr>
          <w:rFonts w:ascii="Arial" w:hAnsi="Arial" w:cs="Arial"/>
          <w:sz w:val="20"/>
          <w:szCs w:val="20"/>
        </w:rPr>
      </w:pPr>
      <w:r w:rsidRPr="00863EDA">
        <w:rPr>
          <w:rFonts w:ascii="Arial" w:hAnsi="Arial" w:cs="Arial"/>
          <w:sz w:val="20"/>
          <w:szCs w:val="20"/>
        </w:rPr>
        <w:t>Záruční doba za kvalitu díla je smluvními stranami sjednána v délce 24 měsíců, a pokud v této době dojde k započetí realizace následného stavebního záměru objednatele, pak do okamžiku předání a převzetí následného stavebního záměru objednatele. Záruční doba počíná běžet dnem předání díla bez vad a nedodělků zhotovitelem objednateli. Pro účely tohoto ujednání se</w:t>
      </w:r>
      <w:r w:rsidR="00B35FAC" w:rsidRPr="00863EDA">
        <w:rPr>
          <w:rFonts w:ascii="Arial" w:hAnsi="Arial" w:cs="Arial"/>
          <w:sz w:val="20"/>
          <w:szCs w:val="20"/>
        </w:rPr>
        <w:t> </w:t>
      </w:r>
      <w:r w:rsidRPr="00863EDA">
        <w:rPr>
          <w:rFonts w:ascii="Arial" w:hAnsi="Arial" w:cs="Arial"/>
          <w:sz w:val="20"/>
          <w:szCs w:val="20"/>
        </w:rPr>
        <w:t>provedením díla rozumí předání všech výstupů objednateli.</w:t>
      </w:r>
    </w:p>
    <w:bookmarkEnd w:id="4"/>
    <w:p w14:paraId="5D9C1627" w14:textId="77777777" w:rsidR="00F15978" w:rsidRPr="00863EDA" w:rsidRDefault="00F15978" w:rsidP="001D3B60">
      <w:pPr>
        <w:jc w:val="both"/>
        <w:rPr>
          <w:rFonts w:ascii="Arial" w:hAnsi="Arial" w:cs="Arial"/>
          <w:sz w:val="20"/>
          <w:szCs w:val="20"/>
        </w:rPr>
      </w:pPr>
    </w:p>
    <w:p w14:paraId="480ACF54" w14:textId="01EC4CA6" w:rsidR="00054889" w:rsidRPr="00863EDA" w:rsidRDefault="003E3122" w:rsidP="00547A3E">
      <w:pPr>
        <w:jc w:val="center"/>
        <w:rPr>
          <w:rFonts w:ascii="Arial" w:hAnsi="Arial" w:cs="Arial"/>
          <w:b/>
          <w:sz w:val="20"/>
          <w:szCs w:val="20"/>
        </w:rPr>
      </w:pPr>
      <w:r w:rsidRPr="00863EDA">
        <w:rPr>
          <w:rFonts w:ascii="Arial" w:hAnsi="Arial" w:cs="Arial"/>
          <w:b/>
          <w:sz w:val="20"/>
          <w:szCs w:val="20"/>
        </w:rPr>
        <w:t>XI</w:t>
      </w:r>
      <w:r w:rsidR="00B4036F">
        <w:rPr>
          <w:rFonts w:ascii="Arial" w:hAnsi="Arial" w:cs="Arial"/>
          <w:b/>
          <w:sz w:val="20"/>
          <w:szCs w:val="20"/>
        </w:rPr>
        <w:t>II</w:t>
      </w:r>
      <w:r w:rsidR="00D05386" w:rsidRPr="00863EDA">
        <w:rPr>
          <w:rFonts w:ascii="Arial" w:hAnsi="Arial" w:cs="Arial"/>
          <w:b/>
          <w:sz w:val="20"/>
          <w:szCs w:val="20"/>
        </w:rPr>
        <w:t xml:space="preserve">. </w:t>
      </w:r>
      <w:r w:rsidR="001D3B60" w:rsidRPr="00863EDA">
        <w:rPr>
          <w:rFonts w:ascii="Arial" w:hAnsi="Arial" w:cs="Arial"/>
          <w:b/>
          <w:sz w:val="20"/>
          <w:szCs w:val="20"/>
        </w:rPr>
        <w:t>Mimořádné a nepřekonatelné překážky</w:t>
      </w:r>
    </w:p>
    <w:p w14:paraId="61C09857" w14:textId="77777777" w:rsidR="00A16984" w:rsidRPr="00863EDA" w:rsidRDefault="00A16984" w:rsidP="00547A3E">
      <w:pPr>
        <w:jc w:val="both"/>
        <w:rPr>
          <w:rFonts w:ascii="Arial" w:hAnsi="Arial" w:cs="Arial"/>
          <w:sz w:val="20"/>
          <w:szCs w:val="20"/>
        </w:rPr>
      </w:pPr>
    </w:p>
    <w:p w14:paraId="34A11EBE" w14:textId="3F1870DD" w:rsidR="00054889" w:rsidRPr="00863EDA" w:rsidRDefault="00054889" w:rsidP="00BB3917">
      <w:pPr>
        <w:numPr>
          <w:ilvl w:val="0"/>
          <w:numId w:val="12"/>
        </w:numPr>
        <w:tabs>
          <w:tab w:val="clear" w:pos="720"/>
        </w:tabs>
        <w:ind w:left="426" w:hanging="426"/>
        <w:jc w:val="both"/>
        <w:rPr>
          <w:rFonts w:ascii="Arial" w:hAnsi="Arial" w:cs="Arial"/>
          <w:sz w:val="20"/>
          <w:szCs w:val="20"/>
        </w:rPr>
      </w:pPr>
      <w:r w:rsidRPr="00863EDA">
        <w:rPr>
          <w:rFonts w:ascii="Arial" w:hAnsi="Arial" w:cs="Arial"/>
          <w:sz w:val="20"/>
          <w:szCs w:val="20"/>
        </w:rPr>
        <w:t>Za mimořádné nepředvídatelné a nepřekonatelné překážky</w:t>
      </w:r>
      <w:r w:rsidRPr="00863EDA" w:rsidDel="00151FA6">
        <w:rPr>
          <w:rFonts w:ascii="Arial" w:hAnsi="Arial" w:cs="Arial"/>
          <w:sz w:val="20"/>
          <w:szCs w:val="20"/>
        </w:rPr>
        <w:t xml:space="preserve"> </w:t>
      </w:r>
      <w:r w:rsidRPr="00863EDA">
        <w:rPr>
          <w:rFonts w:ascii="Arial" w:hAnsi="Arial" w:cs="Arial"/>
          <w:sz w:val="20"/>
          <w:szCs w:val="20"/>
        </w:rPr>
        <w:t>se pokládají překážky, které vznikly po</w:t>
      </w:r>
      <w:r w:rsidR="004A4A42" w:rsidRPr="00863EDA">
        <w:rPr>
          <w:rFonts w:ascii="Arial" w:hAnsi="Arial" w:cs="Arial"/>
          <w:sz w:val="20"/>
          <w:szCs w:val="20"/>
        </w:rPr>
        <w:t> </w:t>
      </w:r>
      <w:r w:rsidRPr="00863EDA">
        <w:rPr>
          <w:rFonts w:ascii="Arial" w:hAnsi="Arial" w:cs="Arial"/>
          <w:sz w:val="20"/>
          <w:szCs w:val="20"/>
        </w:rPr>
        <w:t>uzavření této smlouvy v</w:t>
      </w:r>
      <w:r w:rsidR="00AA1A62" w:rsidRPr="00863EDA">
        <w:rPr>
          <w:rFonts w:ascii="Arial" w:hAnsi="Arial" w:cs="Arial"/>
          <w:sz w:val="20"/>
          <w:szCs w:val="20"/>
        </w:rPr>
        <w:t> </w:t>
      </w:r>
      <w:r w:rsidRPr="00863EDA">
        <w:rPr>
          <w:rFonts w:ascii="Arial" w:hAnsi="Arial" w:cs="Arial"/>
          <w:sz w:val="20"/>
          <w:szCs w:val="20"/>
        </w:rPr>
        <w:t>důsledku stranami nepředvídaných a</w:t>
      </w:r>
      <w:r w:rsidR="003A6BF2" w:rsidRPr="00863EDA">
        <w:rPr>
          <w:rFonts w:ascii="Arial" w:hAnsi="Arial" w:cs="Arial"/>
          <w:sz w:val="20"/>
          <w:szCs w:val="20"/>
        </w:rPr>
        <w:t> </w:t>
      </w:r>
      <w:r w:rsidRPr="00863EDA">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sidRPr="00863EDA">
        <w:rPr>
          <w:rFonts w:ascii="Arial" w:hAnsi="Arial" w:cs="Arial"/>
          <w:sz w:val="20"/>
          <w:szCs w:val="20"/>
        </w:rPr>
        <w:t xml:space="preserve">, </w:t>
      </w:r>
      <w:r w:rsidRPr="00863EDA">
        <w:rPr>
          <w:rFonts w:ascii="Arial" w:hAnsi="Arial" w:cs="Arial"/>
          <w:sz w:val="20"/>
          <w:szCs w:val="20"/>
        </w:rPr>
        <w:t>případně opatření</w:t>
      </w:r>
      <w:r w:rsidR="00FC3CF4" w:rsidRPr="00863EDA">
        <w:rPr>
          <w:rFonts w:ascii="Arial" w:hAnsi="Arial" w:cs="Arial"/>
          <w:sz w:val="20"/>
          <w:szCs w:val="20"/>
        </w:rPr>
        <w:t xml:space="preserve"> </w:t>
      </w:r>
      <w:r w:rsidRPr="00863EDA">
        <w:rPr>
          <w:rFonts w:ascii="Arial" w:hAnsi="Arial" w:cs="Arial"/>
          <w:sz w:val="20"/>
          <w:szCs w:val="20"/>
        </w:rPr>
        <w:t>příslušných správních orgánů na území ČR.</w:t>
      </w:r>
      <w:r w:rsidR="00867A53" w:rsidRPr="00863EDA">
        <w:rPr>
          <w:rFonts w:ascii="Arial" w:hAnsi="Arial" w:cs="Arial"/>
          <w:sz w:val="20"/>
          <w:szCs w:val="20"/>
        </w:rPr>
        <w:t xml:space="preserve"> Za tyto překážky se však nepovažuje šíření nakažlivých onemocnění či</w:t>
      </w:r>
      <w:r w:rsidR="004A4A42" w:rsidRPr="00863EDA">
        <w:rPr>
          <w:rFonts w:ascii="Arial" w:hAnsi="Arial" w:cs="Arial"/>
          <w:sz w:val="20"/>
          <w:szCs w:val="20"/>
        </w:rPr>
        <w:t> </w:t>
      </w:r>
      <w:r w:rsidR="00867A53" w:rsidRPr="00863EDA">
        <w:rPr>
          <w:rFonts w:ascii="Arial" w:hAnsi="Arial" w:cs="Arial"/>
          <w:sz w:val="20"/>
          <w:szCs w:val="20"/>
        </w:rPr>
        <w:t>epidemie (zejména chřipky a koronaviru) a opatření vydaná orgány veřejné moci v</w:t>
      </w:r>
      <w:r w:rsidR="00AA1A62" w:rsidRPr="00863EDA">
        <w:rPr>
          <w:rFonts w:ascii="Arial" w:hAnsi="Arial" w:cs="Arial"/>
          <w:sz w:val="20"/>
          <w:szCs w:val="20"/>
        </w:rPr>
        <w:t> </w:t>
      </w:r>
      <w:r w:rsidR="00867A53" w:rsidRPr="00863EDA">
        <w:rPr>
          <w:rFonts w:ascii="Arial" w:hAnsi="Arial" w:cs="Arial"/>
          <w:sz w:val="20"/>
          <w:szCs w:val="20"/>
        </w:rPr>
        <w:t>souvislosti s</w:t>
      </w:r>
      <w:r w:rsidR="00AA1A62" w:rsidRPr="00863EDA">
        <w:rPr>
          <w:rFonts w:ascii="Arial" w:hAnsi="Arial" w:cs="Arial"/>
          <w:sz w:val="20"/>
          <w:szCs w:val="20"/>
        </w:rPr>
        <w:t> </w:t>
      </w:r>
      <w:r w:rsidR="00867A53" w:rsidRPr="00863EDA">
        <w:rPr>
          <w:rFonts w:ascii="Arial" w:hAnsi="Arial" w:cs="Arial"/>
          <w:sz w:val="20"/>
          <w:szCs w:val="20"/>
        </w:rPr>
        <w:t>jejich šířením.</w:t>
      </w:r>
      <w:r w:rsidR="003F1640" w:rsidRPr="00863EDA">
        <w:rPr>
          <w:rFonts w:ascii="Arial" w:hAnsi="Arial" w:cs="Arial"/>
          <w:sz w:val="20"/>
          <w:szCs w:val="20"/>
        </w:rPr>
        <w:t xml:space="preserve"> </w:t>
      </w:r>
      <w:bookmarkStart w:id="5" w:name="_Hlk95228232"/>
      <w:r w:rsidR="003F1640" w:rsidRPr="00863EDA">
        <w:rPr>
          <w:rFonts w:ascii="Arial" w:hAnsi="Arial" w:cs="Arial"/>
          <w:sz w:val="20"/>
          <w:szCs w:val="20"/>
        </w:rPr>
        <w:t>Zhotovitel výslovně přijímá riziko změny těchto vyjmenovaných okolností.</w:t>
      </w:r>
      <w:r w:rsidR="00FC3CF4" w:rsidRPr="00863EDA">
        <w:rPr>
          <w:rFonts w:ascii="Arial" w:hAnsi="Arial" w:cs="Arial"/>
          <w:sz w:val="20"/>
          <w:szCs w:val="20"/>
        </w:rPr>
        <w:t xml:space="preserve"> Smluvní strana, u které vzniknou překážky podle tohoto článku této smlouvy, je povinna o nich bezodkladně informovat druhou smluvní stranu.</w:t>
      </w:r>
    </w:p>
    <w:bookmarkEnd w:id="5"/>
    <w:p w14:paraId="24253066" w14:textId="77777777" w:rsidR="00054889" w:rsidRPr="00863EDA" w:rsidRDefault="00054889" w:rsidP="00BB3917">
      <w:pPr>
        <w:numPr>
          <w:ilvl w:val="0"/>
          <w:numId w:val="12"/>
        </w:numPr>
        <w:tabs>
          <w:tab w:val="clear" w:pos="720"/>
        </w:tabs>
        <w:ind w:left="426" w:hanging="426"/>
        <w:jc w:val="both"/>
        <w:rPr>
          <w:rFonts w:ascii="Arial" w:hAnsi="Arial" w:cs="Arial"/>
          <w:sz w:val="20"/>
          <w:szCs w:val="20"/>
        </w:rPr>
      </w:pPr>
      <w:r w:rsidRPr="00863EDA">
        <w:rPr>
          <w:rFonts w:ascii="Arial" w:hAnsi="Arial" w:cs="Arial"/>
          <w:sz w:val="20"/>
          <w:szCs w:val="20"/>
        </w:rPr>
        <w:t>Nastanou-li mimořádné nepředvídatelné a nepřekonatelné překážky,</w:t>
      </w:r>
      <w:r w:rsidRPr="00863EDA" w:rsidDel="00151FA6">
        <w:rPr>
          <w:rFonts w:ascii="Arial" w:hAnsi="Arial" w:cs="Arial"/>
          <w:sz w:val="20"/>
          <w:szCs w:val="20"/>
        </w:rPr>
        <w:t xml:space="preserve"> </w:t>
      </w:r>
      <w:r w:rsidRPr="00863EDA">
        <w:rPr>
          <w:rFonts w:ascii="Arial" w:hAnsi="Arial" w:cs="Arial"/>
          <w:sz w:val="20"/>
          <w:szCs w:val="20"/>
        </w:rPr>
        <w:t>prodlužuje se doba plnění o</w:t>
      </w:r>
      <w:r w:rsidR="00447F14" w:rsidRPr="00863EDA">
        <w:rPr>
          <w:rFonts w:ascii="Arial" w:hAnsi="Arial" w:cs="Arial"/>
          <w:sz w:val="20"/>
          <w:szCs w:val="20"/>
        </w:rPr>
        <w:t> </w:t>
      </w:r>
      <w:r w:rsidRPr="00863EDA">
        <w:rPr>
          <w:rFonts w:ascii="Arial" w:hAnsi="Arial" w:cs="Arial"/>
          <w:sz w:val="20"/>
          <w:szCs w:val="20"/>
        </w:rPr>
        <w:t>dobu, po kterou budou mimořádné nepředvídatelné a nepřekonatelné překážky</w:t>
      </w:r>
      <w:r w:rsidRPr="00863EDA" w:rsidDel="00151FA6">
        <w:rPr>
          <w:rFonts w:ascii="Arial" w:hAnsi="Arial" w:cs="Arial"/>
          <w:sz w:val="20"/>
          <w:szCs w:val="20"/>
        </w:rPr>
        <w:t xml:space="preserve"> </w:t>
      </w:r>
      <w:r w:rsidRPr="00863EDA">
        <w:rPr>
          <w:rFonts w:ascii="Arial" w:hAnsi="Arial" w:cs="Arial"/>
          <w:sz w:val="20"/>
          <w:szCs w:val="20"/>
        </w:rPr>
        <w:t xml:space="preserve">působit. </w:t>
      </w:r>
    </w:p>
    <w:p w14:paraId="41BE7692" w14:textId="614526CA" w:rsidR="000361B0" w:rsidRPr="00863EDA" w:rsidRDefault="000361B0" w:rsidP="00BB3917">
      <w:pPr>
        <w:numPr>
          <w:ilvl w:val="0"/>
          <w:numId w:val="12"/>
        </w:numPr>
        <w:tabs>
          <w:tab w:val="clear" w:pos="720"/>
        </w:tabs>
        <w:ind w:left="426" w:hanging="426"/>
        <w:jc w:val="both"/>
        <w:rPr>
          <w:rFonts w:ascii="Arial" w:hAnsi="Arial" w:cs="Arial"/>
          <w:sz w:val="20"/>
          <w:szCs w:val="20"/>
        </w:rPr>
      </w:pPr>
      <w:r w:rsidRPr="00863EDA">
        <w:rPr>
          <w:rFonts w:ascii="Arial" w:hAnsi="Arial" w:cs="Arial"/>
          <w:sz w:val="20"/>
          <w:szCs w:val="20"/>
        </w:rPr>
        <w:t xml:space="preserve">Změna </w:t>
      </w:r>
      <w:r w:rsidR="00BB1603" w:rsidRPr="00863EDA">
        <w:rPr>
          <w:rFonts w:ascii="Arial" w:hAnsi="Arial" w:cs="Arial"/>
          <w:sz w:val="20"/>
          <w:szCs w:val="20"/>
        </w:rPr>
        <w:t>termínů uvedených v</w:t>
      </w:r>
      <w:r w:rsidR="00AA1A62" w:rsidRPr="00863EDA">
        <w:rPr>
          <w:rFonts w:ascii="Arial" w:hAnsi="Arial" w:cs="Arial"/>
          <w:sz w:val="20"/>
          <w:szCs w:val="20"/>
        </w:rPr>
        <w:t> </w:t>
      </w:r>
      <w:r w:rsidR="00BB1603" w:rsidRPr="00863EDA">
        <w:rPr>
          <w:rFonts w:ascii="Arial" w:hAnsi="Arial" w:cs="Arial"/>
          <w:sz w:val="20"/>
          <w:szCs w:val="20"/>
        </w:rPr>
        <w:t xml:space="preserve">čl. VI. této smlouvy </w:t>
      </w:r>
      <w:r w:rsidRPr="00863EDA">
        <w:rPr>
          <w:rFonts w:ascii="Arial" w:hAnsi="Arial" w:cs="Arial"/>
          <w:sz w:val="20"/>
          <w:szCs w:val="20"/>
        </w:rPr>
        <w:t>z</w:t>
      </w:r>
      <w:r w:rsidR="00AA1A62" w:rsidRPr="00863EDA">
        <w:rPr>
          <w:rFonts w:ascii="Arial" w:hAnsi="Arial" w:cs="Arial"/>
          <w:sz w:val="20"/>
          <w:szCs w:val="20"/>
        </w:rPr>
        <w:t> </w:t>
      </w:r>
      <w:r w:rsidRPr="00863EDA">
        <w:rPr>
          <w:rFonts w:ascii="Arial" w:hAnsi="Arial" w:cs="Arial"/>
          <w:sz w:val="20"/>
          <w:szCs w:val="20"/>
        </w:rPr>
        <w:t>titulu nepředvídaných podstatných překážek na</w:t>
      </w:r>
      <w:r w:rsidR="004A4A42" w:rsidRPr="00863EDA">
        <w:rPr>
          <w:rFonts w:ascii="Arial" w:hAnsi="Arial" w:cs="Arial"/>
          <w:sz w:val="20"/>
          <w:szCs w:val="20"/>
        </w:rPr>
        <w:t> </w:t>
      </w:r>
      <w:r w:rsidRPr="00863EDA">
        <w:rPr>
          <w:rFonts w:ascii="Arial" w:hAnsi="Arial" w:cs="Arial"/>
          <w:sz w:val="20"/>
          <w:szCs w:val="20"/>
        </w:rPr>
        <w:t>straně objednatele bude řešena vzájemnou dohodou</w:t>
      </w:r>
      <w:r w:rsidR="000B3183" w:rsidRPr="00863EDA">
        <w:rPr>
          <w:rFonts w:ascii="Arial" w:hAnsi="Arial" w:cs="Arial"/>
          <w:sz w:val="20"/>
          <w:szCs w:val="20"/>
        </w:rPr>
        <w:t xml:space="preserve"> smluvních stran</w:t>
      </w:r>
      <w:r w:rsidRPr="00863EDA">
        <w:rPr>
          <w:rFonts w:ascii="Arial" w:hAnsi="Arial" w:cs="Arial"/>
          <w:sz w:val="20"/>
          <w:szCs w:val="20"/>
        </w:rPr>
        <w:t xml:space="preserve"> bez uplatňování </w:t>
      </w:r>
      <w:r w:rsidR="000B3183" w:rsidRPr="00863EDA">
        <w:rPr>
          <w:rFonts w:ascii="Arial" w:hAnsi="Arial" w:cs="Arial"/>
          <w:sz w:val="20"/>
          <w:szCs w:val="20"/>
        </w:rPr>
        <w:t>jakýchkoliv sankčních nároků</w:t>
      </w:r>
      <w:r w:rsidRPr="00863EDA">
        <w:rPr>
          <w:rFonts w:ascii="Arial" w:hAnsi="Arial" w:cs="Arial"/>
          <w:sz w:val="20"/>
          <w:szCs w:val="20"/>
        </w:rPr>
        <w:t xml:space="preserve">. </w:t>
      </w:r>
      <w:bookmarkStart w:id="6" w:name="_Hlk15839162"/>
      <w:r w:rsidR="00BB1603" w:rsidRPr="00863EDA">
        <w:rPr>
          <w:rFonts w:ascii="Arial" w:hAnsi="Arial" w:cs="Arial"/>
          <w:sz w:val="20"/>
          <w:szCs w:val="20"/>
        </w:rPr>
        <w:t>Zhotovitel nemá nárok na náhradu škody vzniklou v</w:t>
      </w:r>
      <w:r w:rsidR="00AA1A62" w:rsidRPr="00863EDA">
        <w:rPr>
          <w:rFonts w:ascii="Arial" w:hAnsi="Arial" w:cs="Arial"/>
          <w:sz w:val="20"/>
          <w:szCs w:val="20"/>
        </w:rPr>
        <w:t> </w:t>
      </w:r>
      <w:r w:rsidR="00BB1603" w:rsidRPr="00863EDA">
        <w:rPr>
          <w:rFonts w:ascii="Arial" w:hAnsi="Arial" w:cs="Arial"/>
          <w:sz w:val="20"/>
          <w:szCs w:val="20"/>
        </w:rPr>
        <w:t>souvislosti s</w:t>
      </w:r>
      <w:r w:rsidR="000B3183" w:rsidRPr="00863EDA">
        <w:rPr>
          <w:rFonts w:ascii="Arial" w:hAnsi="Arial" w:cs="Arial"/>
          <w:sz w:val="20"/>
          <w:szCs w:val="20"/>
        </w:rPr>
        <w:t>e</w:t>
      </w:r>
      <w:r w:rsidR="00BB1603" w:rsidRPr="00863EDA">
        <w:rPr>
          <w:rFonts w:ascii="Arial" w:hAnsi="Arial" w:cs="Arial"/>
          <w:sz w:val="20"/>
          <w:szCs w:val="20"/>
        </w:rPr>
        <w:t> </w:t>
      </w:r>
      <w:r w:rsidR="000B3183" w:rsidRPr="00863EDA">
        <w:rPr>
          <w:rFonts w:ascii="Arial" w:hAnsi="Arial" w:cs="Arial"/>
          <w:sz w:val="20"/>
          <w:szCs w:val="20"/>
        </w:rPr>
        <w:t xml:space="preserve">změnou </w:t>
      </w:r>
      <w:r w:rsidR="00BB1603" w:rsidRPr="00863EDA">
        <w:rPr>
          <w:rFonts w:ascii="Arial" w:hAnsi="Arial" w:cs="Arial"/>
          <w:sz w:val="20"/>
          <w:szCs w:val="20"/>
        </w:rPr>
        <w:t>termínů dle předchozí věty</w:t>
      </w:r>
      <w:r w:rsidRPr="00863EDA">
        <w:rPr>
          <w:rFonts w:ascii="Arial" w:hAnsi="Arial" w:cs="Arial"/>
          <w:sz w:val="20"/>
          <w:szCs w:val="20"/>
        </w:rPr>
        <w:t>.</w:t>
      </w:r>
      <w:bookmarkEnd w:id="6"/>
    </w:p>
    <w:p w14:paraId="64CB9901" w14:textId="77777777" w:rsidR="00054889" w:rsidRPr="00863EDA" w:rsidRDefault="00054889" w:rsidP="00547A3E">
      <w:pPr>
        <w:jc w:val="both"/>
        <w:rPr>
          <w:rFonts w:ascii="Arial" w:hAnsi="Arial" w:cs="Arial"/>
          <w:sz w:val="20"/>
          <w:szCs w:val="20"/>
        </w:rPr>
      </w:pPr>
    </w:p>
    <w:p w14:paraId="71B9956D" w14:textId="48C202D4" w:rsidR="00054889" w:rsidRPr="00863EDA" w:rsidRDefault="00D05386" w:rsidP="00547A3E">
      <w:pPr>
        <w:jc w:val="center"/>
        <w:rPr>
          <w:rFonts w:ascii="Arial" w:hAnsi="Arial" w:cs="Arial"/>
          <w:b/>
          <w:sz w:val="20"/>
          <w:szCs w:val="20"/>
        </w:rPr>
      </w:pPr>
      <w:r w:rsidRPr="00863EDA">
        <w:rPr>
          <w:rFonts w:ascii="Arial" w:hAnsi="Arial" w:cs="Arial"/>
          <w:b/>
          <w:sz w:val="20"/>
          <w:szCs w:val="20"/>
        </w:rPr>
        <w:t>X</w:t>
      </w:r>
      <w:r w:rsidR="00B4036F">
        <w:rPr>
          <w:rFonts w:ascii="Arial" w:hAnsi="Arial" w:cs="Arial"/>
          <w:b/>
          <w:sz w:val="20"/>
          <w:szCs w:val="20"/>
        </w:rPr>
        <w:t>I</w:t>
      </w:r>
      <w:r w:rsidRPr="00863EDA">
        <w:rPr>
          <w:rFonts w:ascii="Arial" w:hAnsi="Arial" w:cs="Arial"/>
          <w:b/>
          <w:sz w:val="20"/>
          <w:szCs w:val="20"/>
        </w:rPr>
        <w:t xml:space="preserve">V. </w:t>
      </w:r>
      <w:r w:rsidR="00622393" w:rsidRPr="00863EDA">
        <w:rPr>
          <w:rFonts w:ascii="Arial" w:hAnsi="Arial" w:cs="Arial"/>
          <w:b/>
          <w:sz w:val="20"/>
          <w:szCs w:val="20"/>
        </w:rPr>
        <w:t>Výpověď a o</w:t>
      </w:r>
      <w:r w:rsidR="001D3B60" w:rsidRPr="00863EDA">
        <w:rPr>
          <w:rFonts w:ascii="Arial" w:hAnsi="Arial" w:cs="Arial"/>
          <w:b/>
          <w:sz w:val="20"/>
          <w:szCs w:val="20"/>
        </w:rPr>
        <w:t>dstoupení od smlouvy</w:t>
      </w:r>
    </w:p>
    <w:p w14:paraId="77A65D2C" w14:textId="77777777" w:rsidR="00A16984" w:rsidRPr="00863EDA" w:rsidRDefault="00A16984" w:rsidP="00547A3E">
      <w:pPr>
        <w:jc w:val="both"/>
        <w:rPr>
          <w:rFonts w:ascii="Arial" w:hAnsi="Arial" w:cs="Arial"/>
          <w:sz w:val="20"/>
          <w:szCs w:val="20"/>
        </w:rPr>
      </w:pPr>
    </w:p>
    <w:p w14:paraId="44515473" w14:textId="06713B9D" w:rsidR="00622393" w:rsidRPr="00863EDA" w:rsidRDefault="00622393" w:rsidP="00622393">
      <w:pPr>
        <w:numPr>
          <w:ilvl w:val="0"/>
          <w:numId w:val="13"/>
        </w:numPr>
        <w:tabs>
          <w:tab w:val="clear" w:pos="720"/>
        </w:tabs>
        <w:ind w:left="426" w:hanging="426"/>
        <w:jc w:val="both"/>
        <w:rPr>
          <w:rFonts w:ascii="Arial" w:hAnsi="Arial" w:cs="Arial"/>
          <w:sz w:val="20"/>
          <w:szCs w:val="20"/>
        </w:rPr>
      </w:pPr>
      <w:bookmarkStart w:id="7" w:name="_Hlk15839203"/>
      <w:r w:rsidRPr="00863EDA">
        <w:rPr>
          <w:rFonts w:ascii="Arial" w:hAnsi="Arial" w:cs="Arial"/>
          <w:sz w:val="20"/>
          <w:szCs w:val="20"/>
        </w:rPr>
        <w:t>V</w:t>
      </w:r>
      <w:r w:rsidR="00AA1A62" w:rsidRPr="00863EDA">
        <w:rPr>
          <w:rFonts w:ascii="Arial" w:hAnsi="Arial" w:cs="Arial"/>
          <w:sz w:val="20"/>
          <w:szCs w:val="20"/>
        </w:rPr>
        <w:t> </w:t>
      </w:r>
      <w:r w:rsidRPr="00863EDA">
        <w:rPr>
          <w:rFonts w:ascii="Arial" w:hAnsi="Arial" w:cs="Arial"/>
          <w:sz w:val="20"/>
          <w:szCs w:val="20"/>
        </w:rPr>
        <w:t>případě, že zhotovitel neprovádí dílo řádně, včas a s</w:t>
      </w:r>
      <w:r w:rsidR="00AA1A62" w:rsidRPr="00863EDA">
        <w:rPr>
          <w:rFonts w:ascii="Arial" w:hAnsi="Arial" w:cs="Arial"/>
          <w:sz w:val="20"/>
          <w:szCs w:val="20"/>
        </w:rPr>
        <w:t> </w:t>
      </w:r>
      <w:r w:rsidRPr="00863EDA">
        <w:rPr>
          <w:rFonts w:ascii="Arial" w:hAnsi="Arial" w:cs="Arial"/>
          <w:sz w:val="20"/>
          <w:szCs w:val="20"/>
        </w:rPr>
        <w:t>veškerou odbornou péčí</w:t>
      </w:r>
      <w:r w:rsidR="00AA1A62" w:rsidRPr="00863EDA">
        <w:rPr>
          <w:rFonts w:ascii="Arial" w:hAnsi="Arial" w:cs="Arial"/>
          <w:sz w:val="20"/>
          <w:szCs w:val="20"/>
        </w:rPr>
        <w:t>, nekonzultuje přípravu výstupů s objednatelem</w:t>
      </w:r>
      <w:r w:rsidRPr="00863EDA">
        <w:rPr>
          <w:rFonts w:ascii="Arial" w:hAnsi="Arial" w:cs="Arial"/>
          <w:sz w:val="20"/>
          <w:szCs w:val="20"/>
        </w:rPr>
        <w:t xml:space="preserve"> nebo nepostupuje v souladu s pokyny objednatele, příslušnými technickými normami a obecně závaznými právními předpisy, a tyto nedostatky v plnění ani po</w:t>
      </w:r>
      <w:r w:rsidR="004A4A42" w:rsidRPr="00863EDA">
        <w:rPr>
          <w:rFonts w:ascii="Arial" w:hAnsi="Arial" w:cs="Arial"/>
          <w:sz w:val="20"/>
          <w:szCs w:val="20"/>
        </w:rPr>
        <w:t> </w:t>
      </w:r>
      <w:r w:rsidRPr="00863EDA">
        <w:rPr>
          <w:rFonts w:ascii="Arial" w:hAnsi="Arial" w:cs="Arial"/>
          <w:sz w:val="20"/>
          <w:szCs w:val="20"/>
        </w:rPr>
        <w:t>výzvě objednatele neprodleně neodstraní, je objednatel oprávněn zajistit nápravu sám či</w:t>
      </w:r>
      <w:r w:rsidR="004A4A42" w:rsidRPr="00863EDA">
        <w:rPr>
          <w:rFonts w:ascii="Arial" w:hAnsi="Arial" w:cs="Arial"/>
          <w:sz w:val="20"/>
          <w:szCs w:val="20"/>
        </w:rPr>
        <w:t> </w:t>
      </w:r>
      <w:r w:rsidRPr="00863EDA">
        <w:rPr>
          <w:rFonts w:ascii="Arial" w:hAnsi="Arial" w:cs="Arial"/>
          <w:sz w:val="20"/>
          <w:szCs w:val="20"/>
        </w:rPr>
        <w:t>prostřednictvím třetí osoby na náklady zhotovitele a zároveň je objednatel oprávněn tuto smlouvu vypovědět s okamžitou účinností ke</w:t>
      </w:r>
      <w:r w:rsidR="00C36C53" w:rsidRPr="00863EDA">
        <w:rPr>
          <w:rFonts w:ascii="Arial" w:hAnsi="Arial" w:cs="Arial"/>
          <w:sz w:val="20"/>
          <w:szCs w:val="20"/>
        </w:rPr>
        <w:t> </w:t>
      </w:r>
      <w:r w:rsidRPr="00863EDA">
        <w:rPr>
          <w:rFonts w:ascii="Arial" w:hAnsi="Arial" w:cs="Arial"/>
          <w:sz w:val="20"/>
          <w:szCs w:val="20"/>
        </w:rPr>
        <w:t>dni doručení výpovědi zhotoviteli.</w:t>
      </w:r>
    </w:p>
    <w:p w14:paraId="66DE9AA0" w14:textId="6B03160E" w:rsidR="00AC381C" w:rsidRPr="00863EDA" w:rsidRDefault="00AC381C" w:rsidP="00AC381C">
      <w:pPr>
        <w:numPr>
          <w:ilvl w:val="0"/>
          <w:numId w:val="13"/>
        </w:numPr>
        <w:tabs>
          <w:tab w:val="clear" w:pos="720"/>
        </w:tabs>
        <w:ind w:left="426" w:hanging="426"/>
        <w:jc w:val="both"/>
        <w:rPr>
          <w:rFonts w:ascii="Arial" w:hAnsi="Arial" w:cs="Arial"/>
          <w:sz w:val="20"/>
          <w:szCs w:val="20"/>
        </w:rPr>
      </w:pPr>
      <w:bookmarkStart w:id="8" w:name="_Hlk95238368"/>
      <w:r w:rsidRPr="00863EDA">
        <w:rPr>
          <w:rFonts w:ascii="Arial" w:hAnsi="Arial" w:cs="Arial"/>
          <w:sz w:val="20"/>
          <w:szCs w:val="20"/>
        </w:rPr>
        <w:t>Objednatel je oprávněn tuto smlouvu vypovědět s okamžitou účinnost</w:t>
      </w:r>
      <w:r w:rsidR="004A4A42" w:rsidRPr="00863EDA">
        <w:rPr>
          <w:rFonts w:ascii="Arial" w:hAnsi="Arial" w:cs="Arial"/>
          <w:sz w:val="20"/>
          <w:szCs w:val="20"/>
        </w:rPr>
        <w:t>í</w:t>
      </w:r>
      <w:r w:rsidRPr="00863EDA">
        <w:rPr>
          <w:rFonts w:ascii="Arial" w:hAnsi="Arial" w:cs="Arial"/>
          <w:sz w:val="20"/>
          <w:szCs w:val="20"/>
        </w:rPr>
        <w:t xml:space="preserve"> ke dni doručení výpovědi zhotoviteli bez nutnosti vyzvat zhotovitele k nápravě v případě:</w:t>
      </w:r>
    </w:p>
    <w:p w14:paraId="54384CBD" w14:textId="5DA6336E" w:rsidR="00AC381C" w:rsidRPr="00863EDA" w:rsidRDefault="00AC381C" w:rsidP="00AC381C">
      <w:pPr>
        <w:pStyle w:val="Odstavecseseznamem"/>
        <w:numPr>
          <w:ilvl w:val="0"/>
          <w:numId w:val="48"/>
        </w:numPr>
        <w:jc w:val="both"/>
        <w:rPr>
          <w:rFonts w:ascii="Arial" w:hAnsi="Arial" w:cs="Arial"/>
        </w:rPr>
      </w:pPr>
      <w:r w:rsidRPr="00863EDA">
        <w:rPr>
          <w:rFonts w:ascii="Arial" w:hAnsi="Arial" w:cs="Arial"/>
        </w:rPr>
        <w:t>prodlení zhotovitele se zahájením nebo řádným provedením díla nebo jeho dílčí části o více než</w:t>
      </w:r>
      <w:r w:rsidR="004A4A42" w:rsidRPr="00863EDA">
        <w:rPr>
          <w:rFonts w:ascii="Arial" w:hAnsi="Arial" w:cs="Arial"/>
        </w:rPr>
        <w:t> </w:t>
      </w:r>
      <w:r w:rsidRPr="00863EDA">
        <w:rPr>
          <w:rFonts w:ascii="Arial" w:hAnsi="Arial" w:cs="Arial"/>
        </w:rPr>
        <w:t>14 dnů</w:t>
      </w:r>
      <w:r w:rsidR="002F5D5F" w:rsidRPr="00863EDA">
        <w:rPr>
          <w:rFonts w:ascii="Arial" w:hAnsi="Arial" w:cs="Arial"/>
        </w:rPr>
        <w:t>,</w:t>
      </w:r>
      <w:r w:rsidR="005A662F" w:rsidRPr="00863EDA">
        <w:rPr>
          <w:rFonts w:ascii="Arial" w:hAnsi="Arial" w:cs="Arial"/>
        </w:rPr>
        <w:t xml:space="preserve"> nebo</w:t>
      </w:r>
    </w:p>
    <w:p w14:paraId="5C205C56" w14:textId="664E5BC8" w:rsidR="00AC381C" w:rsidRPr="00863EDA" w:rsidRDefault="00AC381C" w:rsidP="00AC381C">
      <w:pPr>
        <w:pStyle w:val="Odstavecseseznamem"/>
        <w:numPr>
          <w:ilvl w:val="0"/>
          <w:numId w:val="48"/>
        </w:numPr>
        <w:jc w:val="both"/>
        <w:rPr>
          <w:rFonts w:ascii="Arial" w:hAnsi="Arial" w:cs="Arial"/>
        </w:rPr>
      </w:pPr>
      <w:r w:rsidRPr="00863EDA">
        <w:rPr>
          <w:rFonts w:ascii="Arial" w:hAnsi="Arial" w:cs="Arial"/>
        </w:rPr>
        <w:t>opakovaného neodstranění vad či nedodělků zhotovitelem, i když byl objednatelem k takovému odstranění řádně vyzván</w:t>
      </w:r>
      <w:r w:rsidR="002F5D5F" w:rsidRPr="00863EDA">
        <w:rPr>
          <w:rFonts w:ascii="Arial" w:hAnsi="Arial" w:cs="Arial"/>
        </w:rPr>
        <w:t>,</w:t>
      </w:r>
      <w:r w:rsidR="005A662F" w:rsidRPr="00863EDA">
        <w:rPr>
          <w:rFonts w:ascii="Arial" w:hAnsi="Arial" w:cs="Arial"/>
        </w:rPr>
        <w:t xml:space="preserve"> nebo</w:t>
      </w:r>
    </w:p>
    <w:p w14:paraId="2F5EA2BB" w14:textId="5337E8F0" w:rsidR="00AC381C" w:rsidRPr="00863EDA" w:rsidRDefault="00AC381C" w:rsidP="000A7426">
      <w:pPr>
        <w:pStyle w:val="Odstavecseseznamem"/>
        <w:numPr>
          <w:ilvl w:val="0"/>
          <w:numId w:val="48"/>
        </w:numPr>
        <w:jc w:val="both"/>
        <w:rPr>
          <w:rFonts w:ascii="Arial" w:hAnsi="Arial" w:cs="Arial"/>
        </w:rPr>
      </w:pPr>
      <w:r w:rsidRPr="00863EDA">
        <w:rPr>
          <w:rFonts w:ascii="Arial" w:hAnsi="Arial" w:cs="Arial"/>
        </w:rPr>
        <w:t>úpadku zhotovitele ve smyslu zákona č. 182/2006 Sb., o úpadku a způsobech jeho řešení (insolvenční zákon</w:t>
      </w:r>
      <w:r w:rsidR="000A7426" w:rsidRPr="00863EDA">
        <w:rPr>
          <w:rFonts w:ascii="Arial" w:hAnsi="Arial" w:cs="Arial"/>
        </w:rPr>
        <w:t>), ve znění pozdějších předpisů.</w:t>
      </w:r>
    </w:p>
    <w:p w14:paraId="567597F1" w14:textId="141975AA" w:rsidR="000A7426" w:rsidRPr="00863EDA" w:rsidRDefault="000A7426" w:rsidP="00F35F53">
      <w:pPr>
        <w:numPr>
          <w:ilvl w:val="0"/>
          <w:numId w:val="13"/>
        </w:numPr>
        <w:tabs>
          <w:tab w:val="clear" w:pos="720"/>
        </w:tabs>
        <w:ind w:left="426" w:hanging="426"/>
        <w:jc w:val="both"/>
        <w:rPr>
          <w:rFonts w:ascii="Arial" w:hAnsi="Arial" w:cs="Arial"/>
          <w:sz w:val="20"/>
          <w:szCs w:val="20"/>
        </w:rPr>
      </w:pPr>
      <w:bookmarkStart w:id="9" w:name="_Hlk95238402"/>
      <w:bookmarkStart w:id="10" w:name="_Hlk15839248"/>
      <w:bookmarkEnd w:id="7"/>
      <w:bookmarkEnd w:id="8"/>
      <w:r w:rsidRPr="00863EDA">
        <w:rPr>
          <w:rFonts w:ascii="Arial" w:hAnsi="Arial" w:cs="Arial"/>
          <w:sz w:val="20"/>
          <w:szCs w:val="20"/>
        </w:rPr>
        <w:t>Povinnost zhotovitele nahradit škodu nebo uhradit objednateli smluvní pokutu dle této smlouvy nebo splnit další povinnosti dle tohoto článku není výpovědí této smlouvy ze strany objednatele nijak dotčena.</w:t>
      </w:r>
    </w:p>
    <w:p w14:paraId="2FC3B102" w14:textId="6EA66288" w:rsidR="000A7426" w:rsidRPr="00863EDA" w:rsidRDefault="000A7426" w:rsidP="00F35F53">
      <w:pPr>
        <w:numPr>
          <w:ilvl w:val="0"/>
          <w:numId w:val="13"/>
        </w:numPr>
        <w:tabs>
          <w:tab w:val="clear" w:pos="720"/>
        </w:tabs>
        <w:ind w:left="426" w:hanging="426"/>
        <w:jc w:val="both"/>
        <w:rPr>
          <w:rFonts w:ascii="Arial" w:hAnsi="Arial" w:cs="Arial"/>
          <w:sz w:val="20"/>
          <w:szCs w:val="20"/>
        </w:rPr>
      </w:pPr>
      <w:bookmarkStart w:id="11" w:name="_Hlk95238421"/>
      <w:bookmarkEnd w:id="9"/>
      <w:r w:rsidRPr="00863EDA">
        <w:rPr>
          <w:rFonts w:ascii="Arial" w:hAnsi="Arial" w:cs="Arial"/>
          <w:sz w:val="20"/>
          <w:szCs w:val="20"/>
        </w:rPr>
        <w:lastRenderedPageBreak/>
        <w:t>Pro účely odstoupení od smlouvy se užije úprava občanského zákoníku.</w:t>
      </w:r>
    </w:p>
    <w:p w14:paraId="02949EA6" w14:textId="26EB4FAC" w:rsidR="00926B86" w:rsidRPr="00863EDA" w:rsidRDefault="00926B86" w:rsidP="00926B86">
      <w:pPr>
        <w:numPr>
          <w:ilvl w:val="0"/>
          <w:numId w:val="13"/>
        </w:numPr>
        <w:tabs>
          <w:tab w:val="clear" w:pos="720"/>
        </w:tabs>
        <w:ind w:left="426" w:hanging="426"/>
        <w:jc w:val="both"/>
        <w:rPr>
          <w:rFonts w:ascii="Arial" w:hAnsi="Arial" w:cs="Arial"/>
          <w:sz w:val="20"/>
          <w:szCs w:val="20"/>
        </w:rPr>
      </w:pPr>
      <w:bookmarkStart w:id="12" w:name="_Hlk95238437"/>
      <w:bookmarkEnd w:id="10"/>
      <w:bookmarkEnd w:id="11"/>
      <w:r w:rsidRPr="00863EDA">
        <w:rPr>
          <w:rFonts w:ascii="Arial" w:hAnsi="Arial" w:cs="Arial"/>
          <w:sz w:val="20"/>
          <w:szCs w:val="20"/>
        </w:rPr>
        <w:t>V</w:t>
      </w:r>
      <w:r w:rsidR="00AA1A62" w:rsidRPr="00863EDA">
        <w:rPr>
          <w:rFonts w:ascii="Arial" w:hAnsi="Arial" w:cs="Arial"/>
          <w:sz w:val="20"/>
          <w:szCs w:val="20"/>
        </w:rPr>
        <w:t> </w:t>
      </w:r>
      <w:r w:rsidRPr="00863EDA">
        <w:rPr>
          <w:rFonts w:ascii="Arial" w:hAnsi="Arial" w:cs="Arial"/>
          <w:sz w:val="20"/>
          <w:szCs w:val="20"/>
        </w:rPr>
        <w:t>případě</w:t>
      </w:r>
      <w:r w:rsidR="00AA1A62" w:rsidRPr="00863EDA">
        <w:rPr>
          <w:rFonts w:ascii="Arial" w:hAnsi="Arial" w:cs="Arial"/>
          <w:sz w:val="20"/>
          <w:szCs w:val="20"/>
        </w:rPr>
        <w:t xml:space="preserve">, že kterákoli ze smluvních stran tuto smlouvu z jakéhokoliv důvodu vypoví, </w:t>
      </w:r>
      <w:r w:rsidRPr="00863EDA">
        <w:rPr>
          <w:rFonts w:ascii="Arial" w:hAnsi="Arial" w:cs="Arial"/>
          <w:sz w:val="20"/>
          <w:szCs w:val="20"/>
        </w:rPr>
        <w:t xml:space="preserve">je zhotovitel povinen nabídnout objednateli k převzetí a užití všechny rozpracované </w:t>
      </w:r>
      <w:r w:rsidR="00AA1A62" w:rsidRPr="00863EDA">
        <w:rPr>
          <w:rFonts w:ascii="Arial" w:hAnsi="Arial" w:cs="Arial"/>
          <w:sz w:val="20"/>
          <w:szCs w:val="20"/>
        </w:rPr>
        <w:t>výstupy</w:t>
      </w:r>
      <w:r w:rsidR="00ED2B8D" w:rsidRPr="00863EDA">
        <w:rPr>
          <w:rFonts w:ascii="Arial" w:hAnsi="Arial" w:cs="Arial"/>
          <w:sz w:val="20"/>
          <w:szCs w:val="20"/>
        </w:rPr>
        <w:t xml:space="preserve"> nebo rozpracované dílo</w:t>
      </w:r>
      <w:r w:rsidRPr="00863EDA">
        <w:rPr>
          <w:rFonts w:ascii="Arial" w:hAnsi="Arial" w:cs="Arial"/>
          <w:sz w:val="20"/>
          <w:szCs w:val="20"/>
        </w:rPr>
        <w:t xml:space="preserve">. Objednatel </w:t>
      </w:r>
      <w:r w:rsidR="00AA1A62" w:rsidRPr="00863EDA">
        <w:rPr>
          <w:rFonts w:ascii="Arial" w:hAnsi="Arial" w:cs="Arial"/>
          <w:sz w:val="20"/>
          <w:szCs w:val="20"/>
        </w:rPr>
        <w:t>je</w:t>
      </w:r>
      <w:r w:rsidR="004A4A42" w:rsidRPr="00863EDA">
        <w:rPr>
          <w:rFonts w:ascii="Arial" w:hAnsi="Arial" w:cs="Arial"/>
          <w:sz w:val="20"/>
          <w:szCs w:val="20"/>
        </w:rPr>
        <w:t> </w:t>
      </w:r>
      <w:r w:rsidR="00AA1A62" w:rsidRPr="00863EDA">
        <w:rPr>
          <w:rFonts w:ascii="Arial" w:hAnsi="Arial" w:cs="Arial"/>
          <w:sz w:val="20"/>
          <w:szCs w:val="20"/>
        </w:rPr>
        <w:t>oprávněn (nikoli však povinen)</w:t>
      </w:r>
      <w:r w:rsidR="008F6FB3" w:rsidRPr="00863EDA">
        <w:rPr>
          <w:rFonts w:ascii="Arial" w:hAnsi="Arial" w:cs="Arial"/>
          <w:sz w:val="20"/>
          <w:szCs w:val="20"/>
        </w:rPr>
        <w:t xml:space="preserve"> převzít kterýkoli z rozpracovaných výstupů</w:t>
      </w:r>
      <w:r w:rsidR="00ED2B8D" w:rsidRPr="00863EDA">
        <w:rPr>
          <w:rFonts w:ascii="Arial" w:hAnsi="Arial" w:cs="Arial"/>
          <w:sz w:val="20"/>
          <w:szCs w:val="20"/>
        </w:rPr>
        <w:t xml:space="preserve"> nebo jeho části, je-li to možné</w:t>
      </w:r>
      <w:r w:rsidR="008F6FB3" w:rsidRPr="00863EDA">
        <w:rPr>
          <w:rFonts w:ascii="Arial" w:hAnsi="Arial" w:cs="Arial"/>
          <w:sz w:val="20"/>
          <w:szCs w:val="20"/>
        </w:rPr>
        <w:t>.</w:t>
      </w:r>
      <w:r w:rsidRPr="00863EDA">
        <w:rPr>
          <w:rFonts w:ascii="Arial" w:hAnsi="Arial" w:cs="Arial"/>
          <w:sz w:val="20"/>
          <w:szCs w:val="20"/>
        </w:rPr>
        <w:t xml:space="preserve"> V případě, že</w:t>
      </w:r>
      <w:r w:rsidR="004A4A42" w:rsidRPr="00863EDA">
        <w:rPr>
          <w:rFonts w:ascii="Arial" w:hAnsi="Arial" w:cs="Arial"/>
          <w:sz w:val="20"/>
          <w:szCs w:val="20"/>
        </w:rPr>
        <w:t> </w:t>
      </w:r>
      <w:r w:rsidRPr="00863EDA">
        <w:rPr>
          <w:rFonts w:ascii="Arial" w:hAnsi="Arial" w:cs="Arial"/>
          <w:sz w:val="20"/>
          <w:szCs w:val="20"/>
        </w:rPr>
        <w:t xml:space="preserve">objednatel převezme </w:t>
      </w:r>
      <w:r w:rsidR="008F6FB3" w:rsidRPr="00863EDA">
        <w:rPr>
          <w:rFonts w:ascii="Arial" w:hAnsi="Arial" w:cs="Arial"/>
          <w:sz w:val="20"/>
          <w:szCs w:val="20"/>
        </w:rPr>
        <w:t>rozpracovaný výstup</w:t>
      </w:r>
      <w:r w:rsidR="00ED2B8D" w:rsidRPr="00863EDA">
        <w:rPr>
          <w:rFonts w:ascii="Arial" w:hAnsi="Arial" w:cs="Arial"/>
          <w:sz w:val="20"/>
          <w:szCs w:val="20"/>
        </w:rPr>
        <w:t xml:space="preserve">, nebo ještě část díla </w:t>
      </w:r>
      <w:r w:rsidRPr="00863EDA">
        <w:rPr>
          <w:rFonts w:ascii="Arial" w:hAnsi="Arial" w:cs="Arial"/>
          <w:sz w:val="20"/>
          <w:szCs w:val="20"/>
        </w:rPr>
        <w:t xml:space="preserve">dle předchozí věty, je povinen </w:t>
      </w:r>
      <w:r w:rsidR="008F6FB3" w:rsidRPr="00863EDA">
        <w:rPr>
          <w:rFonts w:ascii="Arial" w:hAnsi="Arial" w:cs="Arial"/>
          <w:sz w:val="20"/>
          <w:szCs w:val="20"/>
        </w:rPr>
        <w:t>u</w:t>
      </w:r>
      <w:r w:rsidRPr="00863EDA">
        <w:rPr>
          <w:rFonts w:ascii="Arial" w:hAnsi="Arial" w:cs="Arial"/>
          <w:sz w:val="20"/>
          <w:szCs w:val="20"/>
        </w:rPr>
        <w:t>hradit zhotoviteli za</w:t>
      </w:r>
      <w:r w:rsidR="004A4A42" w:rsidRPr="00863EDA">
        <w:rPr>
          <w:rFonts w:ascii="Arial" w:hAnsi="Arial" w:cs="Arial"/>
          <w:sz w:val="20"/>
          <w:szCs w:val="20"/>
        </w:rPr>
        <w:t> </w:t>
      </w:r>
      <w:r w:rsidR="008F6FB3" w:rsidRPr="00863EDA">
        <w:rPr>
          <w:rFonts w:ascii="Arial" w:hAnsi="Arial" w:cs="Arial"/>
          <w:sz w:val="20"/>
          <w:szCs w:val="20"/>
        </w:rPr>
        <w:t>každý takový výstup poměrnou část ceny takového výstupu odpovídající rozsahu jeho</w:t>
      </w:r>
      <w:r w:rsidRPr="00863EDA">
        <w:rPr>
          <w:rFonts w:ascii="Arial" w:hAnsi="Arial" w:cs="Arial"/>
          <w:sz w:val="20"/>
          <w:szCs w:val="20"/>
        </w:rPr>
        <w:t xml:space="preserve"> částečného provedení.</w:t>
      </w:r>
    </w:p>
    <w:p w14:paraId="2C5C3414" w14:textId="40EE68DF" w:rsidR="00ED2B8D" w:rsidRPr="00863EDA" w:rsidRDefault="00ED2B8D" w:rsidP="00926B86">
      <w:pPr>
        <w:numPr>
          <w:ilvl w:val="0"/>
          <w:numId w:val="13"/>
        </w:numPr>
        <w:tabs>
          <w:tab w:val="clear" w:pos="720"/>
        </w:tabs>
        <w:ind w:left="426" w:hanging="426"/>
        <w:jc w:val="both"/>
        <w:rPr>
          <w:rFonts w:ascii="Arial" w:hAnsi="Arial" w:cs="Arial"/>
          <w:sz w:val="20"/>
          <w:szCs w:val="20"/>
        </w:rPr>
      </w:pPr>
      <w:r w:rsidRPr="00863EDA">
        <w:rPr>
          <w:rFonts w:ascii="Arial" w:hAnsi="Arial" w:cs="Arial"/>
          <w:sz w:val="20"/>
          <w:szCs w:val="20"/>
        </w:rPr>
        <w:t>V případě, že objednatel nepřevezme rozpracované stavební dílo nebo jeho část dle předchozího odstavce této smlouvy, je zhotovitel povinen na své náklady uvést místo provádění stavebního díla do původního stavu (před započetím provádění díla). Pokud tak zhotovitel v přiměřené době neučiní, je objednatel oprávněn uvést místo provádění stavebního díla do původního stavu na</w:t>
      </w:r>
      <w:r w:rsidR="00422521" w:rsidRPr="00863EDA">
        <w:rPr>
          <w:rFonts w:ascii="Arial" w:hAnsi="Arial" w:cs="Arial"/>
          <w:sz w:val="20"/>
          <w:szCs w:val="20"/>
        </w:rPr>
        <w:t> </w:t>
      </w:r>
      <w:r w:rsidRPr="00863EDA">
        <w:rPr>
          <w:rFonts w:ascii="Arial" w:hAnsi="Arial" w:cs="Arial"/>
          <w:sz w:val="20"/>
          <w:szCs w:val="20"/>
        </w:rPr>
        <w:t>náklady zhotovitele sám. V takovém případě je zhotovitel povinen uhradit objednateli náklady na uvedení místa provádění stavebního díla do původního stavu podle předcházející věty nejpozději do 10 dnů ode dne doručení písemné výzvy objednatele</w:t>
      </w:r>
      <w:r w:rsidR="00B228B5" w:rsidRPr="00863EDA">
        <w:rPr>
          <w:rFonts w:ascii="Arial" w:hAnsi="Arial" w:cs="Arial"/>
          <w:sz w:val="20"/>
          <w:szCs w:val="20"/>
        </w:rPr>
        <w:t>.</w:t>
      </w:r>
    </w:p>
    <w:p w14:paraId="116A97B8" w14:textId="4ED011F8" w:rsidR="00054889" w:rsidRPr="00863EDA" w:rsidRDefault="00054889" w:rsidP="00BB3917">
      <w:pPr>
        <w:numPr>
          <w:ilvl w:val="0"/>
          <w:numId w:val="13"/>
        </w:numPr>
        <w:tabs>
          <w:tab w:val="clear" w:pos="720"/>
        </w:tabs>
        <w:ind w:left="426" w:hanging="426"/>
        <w:jc w:val="both"/>
        <w:rPr>
          <w:rFonts w:ascii="Arial" w:hAnsi="Arial" w:cs="Arial"/>
          <w:sz w:val="20"/>
          <w:szCs w:val="20"/>
        </w:rPr>
      </w:pPr>
      <w:bookmarkStart w:id="13" w:name="_Hlk95238878"/>
      <w:bookmarkEnd w:id="12"/>
      <w:r w:rsidRPr="00863EDA">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E72821" w:rsidRPr="00863EDA">
        <w:rPr>
          <w:rFonts w:ascii="Arial" w:hAnsi="Arial" w:cs="Arial"/>
          <w:sz w:val="20"/>
          <w:szCs w:val="20"/>
        </w:rPr>
        <w:t>ve prospěch zhotovitele podle této smlouvy</w:t>
      </w:r>
      <w:r w:rsidR="00154775" w:rsidRPr="00863EDA">
        <w:rPr>
          <w:rFonts w:ascii="Arial" w:hAnsi="Arial" w:cs="Arial"/>
          <w:sz w:val="20"/>
          <w:szCs w:val="20"/>
        </w:rPr>
        <w:t>.</w:t>
      </w:r>
      <w:r w:rsidR="00F80CBC" w:rsidRPr="00863EDA">
        <w:rPr>
          <w:rFonts w:ascii="Arial" w:hAnsi="Arial" w:cs="Arial"/>
          <w:sz w:val="20"/>
          <w:szCs w:val="20"/>
        </w:rPr>
        <w:t xml:space="preserve"> </w:t>
      </w:r>
      <w:r w:rsidR="00154775" w:rsidRPr="00863EDA">
        <w:rPr>
          <w:rFonts w:ascii="Arial" w:hAnsi="Arial" w:cs="Arial"/>
          <w:sz w:val="20"/>
          <w:szCs w:val="20"/>
        </w:rPr>
        <w:t xml:space="preserve">U </w:t>
      </w:r>
      <w:r w:rsidR="00F80CBC" w:rsidRPr="00863EDA">
        <w:rPr>
          <w:rFonts w:ascii="Arial" w:hAnsi="Arial" w:cs="Arial"/>
          <w:sz w:val="20"/>
          <w:szCs w:val="20"/>
        </w:rPr>
        <w:t>doposud nesplatných pohledávek splatnost do doby dohody o</w:t>
      </w:r>
      <w:r w:rsidR="006A7E4D" w:rsidRPr="00863EDA">
        <w:rPr>
          <w:rFonts w:ascii="Arial" w:hAnsi="Arial" w:cs="Arial"/>
          <w:sz w:val="20"/>
          <w:szCs w:val="20"/>
        </w:rPr>
        <w:t> </w:t>
      </w:r>
      <w:r w:rsidR="00F80CBC" w:rsidRPr="00863EDA">
        <w:rPr>
          <w:rFonts w:ascii="Arial" w:hAnsi="Arial" w:cs="Arial"/>
          <w:sz w:val="20"/>
          <w:szCs w:val="20"/>
        </w:rPr>
        <w:t>vzájemném vyrovnání neběží</w:t>
      </w:r>
      <w:r w:rsidRPr="00863EDA">
        <w:rPr>
          <w:rFonts w:ascii="Arial" w:hAnsi="Arial" w:cs="Arial"/>
          <w:sz w:val="20"/>
          <w:szCs w:val="20"/>
        </w:rPr>
        <w:t>.</w:t>
      </w:r>
    </w:p>
    <w:p w14:paraId="6C0AE7A4" w14:textId="0195A3A2" w:rsidR="00926B86" w:rsidRPr="00863EDA" w:rsidRDefault="00926B86" w:rsidP="00926B86">
      <w:pPr>
        <w:numPr>
          <w:ilvl w:val="0"/>
          <w:numId w:val="13"/>
        </w:numPr>
        <w:tabs>
          <w:tab w:val="clear" w:pos="720"/>
        </w:tabs>
        <w:ind w:left="426" w:hanging="426"/>
        <w:jc w:val="both"/>
        <w:rPr>
          <w:rFonts w:ascii="Arial" w:hAnsi="Arial" w:cs="Arial"/>
          <w:sz w:val="20"/>
          <w:szCs w:val="20"/>
        </w:rPr>
      </w:pPr>
      <w:bookmarkStart w:id="14" w:name="_Hlk95238889"/>
      <w:bookmarkEnd w:id="13"/>
      <w:r w:rsidRPr="00863EDA">
        <w:rPr>
          <w:rFonts w:ascii="Arial" w:hAnsi="Arial" w:cs="Arial"/>
          <w:sz w:val="20"/>
          <w:szCs w:val="20"/>
        </w:rPr>
        <w:t>V případě ukončení této smlouvy</w:t>
      </w:r>
      <w:r w:rsidR="00E72821" w:rsidRPr="00863EDA">
        <w:rPr>
          <w:rFonts w:ascii="Arial" w:hAnsi="Arial" w:cs="Arial"/>
          <w:sz w:val="20"/>
          <w:szCs w:val="20"/>
        </w:rPr>
        <w:t xml:space="preserve"> je zhotovitel povinen</w:t>
      </w:r>
      <w:r w:rsidRPr="00863EDA">
        <w:rPr>
          <w:rFonts w:ascii="Arial" w:hAnsi="Arial" w:cs="Arial"/>
          <w:sz w:val="20"/>
          <w:szCs w:val="20"/>
        </w:rPr>
        <w:t>:</w:t>
      </w:r>
    </w:p>
    <w:p w14:paraId="79657F01" w14:textId="4966AD33" w:rsidR="00926B86" w:rsidRPr="00863EDA" w:rsidRDefault="00926B86" w:rsidP="008F6FB3">
      <w:pPr>
        <w:numPr>
          <w:ilvl w:val="0"/>
          <w:numId w:val="52"/>
        </w:numPr>
        <w:tabs>
          <w:tab w:val="clear" w:pos="1014"/>
        </w:tabs>
        <w:autoSpaceDE w:val="0"/>
        <w:autoSpaceDN w:val="0"/>
        <w:ind w:left="709" w:hanging="283"/>
        <w:jc w:val="both"/>
        <w:rPr>
          <w:rFonts w:ascii="Arial" w:hAnsi="Arial" w:cs="Arial"/>
          <w:sz w:val="20"/>
          <w:szCs w:val="20"/>
        </w:rPr>
      </w:pPr>
      <w:r w:rsidRPr="00863EDA">
        <w:rPr>
          <w:rFonts w:ascii="Arial" w:hAnsi="Arial" w:cs="Arial"/>
          <w:sz w:val="20"/>
          <w:szCs w:val="20"/>
        </w:rPr>
        <w:t>vrátit objednateli veškeré dokumenty, které mu byly objednatelem předány za účelem provedení díla</w:t>
      </w:r>
      <w:r w:rsidR="00E72821" w:rsidRPr="00863EDA">
        <w:rPr>
          <w:rFonts w:ascii="Arial" w:hAnsi="Arial" w:cs="Arial"/>
          <w:sz w:val="20"/>
          <w:szCs w:val="20"/>
        </w:rPr>
        <w:t>; a</w:t>
      </w:r>
    </w:p>
    <w:p w14:paraId="45C63017" w14:textId="71F8A6E1" w:rsidR="00926B86" w:rsidRPr="00863EDA" w:rsidRDefault="00926B86" w:rsidP="008F6FB3">
      <w:pPr>
        <w:numPr>
          <w:ilvl w:val="0"/>
          <w:numId w:val="52"/>
        </w:numPr>
        <w:autoSpaceDE w:val="0"/>
        <w:autoSpaceDN w:val="0"/>
        <w:ind w:left="709" w:hanging="283"/>
        <w:jc w:val="both"/>
        <w:rPr>
          <w:rFonts w:ascii="Arial" w:hAnsi="Arial" w:cs="Arial"/>
          <w:sz w:val="20"/>
          <w:szCs w:val="20"/>
        </w:rPr>
      </w:pPr>
      <w:r w:rsidRPr="00863EDA">
        <w:rPr>
          <w:rFonts w:ascii="Arial" w:hAnsi="Arial" w:cs="Arial"/>
          <w:sz w:val="20"/>
          <w:szCs w:val="20"/>
        </w:rPr>
        <w:t>nahradit objednateli veškerou újmu, která objednateli vznikla v souvislosti s ukončením této smlouvy, a to za podmínky, že k ukončení této smlouvy došlo z důvodů na straně zhotovitele.</w:t>
      </w:r>
    </w:p>
    <w:bookmarkEnd w:id="14"/>
    <w:p w14:paraId="6852B65E" w14:textId="77777777" w:rsidR="00A303DB" w:rsidRPr="00863EDA" w:rsidRDefault="00A303DB" w:rsidP="009A6877">
      <w:pPr>
        <w:jc w:val="both"/>
        <w:rPr>
          <w:rFonts w:ascii="Arial" w:hAnsi="Arial" w:cs="Arial"/>
          <w:sz w:val="20"/>
          <w:szCs w:val="20"/>
        </w:rPr>
      </w:pPr>
    </w:p>
    <w:p w14:paraId="482B2032" w14:textId="34EDECDA" w:rsidR="009A6877" w:rsidRPr="00863EDA" w:rsidRDefault="00DD5CE9" w:rsidP="009A6877">
      <w:pPr>
        <w:jc w:val="center"/>
        <w:rPr>
          <w:rFonts w:ascii="Arial" w:hAnsi="Arial" w:cs="Arial"/>
          <w:b/>
          <w:sz w:val="20"/>
          <w:szCs w:val="20"/>
        </w:rPr>
      </w:pPr>
      <w:r w:rsidRPr="00863EDA">
        <w:rPr>
          <w:rFonts w:ascii="Arial" w:hAnsi="Arial" w:cs="Arial"/>
          <w:b/>
          <w:sz w:val="20"/>
          <w:szCs w:val="20"/>
        </w:rPr>
        <w:t>XV</w:t>
      </w:r>
      <w:r w:rsidR="009A6877" w:rsidRPr="00863EDA">
        <w:rPr>
          <w:rFonts w:ascii="Arial" w:hAnsi="Arial" w:cs="Arial"/>
          <w:b/>
          <w:sz w:val="20"/>
          <w:szCs w:val="20"/>
        </w:rPr>
        <w:t>. Součinnost objednatele a zhotovitele</w:t>
      </w:r>
    </w:p>
    <w:p w14:paraId="397EF528" w14:textId="77777777" w:rsidR="009A6877" w:rsidRPr="00863EDA" w:rsidRDefault="009A6877" w:rsidP="009A6877">
      <w:pPr>
        <w:rPr>
          <w:rFonts w:ascii="Arial" w:hAnsi="Arial" w:cs="Arial"/>
          <w:iCs/>
          <w:sz w:val="20"/>
          <w:szCs w:val="20"/>
        </w:rPr>
      </w:pPr>
    </w:p>
    <w:p w14:paraId="21036811" w14:textId="32FB9440" w:rsidR="00E72821" w:rsidRPr="00863EDA" w:rsidRDefault="009A6877" w:rsidP="00E72821">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Objednatel poskytne zhotoviteli plnou moc pro konkretizované jednání s</w:t>
      </w:r>
      <w:r w:rsidR="00926B86" w:rsidRPr="00863EDA">
        <w:rPr>
          <w:rFonts w:ascii="Arial" w:hAnsi="Arial" w:cs="Arial"/>
          <w:sz w:val="20"/>
          <w:szCs w:val="20"/>
        </w:rPr>
        <w:t xml:space="preserve"> příslušnými </w:t>
      </w:r>
      <w:r w:rsidRPr="00863EDA">
        <w:rPr>
          <w:rFonts w:ascii="Arial" w:hAnsi="Arial" w:cs="Arial"/>
          <w:sz w:val="20"/>
          <w:szCs w:val="20"/>
        </w:rPr>
        <w:t>dotčenými orgány</w:t>
      </w:r>
      <w:r w:rsidR="00926B86" w:rsidRPr="00863EDA">
        <w:rPr>
          <w:rFonts w:ascii="Arial" w:hAnsi="Arial" w:cs="Arial"/>
          <w:sz w:val="20"/>
          <w:szCs w:val="20"/>
        </w:rPr>
        <w:t xml:space="preserve"> a správními orgány </w:t>
      </w:r>
      <w:r w:rsidR="00E72821" w:rsidRPr="00863EDA">
        <w:rPr>
          <w:rFonts w:ascii="Arial" w:hAnsi="Arial" w:cs="Arial"/>
          <w:sz w:val="20"/>
          <w:szCs w:val="20"/>
        </w:rPr>
        <w:t xml:space="preserve">za účelem zajištění vydání povolujících správních rozhodnutí. </w:t>
      </w:r>
    </w:p>
    <w:p w14:paraId="66E94AD0" w14:textId="51A4391F" w:rsidR="009A6877" w:rsidRPr="00863EDA" w:rsidRDefault="009A6877" w:rsidP="00E72821">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 xml:space="preserve">Objednatel zpřístupní </w:t>
      </w:r>
      <w:r w:rsidR="00926B86" w:rsidRPr="00863EDA">
        <w:rPr>
          <w:rFonts w:ascii="Arial" w:hAnsi="Arial" w:cs="Arial"/>
          <w:sz w:val="20"/>
          <w:szCs w:val="20"/>
        </w:rPr>
        <w:t>místo provádění následného stavebního záměru objednatele</w:t>
      </w:r>
      <w:r w:rsidRPr="00863EDA">
        <w:rPr>
          <w:rFonts w:ascii="Arial" w:hAnsi="Arial" w:cs="Arial"/>
          <w:sz w:val="20"/>
          <w:szCs w:val="20"/>
        </w:rPr>
        <w:t xml:space="preserve"> zhotoviteli i</w:t>
      </w:r>
      <w:r w:rsidR="004A4A42" w:rsidRPr="00863EDA">
        <w:rPr>
          <w:rFonts w:ascii="Arial" w:hAnsi="Arial" w:cs="Arial"/>
          <w:sz w:val="20"/>
          <w:szCs w:val="20"/>
        </w:rPr>
        <w:t> </w:t>
      </w:r>
      <w:r w:rsidRPr="00863EDA">
        <w:rPr>
          <w:rFonts w:ascii="Arial" w:hAnsi="Arial" w:cs="Arial"/>
          <w:sz w:val="20"/>
          <w:szCs w:val="20"/>
        </w:rPr>
        <w:t>spolupracovníkům zhotovitele za účelem plnění předmětu smlouvy na základě dohody obou</w:t>
      </w:r>
      <w:r w:rsidR="007574A6" w:rsidRPr="00863EDA">
        <w:rPr>
          <w:rFonts w:ascii="Arial" w:hAnsi="Arial" w:cs="Arial"/>
          <w:sz w:val="20"/>
          <w:szCs w:val="20"/>
        </w:rPr>
        <w:t xml:space="preserve"> smluvních</w:t>
      </w:r>
      <w:r w:rsidRPr="00863EDA">
        <w:rPr>
          <w:rFonts w:ascii="Arial" w:hAnsi="Arial" w:cs="Arial"/>
          <w:sz w:val="20"/>
          <w:szCs w:val="20"/>
        </w:rPr>
        <w:t xml:space="preserve"> stran.</w:t>
      </w:r>
    </w:p>
    <w:p w14:paraId="258F97BC" w14:textId="77777777" w:rsidR="00E72821" w:rsidRPr="00863EDA" w:rsidRDefault="00E72821" w:rsidP="00E72821">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Veškeré vstupní podklady a další materiály poskytnuté objednatelem zhotoviteli mají důvěrný charakter a zhotovitel odpovídá za to, že budou použity pouze pro plnění podle této smlouvy.</w:t>
      </w:r>
    </w:p>
    <w:p w14:paraId="4385367E" w14:textId="77777777" w:rsidR="009A6877" w:rsidRPr="00863EDA" w:rsidRDefault="009A6877"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 xml:space="preserve">Veškeré další podklady si zhotovitel zajistí </w:t>
      </w:r>
      <w:r w:rsidR="007574A6" w:rsidRPr="00863EDA">
        <w:rPr>
          <w:rFonts w:ascii="Arial" w:hAnsi="Arial" w:cs="Arial"/>
          <w:sz w:val="20"/>
          <w:szCs w:val="20"/>
        </w:rPr>
        <w:t xml:space="preserve">na své náklady </w:t>
      </w:r>
      <w:r w:rsidRPr="00863EDA">
        <w:rPr>
          <w:rFonts w:ascii="Arial" w:hAnsi="Arial" w:cs="Arial"/>
          <w:sz w:val="20"/>
          <w:szCs w:val="20"/>
        </w:rPr>
        <w:t>bez spolupůsobení objednatele.</w:t>
      </w:r>
    </w:p>
    <w:p w14:paraId="68885B7C" w14:textId="77777777" w:rsidR="00DD5CE9" w:rsidRPr="00863EDA" w:rsidRDefault="00DD5CE9"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Objednatel je oprávněn kontrolovat provádění díla prostřednictvím oprávněných osob určených touto smlouvou.</w:t>
      </w:r>
    </w:p>
    <w:p w14:paraId="522A8A79" w14:textId="77777777" w:rsidR="00DD5CE9" w:rsidRPr="00863EDA" w:rsidRDefault="00DD5CE9"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Objednatele jsou při jednání se zhotovitelem oprávněny zastupovat oprávněné osoby:</w:t>
      </w:r>
    </w:p>
    <w:p w14:paraId="450F2969" w14:textId="6F917B48" w:rsidR="00DD5CE9" w:rsidRPr="00863EDA" w:rsidRDefault="00CD7448" w:rsidP="00867FAD">
      <w:pPr>
        <w:numPr>
          <w:ilvl w:val="0"/>
          <w:numId w:val="19"/>
        </w:numPr>
        <w:autoSpaceDE w:val="0"/>
        <w:autoSpaceDN w:val="0"/>
        <w:ind w:left="709" w:hanging="283"/>
        <w:jc w:val="both"/>
        <w:rPr>
          <w:rFonts w:ascii="Arial" w:hAnsi="Arial" w:cs="Arial"/>
          <w:sz w:val="20"/>
          <w:szCs w:val="20"/>
        </w:rPr>
      </w:pPr>
      <w:r w:rsidRPr="00863EDA">
        <w:rPr>
          <w:rFonts w:ascii="Arial" w:hAnsi="Arial" w:cs="Arial"/>
          <w:sz w:val="20"/>
          <w:szCs w:val="20"/>
        </w:rPr>
        <w:t>ve věcech technických</w:t>
      </w:r>
      <w:r w:rsidR="00DD5CE9" w:rsidRPr="00863EDA">
        <w:rPr>
          <w:rFonts w:ascii="Arial" w:hAnsi="Arial" w:cs="Arial"/>
          <w:sz w:val="20"/>
          <w:szCs w:val="20"/>
        </w:rPr>
        <w:tab/>
      </w:r>
      <w:r w:rsidR="00DD5CE9" w:rsidRPr="00863EDA">
        <w:rPr>
          <w:rFonts w:ascii="Arial" w:hAnsi="Arial" w:cs="Arial"/>
          <w:sz w:val="20"/>
          <w:szCs w:val="20"/>
        </w:rPr>
        <w:tab/>
      </w:r>
      <w:r w:rsidR="00D47DFF" w:rsidRPr="00863EDA">
        <w:rPr>
          <w:rFonts w:ascii="Arial" w:hAnsi="Arial" w:cs="Arial"/>
          <w:sz w:val="20"/>
          <w:szCs w:val="20"/>
        </w:rPr>
        <w:t>Martina Patočková</w:t>
      </w:r>
    </w:p>
    <w:p w14:paraId="71B478BC" w14:textId="3B337277" w:rsidR="00DD5CE9" w:rsidRPr="00863EDA" w:rsidRDefault="00DD5CE9" w:rsidP="00DD5CE9">
      <w:pPr>
        <w:pStyle w:val="Odstavecseseznamem"/>
        <w:ind w:left="3544"/>
        <w:rPr>
          <w:rFonts w:ascii="Arial" w:hAnsi="Arial" w:cs="Arial"/>
        </w:rPr>
      </w:pPr>
      <w:r w:rsidRPr="00863EDA">
        <w:rPr>
          <w:rFonts w:ascii="Arial" w:hAnsi="Arial" w:cs="Arial"/>
        </w:rPr>
        <w:t xml:space="preserve">e-mail: </w:t>
      </w:r>
      <w:r w:rsidRPr="00863EDA">
        <w:rPr>
          <w:rFonts w:ascii="Arial" w:hAnsi="Arial" w:cs="Arial"/>
        </w:rPr>
        <w:tab/>
      </w:r>
      <w:r w:rsidR="00034DF4" w:rsidRPr="00863EDA">
        <w:rPr>
          <w:rFonts w:ascii="Arial" w:hAnsi="Arial" w:cs="Arial"/>
        </w:rPr>
        <w:t>mart</w:t>
      </w:r>
      <w:r w:rsidR="00D47DFF" w:rsidRPr="00863EDA">
        <w:rPr>
          <w:rFonts w:ascii="Arial" w:hAnsi="Arial" w:cs="Arial"/>
        </w:rPr>
        <w:t>ina.patockova</w:t>
      </w:r>
      <w:r w:rsidR="009B75F2" w:rsidRPr="00863EDA">
        <w:rPr>
          <w:rFonts w:ascii="Arial" w:hAnsi="Arial" w:cs="Arial"/>
        </w:rPr>
        <w:t>@mukolin.cz</w:t>
      </w:r>
    </w:p>
    <w:p w14:paraId="3388AB19" w14:textId="3FBB1C11" w:rsidR="00DD5CE9" w:rsidRPr="00863EDA" w:rsidRDefault="00DD5CE9" w:rsidP="00DD5CE9">
      <w:pPr>
        <w:ind w:left="3544"/>
        <w:jc w:val="both"/>
        <w:rPr>
          <w:rFonts w:ascii="Arial" w:hAnsi="Arial" w:cs="Arial"/>
          <w:sz w:val="20"/>
          <w:szCs w:val="20"/>
        </w:rPr>
      </w:pPr>
      <w:r w:rsidRPr="00863EDA">
        <w:rPr>
          <w:rFonts w:ascii="Arial" w:hAnsi="Arial" w:cs="Arial"/>
          <w:sz w:val="20"/>
          <w:szCs w:val="20"/>
        </w:rPr>
        <w:t>tel:</w:t>
      </w:r>
      <w:r w:rsidRPr="00863EDA">
        <w:rPr>
          <w:rFonts w:ascii="Arial" w:hAnsi="Arial" w:cs="Arial"/>
          <w:sz w:val="20"/>
          <w:szCs w:val="20"/>
        </w:rPr>
        <w:tab/>
      </w:r>
      <w:r w:rsidR="009B75F2" w:rsidRPr="00863EDA">
        <w:rPr>
          <w:rFonts w:ascii="Arial" w:hAnsi="Arial" w:cs="Arial"/>
          <w:sz w:val="20"/>
          <w:szCs w:val="20"/>
        </w:rPr>
        <w:t>72</w:t>
      </w:r>
      <w:r w:rsidR="00034DF4" w:rsidRPr="00863EDA">
        <w:rPr>
          <w:rFonts w:ascii="Arial" w:hAnsi="Arial" w:cs="Arial"/>
          <w:sz w:val="20"/>
          <w:szCs w:val="20"/>
        </w:rPr>
        <w:t>0 </w:t>
      </w:r>
      <w:r w:rsidR="00D47DFF" w:rsidRPr="00863EDA">
        <w:rPr>
          <w:rFonts w:ascii="Arial" w:hAnsi="Arial" w:cs="Arial"/>
          <w:sz w:val="20"/>
          <w:szCs w:val="20"/>
        </w:rPr>
        <w:t>854 137</w:t>
      </w:r>
    </w:p>
    <w:p w14:paraId="1D18C004" w14:textId="77777777" w:rsidR="00DD5CE9" w:rsidRPr="00863EDA" w:rsidRDefault="00DD5CE9"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Zhotovitele jsou při jednání s objednatelem oprávněny zastupovat oprávněné osoby:</w:t>
      </w:r>
    </w:p>
    <w:p w14:paraId="598B1C70" w14:textId="77777777" w:rsidR="00DD5CE9" w:rsidRPr="00863EDA" w:rsidRDefault="00DD5CE9" w:rsidP="00BB3917">
      <w:pPr>
        <w:numPr>
          <w:ilvl w:val="0"/>
          <w:numId w:val="19"/>
        </w:numPr>
        <w:autoSpaceDE w:val="0"/>
        <w:autoSpaceDN w:val="0"/>
        <w:ind w:left="709" w:hanging="283"/>
        <w:jc w:val="both"/>
        <w:rPr>
          <w:rFonts w:ascii="Arial" w:hAnsi="Arial" w:cs="Arial"/>
          <w:sz w:val="20"/>
          <w:szCs w:val="20"/>
        </w:rPr>
      </w:pPr>
      <w:r w:rsidRPr="00863EDA">
        <w:rPr>
          <w:rFonts w:ascii="Arial" w:hAnsi="Arial" w:cs="Arial"/>
          <w:sz w:val="20"/>
          <w:szCs w:val="20"/>
        </w:rPr>
        <w:t>ve věcech smluvních</w:t>
      </w:r>
      <w:r w:rsidRPr="00863EDA">
        <w:rPr>
          <w:rFonts w:ascii="Arial" w:hAnsi="Arial" w:cs="Arial"/>
          <w:sz w:val="20"/>
          <w:szCs w:val="20"/>
        </w:rPr>
        <w:tab/>
      </w:r>
      <w:r w:rsidRPr="00863EDA">
        <w:rPr>
          <w:rFonts w:ascii="Arial" w:hAnsi="Arial" w:cs="Arial"/>
          <w:sz w:val="20"/>
          <w:szCs w:val="20"/>
        </w:rPr>
        <w:tab/>
      </w:r>
      <w:bookmarkStart w:id="15" w:name="_Hlk68168121"/>
      <w:r w:rsidRPr="00863EDA">
        <w:rPr>
          <w:rFonts w:ascii="Arial" w:hAnsi="Arial" w:cs="Arial"/>
          <w:sz w:val="20"/>
          <w:szCs w:val="20"/>
          <w:highlight w:val="yellow"/>
        </w:rPr>
        <w:t>__________</w:t>
      </w:r>
      <w:bookmarkEnd w:id="15"/>
    </w:p>
    <w:p w14:paraId="48CEDD5D" w14:textId="77777777" w:rsidR="00DD5CE9" w:rsidRPr="00863EDA" w:rsidRDefault="00DD5CE9" w:rsidP="00BB3917">
      <w:pPr>
        <w:numPr>
          <w:ilvl w:val="0"/>
          <w:numId w:val="19"/>
        </w:numPr>
        <w:autoSpaceDE w:val="0"/>
        <w:autoSpaceDN w:val="0"/>
        <w:ind w:left="709" w:hanging="283"/>
        <w:jc w:val="both"/>
        <w:rPr>
          <w:rFonts w:ascii="Arial" w:hAnsi="Arial" w:cs="Arial"/>
          <w:sz w:val="20"/>
          <w:szCs w:val="20"/>
        </w:rPr>
      </w:pPr>
      <w:r w:rsidRPr="00863EDA">
        <w:rPr>
          <w:rFonts w:ascii="Arial" w:hAnsi="Arial" w:cs="Arial"/>
          <w:sz w:val="20"/>
          <w:szCs w:val="20"/>
        </w:rPr>
        <w:t>ve věcech technických</w:t>
      </w:r>
      <w:r w:rsidRPr="00863EDA">
        <w:rPr>
          <w:rFonts w:ascii="Arial" w:hAnsi="Arial" w:cs="Arial"/>
          <w:sz w:val="20"/>
          <w:szCs w:val="20"/>
        </w:rPr>
        <w:tab/>
      </w:r>
      <w:r w:rsidRPr="00863EDA">
        <w:rPr>
          <w:rFonts w:ascii="Arial" w:hAnsi="Arial" w:cs="Arial"/>
          <w:sz w:val="20"/>
          <w:szCs w:val="20"/>
        </w:rPr>
        <w:tab/>
      </w:r>
      <w:r w:rsidRPr="00863EDA">
        <w:rPr>
          <w:rFonts w:ascii="Arial" w:hAnsi="Arial" w:cs="Arial"/>
          <w:sz w:val="20"/>
          <w:szCs w:val="20"/>
          <w:highlight w:val="yellow"/>
        </w:rPr>
        <w:t>__________</w:t>
      </w:r>
    </w:p>
    <w:p w14:paraId="430F091C" w14:textId="1D922BC3" w:rsidR="00DD5CE9" w:rsidRPr="00863EDA" w:rsidRDefault="006E5D7D"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bCs/>
          <w:sz w:val="20"/>
          <w:szCs w:val="20"/>
        </w:rPr>
        <w:t>V</w:t>
      </w:r>
      <w:r w:rsidR="001554C5" w:rsidRPr="00863EDA">
        <w:rPr>
          <w:rFonts w:ascii="Arial" w:hAnsi="Arial" w:cs="Arial"/>
          <w:bCs/>
          <w:sz w:val="20"/>
          <w:szCs w:val="20"/>
        </w:rPr>
        <w:t> </w:t>
      </w:r>
      <w:r w:rsidRPr="00863EDA">
        <w:rPr>
          <w:rFonts w:ascii="Arial" w:hAnsi="Arial" w:cs="Arial"/>
          <w:bCs/>
          <w:sz w:val="20"/>
          <w:szCs w:val="20"/>
        </w:rPr>
        <w:t>průběhu</w:t>
      </w:r>
      <w:r w:rsidR="001554C5" w:rsidRPr="00863EDA">
        <w:rPr>
          <w:rFonts w:ascii="Arial" w:hAnsi="Arial" w:cs="Arial"/>
          <w:bCs/>
          <w:sz w:val="20"/>
          <w:szCs w:val="20"/>
        </w:rPr>
        <w:t xml:space="preserve"> provádění díla</w:t>
      </w:r>
      <w:r w:rsidRPr="00863EDA">
        <w:rPr>
          <w:rFonts w:ascii="Arial" w:hAnsi="Arial" w:cs="Arial"/>
          <w:bCs/>
          <w:sz w:val="20"/>
          <w:szCs w:val="20"/>
        </w:rPr>
        <w:t xml:space="preserve"> budou návrhy </w:t>
      </w:r>
      <w:r w:rsidR="001554C5" w:rsidRPr="00863EDA">
        <w:rPr>
          <w:rFonts w:ascii="Arial" w:hAnsi="Arial" w:cs="Arial"/>
          <w:bCs/>
          <w:sz w:val="20"/>
          <w:szCs w:val="20"/>
        </w:rPr>
        <w:t xml:space="preserve">projektové dokumentace </w:t>
      </w:r>
      <w:r w:rsidRPr="00863EDA">
        <w:rPr>
          <w:rFonts w:ascii="Arial" w:hAnsi="Arial" w:cs="Arial"/>
          <w:bCs/>
          <w:sz w:val="20"/>
          <w:szCs w:val="20"/>
        </w:rPr>
        <w:t xml:space="preserve">konzultovány s příslušnými dotčenými orgány a dotčenými organizacemi, zejména </w:t>
      </w:r>
      <w:r w:rsidR="00BD5C27" w:rsidRPr="00863EDA">
        <w:rPr>
          <w:rFonts w:ascii="Arial" w:hAnsi="Arial" w:cs="Arial"/>
          <w:bCs/>
          <w:sz w:val="20"/>
          <w:szCs w:val="20"/>
        </w:rPr>
        <w:t xml:space="preserve">stavebním </w:t>
      </w:r>
      <w:r w:rsidRPr="00863EDA">
        <w:rPr>
          <w:rFonts w:ascii="Arial" w:hAnsi="Arial" w:cs="Arial"/>
          <w:bCs/>
          <w:sz w:val="20"/>
          <w:szCs w:val="20"/>
        </w:rPr>
        <w:t xml:space="preserve">úřadem, </w:t>
      </w:r>
      <w:r w:rsidR="00B3594C" w:rsidRPr="00863EDA">
        <w:rPr>
          <w:rFonts w:ascii="Arial" w:hAnsi="Arial" w:cs="Arial"/>
          <w:bCs/>
          <w:sz w:val="20"/>
          <w:szCs w:val="20"/>
        </w:rPr>
        <w:t>Odborem životního prostředí a zemědělství Městsk</w:t>
      </w:r>
      <w:r w:rsidR="00392D14" w:rsidRPr="00863EDA">
        <w:rPr>
          <w:rFonts w:ascii="Arial" w:hAnsi="Arial" w:cs="Arial"/>
          <w:bCs/>
          <w:sz w:val="20"/>
          <w:szCs w:val="20"/>
        </w:rPr>
        <w:t>ého</w:t>
      </w:r>
      <w:r w:rsidR="00B3594C" w:rsidRPr="00863EDA">
        <w:rPr>
          <w:rFonts w:ascii="Arial" w:hAnsi="Arial" w:cs="Arial"/>
          <w:bCs/>
          <w:sz w:val="20"/>
          <w:szCs w:val="20"/>
        </w:rPr>
        <w:t xml:space="preserve"> úřadu </w:t>
      </w:r>
      <w:r w:rsidRPr="00863EDA">
        <w:rPr>
          <w:rFonts w:ascii="Arial" w:hAnsi="Arial" w:cs="Arial"/>
          <w:bCs/>
          <w:sz w:val="20"/>
          <w:szCs w:val="20"/>
        </w:rPr>
        <w:t xml:space="preserve">Kolín, </w:t>
      </w:r>
      <w:r w:rsidR="00FD2481" w:rsidRPr="00863EDA">
        <w:rPr>
          <w:rFonts w:ascii="Arial" w:hAnsi="Arial" w:cs="Arial"/>
          <w:bCs/>
          <w:sz w:val="20"/>
          <w:szCs w:val="20"/>
        </w:rPr>
        <w:t>Odborem investic</w:t>
      </w:r>
      <w:r w:rsidRPr="00863EDA">
        <w:rPr>
          <w:rFonts w:ascii="Arial" w:hAnsi="Arial" w:cs="Arial"/>
          <w:bCs/>
          <w:sz w:val="20"/>
          <w:szCs w:val="20"/>
        </w:rPr>
        <w:t xml:space="preserve"> a územního plánování</w:t>
      </w:r>
      <w:r w:rsidR="00392D14" w:rsidRPr="00863EDA">
        <w:rPr>
          <w:rFonts w:ascii="Arial" w:hAnsi="Arial" w:cs="Arial"/>
          <w:bCs/>
          <w:sz w:val="20"/>
          <w:szCs w:val="20"/>
        </w:rPr>
        <w:t xml:space="preserve"> Městského úřadu Kolín</w:t>
      </w:r>
      <w:r w:rsidRPr="00863EDA">
        <w:rPr>
          <w:rFonts w:ascii="Arial" w:hAnsi="Arial" w:cs="Arial"/>
          <w:bCs/>
          <w:sz w:val="20"/>
          <w:szCs w:val="20"/>
        </w:rPr>
        <w:t xml:space="preserve">, architektem města </w:t>
      </w:r>
      <w:r w:rsidR="00BD5C27" w:rsidRPr="00863EDA">
        <w:rPr>
          <w:rFonts w:ascii="Arial" w:hAnsi="Arial" w:cs="Arial"/>
          <w:bCs/>
          <w:sz w:val="20"/>
          <w:szCs w:val="20"/>
        </w:rPr>
        <w:t>Kolín</w:t>
      </w:r>
      <w:r w:rsidRPr="00863EDA">
        <w:rPr>
          <w:rFonts w:ascii="Arial" w:hAnsi="Arial" w:cs="Arial"/>
          <w:bCs/>
          <w:sz w:val="20"/>
          <w:szCs w:val="20"/>
        </w:rPr>
        <w:t xml:space="preserve">, které svolává a zajišťuje </w:t>
      </w:r>
      <w:r w:rsidR="00BD5C27" w:rsidRPr="00863EDA">
        <w:rPr>
          <w:rFonts w:ascii="Arial" w:hAnsi="Arial" w:cs="Arial"/>
          <w:bCs/>
          <w:sz w:val="20"/>
          <w:szCs w:val="20"/>
        </w:rPr>
        <w:t xml:space="preserve">zhotovitel </w:t>
      </w:r>
      <w:r w:rsidRPr="00863EDA">
        <w:rPr>
          <w:rFonts w:ascii="Arial" w:hAnsi="Arial" w:cs="Arial"/>
          <w:bCs/>
          <w:sz w:val="20"/>
          <w:szCs w:val="20"/>
        </w:rPr>
        <w:t xml:space="preserve">ve spolupráci s Odborem </w:t>
      </w:r>
      <w:r w:rsidR="00A80CBD" w:rsidRPr="00863EDA">
        <w:rPr>
          <w:rFonts w:ascii="Arial" w:hAnsi="Arial" w:cs="Arial"/>
          <w:bCs/>
          <w:sz w:val="20"/>
          <w:szCs w:val="20"/>
        </w:rPr>
        <w:t>investic</w:t>
      </w:r>
      <w:r w:rsidRPr="00863EDA">
        <w:rPr>
          <w:rFonts w:ascii="Arial" w:hAnsi="Arial" w:cs="Arial"/>
          <w:bCs/>
          <w:sz w:val="20"/>
          <w:szCs w:val="20"/>
        </w:rPr>
        <w:t xml:space="preserve"> a územního plánování </w:t>
      </w:r>
      <w:r w:rsidR="00392D14" w:rsidRPr="00863EDA">
        <w:rPr>
          <w:rFonts w:ascii="Arial" w:hAnsi="Arial" w:cs="Arial"/>
          <w:bCs/>
          <w:sz w:val="20"/>
          <w:szCs w:val="20"/>
        </w:rPr>
        <w:t>Městského úřadu Kolín</w:t>
      </w:r>
      <w:r w:rsidRPr="00863EDA">
        <w:rPr>
          <w:rFonts w:ascii="Arial" w:hAnsi="Arial" w:cs="Arial"/>
          <w:bCs/>
          <w:sz w:val="20"/>
          <w:szCs w:val="20"/>
        </w:rPr>
        <w:t>, a to nejméně jednou měsíčně.</w:t>
      </w:r>
    </w:p>
    <w:p w14:paraId="47C3CB8D" w14:textId="181F91FA" w:rsidR="001B132A" w:rsidRPr="00863EDA" w:rsidRDefault="001B132A" w:rsidP="00DC529C">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 xml:space="preserve">Objednatel informuje zhotovitele a zhotovitel bere na vědomí, že úhrada ceny za dílo může být </w:t>
      </w:r>
      <w:r w:rsidR="004A1823" w:rsidRPr="00863EDA">
        <w:rPr>
          <w:rFonts w:ascii="Arial" w:hAnsi="Arial" w:cs="Arial"/>
          <w:sz w:val="20"/>
          <w:szCs w:val="20"/>
        </w:rPr>
        <w:t>financována</w:t>
      </w:r>
      <w:r w:rsidRPr="00863EDA">
        <w:rPr>
          <w:rFonts w:ascii="Arial" w:hAnsi="Arial" w:cs="Arial"/>
          <w:sz w:val="20"/>
          <w:szCs w:val="20"/>
        </w:rPr>
        <w:t xml:space="preserve"> s využitím dotačních prostředků, získaných objednatelem a podléhajících kontrole z</w:t>
      </w:r>
      <w:r w:rsidR="00DC529C" w:rsidRPr="00863EDA">
        <w:rPr>
          <w:rFonts w:ascii="Arial" w:hAnsi="Arial" w:cs="Arial"/>
          <w:sz w:val="20"/>
          <w:szCs w:val="20"/>
        </w:rPr>
        <w:t> </w:t>
      </w:r>
      <w:r w:rsidRPr="00863EDA">
        <w:rPr>
          <w:rFonts w:ascii="Arial" w:hAnsi="Arial" w:cs="Arial"/>
          <w:sz w:val="20"/>
          <w:szCs w:val="20"/>
        </w:rPr>
        <w:t>hlediska vykazování účelovosti jejich čerpání.</w:t>
      </w:r>
      <w:r w:rsidR="001F23C2" w:rsidRPr="00863EDA">
        <w:rPr>
          <w:rFonts w:ascii="Arial" w:hAnsi="Arial" w:cs="Arial"/>
          <w:sz w:val="20"/>
          <w:szCs w:val="20"/>
        </w:rPr>
        <w:t xml:space="preserve"> V případě přiznání dotace objednateli </w:t>
      </w:r>
      <w:r w:rsidR="00CA6632" w:rsidRPr="00863EDA">
        <w:rPr>
          <w:rFonts w:ascii="Arial" w:hAnsi="Arial" w:cs="Arial"/>
          <w:sz w:val="20"/>
          <w:szCs w:val="20"/>
        </w:rPr>
        <w:t xml:space="preserve">poskytovatelem dotace </w:t>
      </w:r>
      <w:r w:rsidR="001F23C2" w:rsidRPr="00863EDA">
        <w:rPr>
          <w:rFonts w:ascii="Arial" w:hAnsi="Arial" w:cs="Arial"/>
          <w:sz w:val="20"/>
          <w:szCs w:val="20"/>
        </w:rPr>
        <w:t>bude zhotovitel dle pokynů a v součinnosti se objednatelem díla postupovat tak, aby objednatel</w:t>
      </w:r>
      <w:r w:rsidR="00CA6632" w:rsidRPr="00863EDA">
        <w:rPr>
          <w:rFonts w:ascii="Arial" w:hAnsi="Arial" w:cs="Arial"/>
          <w:sz w:val="20"/>
          <w:szCs w:val="20"/>
        </w:rPr>
        <w:t xml:space="preserve"> mohl</w:t>
      </w:r>
      <w:r w:rsidR="001F23C2" w:rsidRPr="00863EDA">
        <w:rPr>
          <w:rFonts w:ascii="Arial" w:hAnsi="Arial" w:cs="Arial"/>
          <w:sz w:val="20"/>
          <w:szCs w:val="20"/>
        </w:rPr>
        <w:t xml:space="preserve"> plnit  podmínky a požadavky vyplývající pro něj jako příjemce dotace z</w:t>
      </w:r>
      <w:r w:rsidR="00DC529C" w:rsidRPr="00863EDA">
        <w:rPr>
          <w:rFonts w:ascii="Arial" w:hAnsi="Arial" w:cs="Arial"/>
          <w:sz w:val="20"/>
          <w:szCs w:val="20"/>
        </w:rPr>
        <w:t> </w:t>
      </w:r>
      <w:r w:rsidR="001F23C2" w:rsidRPr="00863EDA">
        <w:rPr>
          <w:rFonts w:ascii="Arial" w:hAnsi="Arial" w:cs="Arial"/>
          <w:sz w:val="20"/>
          <w:szCs w:val="20"/>
        </w:rPr>
        <w:t>rozhodnutí</w:t>
      </w:r>
      <w:r w:rsidR="00CA6632" w:rsidRPr="00863EDA">
        <w:rPr>
          <w:rFonts w:ascii="Arial" w:hAnsi="Arial" w:cs="Arial"/>
          <w:sz w:val="20"/>
          <w:szCs w:val="20"/>
        </w:rPr>
        <w:t xml:space="preserve"> o poskytnutí dotace</w:t>
      </w:r>
      <w:r w:rsidR="001F23C2" w:rsidRPr="00863EDA">
        <w:rPr>
          <w:rFonts w:ascii="Arial" w:hAnsi="Arial" w:cs="Arial"/>
          <w:sz w:val="20"/>
          <w:szCs w:val="20"/>
        </w:rPr>
        <w:t xml:space="preserve"> a zásad platných pro daný dotační program a</w:t>
      </w:r>
      <w:r w:rsidR="006E4DD9" w:rsidRPr="00863EDA">
        <w:rPr>
          <w:rFonts w:ascii="Arial" w:hAnsi="Arial" w:cs="Arial"/>
          <w:sz w:val="20"/>
          <w:szCs w:val="20"/>
        </w:rPr>
        <w:t> </w:t>
      </w:r>
      <w:r w:rsidR="001F23C2" w:rsidRPr="00863EDA">
        <w:rPr>
          <w:rFonts w:ascii="Arial" w:hAnsi="Arial" w:cs="Arial"/>
          <w:sz w:val="20"/>
          <w:szCs w:val="20"/>
        </w:rPr>
        <w:t>výzvu, a</w:t>
      </w:r>
      <w:r w:rsidR="00DC529C" w:rsidRPr="00863EDA">
        <w:rPr>
          <w:rFonts w:ascii="Arial" w:hAnsi="Arial" w:cs="Arial"/>
          <w:sz w:val="20"/>
          <w:szCs w:val="20"/>
        </w:rPr>
        <w:t> </w:t>
      </w:r>
      <w:r w:rsidR="001F23C2" w:rsidRPr="00863EDA">
        <w:rPr>
          <w:rFonts w:ascii="Arial" w:hAnsi="Arial" w:cs="Arial"/>
          <w:sz w:val="20"/>
          <w:szCs w:val="20"/>
        </w:rPr>
        <w:t>to</w:t>
      </w:r>
      <w:r w:rsidR="00DC529C" w:rsidRPr="00863EDA">
        <w:rPr>
          <w:rFonts w:ascii="Arial" w:hAnsi="Arial" w:cs="Arial"/>
          <w:sz w:val="20"/>
          <w:szCs w:val="20"/>
        </w:rPr>
        <w:t> </w:t>
      </w:r>
      <w:r w:rsidR="001F23C2" w:rsidRPr="00863EDA">
        <w:rPr>
          <w:rFonts w:ascii="Arial" w:hAnsi="Arial" w:cs="Arial"/>
          <w:sz w:val="20"/>
          <w:szCs w:val="20"/>
        </w:rPr>
        <w:t xml:space="preserve">v přípravné, realizační fázi a v době udržitelnosti dotační akce. </w:t>
      </w:r>
      <w:r w:rsidRPr="00863EDA">
        <w:rPr>
          <w:rFonts w:ascii="Arial" w:hAnsi="Arial" w:cs="Arial"/>
          <w:sz w:val="20"/>
          <w:szCs w:val="20"/>
        </w:rPr>
        <w:t>Zhotovitel se</w:t>
      </w:r>
      <w:r w:rsidR="001F23C2" w:rsidRPr="00863EDA">
        <w:rPr>
          <w:rFonts w:ascii="Arial" w:hAnsi="Arial" w:cs="Arial"/>
          <w:sz w:val="20"/>
          <w:szCs w:val="20"/>
        </w:rPr>
        <w:t xml:space="preserve"> tedy</w:t>
      </w:r>
      <w:r w:rsidRPr="00863EDA">
        <w:rPr>
          <w:rFonts w:ascii="Arial" w:hAnsi="Arial" w:cs="Arial"/>
          <w:sz w:val="20"/>
          <w:szCs w:val="20"/>
        </w:rPr>
        <w:t xml:space="preserve"> zavazuje poskytnout objednateli veškerou součinnost v souvislosti s jednáním se správními orgány rozhodující</w:t>
      </w:r>
      <w:r w:rsidR="004A1823" w:rsidRPr="00863EDA">
        <w:rPr>
          <w:rFonts w:ascii="Arial" w:hAnsi="Arial" w:cs="Arial"/>
          <w:sz w:val="20"/>
          <w:szCs w:val="20"/>
        </w:rPr>
        <w:t>mi</w:t>
      </w:r>
      <w:r w:rsidRPr="00863EDA">
        <w:rPr>
          <w:rFonts w:ascii="Arial" w:hAnsi="Arial" w:cs="Arial"/>
          <w:sz w:val="20"/>
          <w:szCs w:val="20"/>
        </w:rPr>
        <w:t xml:space="preserve"> o</w:t>
      </w:r>
      <w:r w:rsidR="004A1823" w:rsidRPr="00863EDA">
        <w:rPr>
          <w:rFonts w:ascii="Arial" w:hAnsi="Arial" w:cs="Arial"/>
          <w:sz w:val="20"/>
          <w:szCs w:val="20"/>
        </w:rPr>
        <w:t xml:space="preserve"> poskytnutí</w:t>
      </w:r>
      <w:r w:rsidRPr="00863EDA">
        <w:rPr>
          <w:rFonts w:ascii="Arial" w:hAnsi="Arial" w:cs="Arial"/>
          <w:sz w:val="20"/>
          <w:szCs w:val="20"/>
        </w:rPr>
        <w:t xml:space="preserve"> dotac</w:t>
      </w:r>
      <w:r w:rsidR="004A1823" w:rsidRPr="00863EDA">
        <w:rPr>
          <w:rFonts w:ascii="Arial" w:hAnsi="Arial" w:cs="Arial"/>
          <w:sz w:val="20"/>
          <w:szCs w:val="20"/>
        </w:rPr>
        <w:t>e či její následné kontrole</w:t>
      </w:r>
      <w:r w:rsidRPr="00863EDA">
        <w:rPr>
          <w:rFonts w:ascii="Arial" w:hAnsi="Arial" w:cs="Arial"/>
          <w:sz w:val="20"/>
          <w:szCs w:val="20"/>
        </w:rPr>
        <w:t xml:space="preserve">. Takovou součinnost je zhotovitel objednateli povinen </w:t>
      </w:r>
      <w:r w:rsidR="00D93054" w:rsidRPr="00863EDA">
        <w:rPr>
          <w:rFonts w:ascii="Arial" w:hAnsi="Arial" w:cs="Arial"/>
          <w:sz w:val="20"/>
          <w:szCs w:val="20"/>
        </w:rPr>
        <w:t xml:space="preserve">poskytnout </w:t>
      </w:r>
      <w:r w:rsidRPr="00863EDA">
        <w:rPr>
          <w:rFonts w:ascii="Arial" w:hAnsi="Arial" w:cs="Arial"/>
          <w:sz w:val="20"/>
          <w:szCs w:val="20"/>
        </w:rPr>
        <w:t xml:space="preserve">do 5 dnů od oznámení požadavku objednatelem. Nesoučinnost může být důvodem pro vyúčtování smluvní pokuty dle čl. XII. </w:t>
      </w:r>
      <w:r w:rsidR="004A1823" w:rsidRPr="00863EDA">
        <w:rPr>
          <w:rFonts w:ascii="Arial" w:hAnsi="Arial" w:cs="Arial"/>
          <w:sz w:val="20"/>
          <w:szCs w:val="20"/>
        </w:rPr>
        <w:t>této smlouvy. Úhradou takové smluvní pokuty není dotčeno právo objednatele požadovat náhradu škody zvlášť a v plné výši</w:t>
      </w:r>
    </w:p>
    <w:p w14:paraId="0781F38C" w14:textId="6B94A8E4" w:rsidR="001B132A" w:rsidRPr="00863EDA" w:rsidRDefault="001B132A" w:rsidP="00BB3917">
      <w:pPr>
        <w:numPr>
          <w:ilvl w:val="0"/>
          <w:numId w:val="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se zavazuje, že objednateli </w:t>
      </w:r>
      <w:r w:rsidR="004A1823" w:rsidRPr="00863EDA">
        <w:rPr>
          <w:rFonts w:ascii="Arial" w:hAnsi="Arial" w:cs="Arial"/>
          <w:sz w:val="20"/>
          <w:szCs w:val="20"/>
        </w:rPr>
        <w:t xml:space="preserve">na jeho výzvu </w:t>
      </w:r>
      <w:r w:rsidRPr="00863EDA">
        <w:rPr>
          <w:rFonts w:ascii="Arial" w:hAnsi="Arial" w:cs="Arial"/>
          <w:sz w:val="20"/>
          <w:szCs w:val="20"/>
        </w:rPr>
        <w:t>nahradí</w:t>
      </w:r>
      <w:r w:rsidR="004A1823" w:rsidRPr="00863EDA">
        <w:rPr>
          <w:rFonts w:ascii="Arial" w:hAnsi="Arial" w:cs="Arial"/>
          <w:sz w:val="20"/>
          <w:szCs w:val="20"/>
        </w:rPr>
        <w:t xml:space="preserve"> </w:t>
      </w:r>
      <w:r w:rsidRPr="00863EDA">
        <w:rPr>
          <w:rFonts w:ascii="Arial" w:hAnsi="Arial" w:cs="Arial"/>
          <w:sz w:val="20"/>
          <w:szCs w:val="20"/>
        </w:rPr>
        <w:t xml:space="preserve">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w:t>
      </w:r>
      <w:r w:rsidRPr="00863EDA">
        <w:rPr>
          <w:rFonts w:ascii="Arial" w:hAnsi="Arial" w:cs="Arial"/>
          <w:sz w:val="20"/>
          <w:szCs w:val="20"/>
        </w:rPr>
        <w:lastRenderedPageBreak/>
        <w:t>orgánům oprávněným ke kontrole účelnosti vynaložení dotačních prostředků, resp. nepředloží jimi požadované doklady.</w:t>
      </w:r>
    </w:p>
    <w:p w14:paraId="6DDBC462" w14:textId="77777777" w:rsidR="00DD5CE9" w:rsidRPr="00863EDA" w:rsidRDefault="00DD5CE9" w:rsidP="009A6877">
      <w:pPr>
        <w:rPr>
          <w:rFonts w:ascii="Arial" w:hAnsi="Arial" w:cs="Arial"/>
          <w:iCs/>
          <w:sz w:val="20"/>
          <w:szCs w:val="20"/>
        </w:rPr>
      </w:pPr>
    </w:p>
    <w:p w14:paraId="2309CEFA" w14:textId="26A42D08" w:rsidR="00DD5CE9" w:rsidRPr="00863EDA" w:rsidRDefault="00DD5CE9" w:rsidP="00DD5CE9">
      <w:pPr>
        <w:jc w:val="center"/>
        <w:rPr>
          <w:rFonts w:ascii="Arial" w:hAnsi="Arial" w:cs="Arial"/>
          <w:b/>
          <w:sz w:val="20"/>
          <w:szCs w:val="20"/>
        </w:rPr>
      </w:pPr>
      <w:r w:rsidRPr="00863EDA">
        <w:rPr>
          <w:rFonts w:ascii="Arial" w:hAnsi="Arial" w:cs="Arial"/>
          <w:b/>
          <w:sz w:val="20"/>
          <w:szCs w:val="20"/>
        </w:rPr>
        <w:t>XV</w:t>
      </w:r>
      <w:r w:rsidR="00FB3B0C" w:rsidRPr="00863EDA">
        <w:rPr>
          <w:rFonts w:ascii="Arial" w:hAnsi="Arial" w:cs="Arial"/>
          <w:b/>
          <w:sz w:val="20"/>
          <w:szCs w:val="20"/>
        </w:rPr>
        <w:t>I</w:t>
      </w:r>
      <w:r w:rsidRPr="00863EDA">
        <w:rPr>
          <w:rFonts w:ascii="Arial" w:hAnsi="Arial" w:cs="Arial"/>
          <w:b/>
          <w:sz w:val="20"/>
          <w:szCs w:val="20"/>
        </w:rPr>
        <w:t xml:space="preserve">. Zvláštní </w:t>
      </w:r>
      <w:r w:rsidR="003D586B" w:rsidRPr="00863EDA">
        <w:rPr>
          <w:rFonts w:ascii="Arial" w:hAnsi="Arial" w:cs="Arial"/>
          <w:b/>
          <w:sz w:val="20"/>
          <w:szCs w:val="20"/>
        </w:rPr>
        <w:t xml:space="preserve">ujednání </w:t>
      </w:r>
      <w:r w:rsidRPr="00863EDA">
        <w:rPr>
          <w:rFonts w:ascii="Arial" w:hAnsi="Arial" w:cs="Arial"/>
          <w:b/>
          <w:sz w:val="20"/>
          <w:szCs w:val="20"/>
        </w:rPr>
        <w:t>pro výkon autorského dozoru</w:t>
      </w:r>
    </w:p>
    <w:p w14:paraId="4A560B89" w14:textId="77777777" w:rsidR="00DD5CE9" w:rsidRPr="00863EDA" w:rsidRDefault="00DD5CE9" w:rsidP="00DD5CE9">
      <w:pPr>
        <w:jc w:val="both"/>
        <w:rPr>
          <w:rFonts w:ascii="Arial" w:hAnsi="Arial" w:cs="Arial"/>
          <w:sz w:val="20"/>
          <w:szCs w:val="20"/>
        </w:rPr>
      </w:pPr>
    </w:p>
    <w:p w14:paraId="4226D32A" w14:textId="3BC93DD6" w:rsidR="001565B7" w:rsidRPr="00863EDA" w:rsidRDefault="001565B7" w:rsidP="001565B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Při výkonu činnosti autorského dozoru bude zhotovitel průběžně ověřovat a kontrolovat soulad projektové dokumentace pro zadání/provádění stavby (DZS/DP</w:t>
      </w:r>
      <w:r w:rsidR="00037BEC" w:rsidRPr="00863EDA">
        <w:rPr>
          <w:rFonts w:ascii="Arial" w:hAnsi="Arial" w:cs="Arial"/>
          <w:sz w:val="20"/>
          <w:szCs w:val="20"/>
        </w:rPr>
        <w:t>r</w:t>
      </w:r>
      <w:r w:rsidRPr="00863EDA">
        <w:rPr>
          <w:rFonts w:ascii="Arial" w:hAnsi="Arial" w:cs="Arial"/>
          <w:sz w:val="20"/>
          <w:szCs w:val="20"/>
        </w:rPr>
        <w:t xml:space="preserve">S) </w:t>
      </w:r>
      <w:r w:rsidR="00016180" w:rsidRPr="00863EDA">
        <w:rPr>
          <w:rFonts w:ascii="Arial" w:hAnsi="Arial" w:cs="Arial"/>
          <w:sz w:val="20"/>
          <w:szCs w:val="20"/>
        </w:rPr>
        <w:t>s povolujícími správními rozhodnutími</w:t>
      </w:r>
      <w:r w:rsidRPr="00863EDA">
        <w:rPr>
          <w:rFonts w:ascii="Arial" w:hAnsi="Arial" w:cs="Arial"/>
          <w:sz w:val="20"/>
          <w:szCs w:val="20"/>
        </w:rPr>
        <w:t xml:space="preserve"> a ověřovat a kontrolovat vzájemný soulad jednotlivých částí projektové dokumentace. V případě zjištění odchylek navrhne zhotovitel způsob jejich řešení.</w:t>
      </w:r>
    </w:p>
    <w:p w14:paraId="667FBB76" w14:textId="52DA77CC" w:rsidR="001565B7" w:rsidRPr="00863EDA" w:rsidRDefault="001565B7" w:rsidP="001565B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w:t>
      </w:r>
      <w:r w:rsidR="004A4A42" w:rsidRPr="00863EDA">
        <w:rPr>
          <w:rFonts w:ascii="Arial" w:hAnsi="Arial" w:cs="Arial"/>
          <w:sz w:val="20"/>
          <w:szCs w:val="20"/>
        </w:rPr>
        <w:t> </w:t>
      </w:r>
      <w:r w:rsidRPr="00863EDA">
        <w:rPr>
          <w:rFonts w:ascii="Arial" w:hAnsi="Arial" w:cs="Arial"/>
          <w:sz w:val="20"/>
          <w:szCs w:val="20"/>
        </w:rPr>
        <w:t>osobou provádějící následný stavební záměr objednatele.</w:t>
      </w:r>
    </w:p>
    <w:p w14:paraId="75272581" w14:textId="3ED07786" w:rsidR="001565B7" w:rsidRPr="00863EDA" w:rsidRDefault="001565B7" w:rsidP="001565B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V rámci výkonu autorského dozoru je zhotovitel rovněž v případě potřeby povinen provádět inženýrskou činnost a projekční práce nutné pro získání povolení pro změnu stavby před dokončením. Pokud by rozsah těchto prací překročil běžný rámec, dohodnou smluvní strany přiměřenou cenu za takto provedené práce.</w:t>
      </w:r>
    </w:p>
    <w:p w14:paraId="620561E1" w14:textId="36F88D45" w:rsidR="00DD5CE9" w:rsidRPr="00863EDA" w:rsidRDefault="00204813" w:rsidP="00BB391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Autorský d</w:t>
      </w:r>
      <w:r w:rsidR="00DD5CE9" w:rsidRPr="00863EDA">
        <w:rPr>
          <w:rFonts w:ascii="Arial" w:hAnsi="Arial" w:cs="Arial"/>
          <w:sz w:val="20"/>
          <w:szCs w:val="20"/>
        </w:rPr>
        <w:t xml:space="preserve">ozor bude vykonáván v místě </w:t>
      </w:r>
      <w:r w:rsidR="00BD5C27" w:rsidRPr="00863EDA">
        <w:rPr>
          <w:rFonts w:ascii="Arial" w:hAnsi="Arial" w:cs="Arial"/>
          <w:sz w:val="20"/>
          <w:szCs w:val="20"/>
        </w:rPr>
        <w:t>provádění následného stavebního záměru objednatele</w:t>
      </w:r>
      <w:r w:rsidR="00DD5CE9" w:rsidRPr="00863EDA">
        <w:rPr>
          <w:rFonts w:ascii="Arial" w:hAnsi="Arial" w:cs="Arial"/>
          <w:sz w:val="20"/>
          <w:szCs w:val="20"/>
        </w:rPr>
        <w:t>, případné změny</w:t>
      </w:r>
      <w:r w:rsidR="001554C5" w:rsidRPr="00863EDA">
        <w:rPr>
          <w:rFonts w:ascii="Arial" w:hAnsi="Arial" w:cs="Arial"/>
          <w:sz w:val="20"/>
          <w:szCs w:val="20"/>
        </w:rPr>
        <w:t xml:space="preserve"> projektové dokumentace</w:t>
      </w:r>
      <w:r w:rsidR="00DD5CE9" w:rsidRPr="00863EDA">
        <w:rPr>
          <w:rFonts w:ascii="Arial" w:hAnsi="Arial" w:cs="Arial"/>
          <w:sz w:val="20"/>
          <w:szCs w:val="20"/>
        </w:rPr>
        <w:t xml:space="preserve"> na pracovišti zhotovitele podle povahy prováděných prací.</w:t>
      </w:r>
    </w:p>
    <w:p w14:paraId="0388F026" w14:textId="227C1D87" w:rsidR="00DD5CE9" w:rsidRPr="00863EDA" w:rsidRDefault="00DD5CE9" w:rsidP="00BB391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O termínech kontrolních dnů, předání stavby apod. bude objednatel informovat zhotovitele v předstihu min.</w:t>
      </w:r>
      <w:r w:rsidR="00BD5C27" w:rsidRPr="00863EDA">
        <w:rPr>
          <w:rFonts w:ascii="Arial" w:hAnsi="Arial" w:cs="Arial"/>
          <w:sz w:val="20"/>
          <w:szCs w:val="20"/>
        </w:rPr>
        <w:t xml:space="preserve"> pracovních</w:t>
      </w:r>
      <w:r w:rsidRPr="00863EDA">
        <w:rPr>
          <w:rFonts w:ascii="Arial" w:hAnsi="Arial" w:cs="Arial"/>
          <w:sz w:val="20"/>
          <w:szCs w:val="20"/>
        </w:rPr>
        <w:t xml:space="preserve"> 3 dnů.</w:t>
      </w:r>
    </w:p>
    <w:p w14:paraId="37719B80" w14:textId="77777777" w:rsidR="00DD5CE9" w:rsidRPr="00863EDA" w:rsidRDefault="00DD5CE9" w:rsidP="00BB391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 xml:space="preserve">Přítomnost na staveništi (zejména dobu příchodu a odchodu) je zhotovitel vždy povinen zaznamenat do stavebního deníku. </w:t>
      </w:r>
    </w:p>
    <w:p w14:paraId="1C675219" w14:textId="7A284081" w:rsidR="00DD5CE9" w:rsidRPr="00863EDA" w:rsidRDefault="00DD5CE9" w:rsidP="00BB391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 xml:space="preserve">Zhotovitel se zavazuje, že autorský dozor bude vykonávat průběžně po celou dobu realizace </w:t>
      </w:r>
      <w:r w:rsidR="00BD5C27" w:rsidRPr="00863EDA">
        <w:rPr>
          <w:rFonts w:ascii="Arial" w:hAnsi="Arial" w:cs="Arial"/>
          <w:sz w:val="20"/>
          <w:szCs w:val="20"/>
        </w:rPr>
        <w:t>následného stavebního záměru objednatele</w:t>
      </w:r>
      <w:r w:rsidR="008F6FB3" w:rsidRPr="00863EDA">
        <w:rPr>
          <w:rFonts w:ascii="Arial" w:hAnsi="Arial" w:cs="Arial"/>
          <w:sz w:val="20"/>
          <w:szCs w:val="20"/>
        </w:rPr>
        <w:t>,</w:t>
      </w:r>
      <w:r w:rsidR="00BD5C27" w:rsidRPr="00863EDA">
        <w:rPr>
          <w:rFonts w:ascii="Arial" w:hAnsi="Arial" w:cs="Arial"/>
          <w:sz w:val="20"/>
          <w:szCs w:val="20"/>
        </w:rPr>
        <w:t xml:space="preserve"> </w:t>
      </w:r>
      <w:r w:rsidRPr="00863EDA">
        <w:rPr>
          <w:rFonts w:ascii="Arial" w:hAnsi="Arial" w:cs="Arial"/>
          <w:sz w:val="20"/>
          <w:szCs w:val="20"/>
        </w:rPr>
        <w:t xml:space="preserve">a </w:t>
      </w:r>
      <w:r w:rsidR="008F6FB3" w:rsidRPr="00863EDA">
        <w:rPr>
          <w:rFonts w:ascii="Arial" w:hAnsi="Arial" w:cs="Arial"/>
          <w:sz w:val="20"/>
          <w:szCs w:val="20"/>
        </w:rPr>
        <w:t xml:space="preserve">to </w:t>
      </w:r>
      <w:r w:rsidRPr="00863EDA">
        <w:rPr>
          <w:rFonts w:ascii="Arial" w:hAnsi="Arial" w:cs="Arial"/>
          <w:sz w:val="20"/>
          <w:szCs w:val="20"/>
        </w:rPr>
        <w:t>takovým způsobem, aby mohl řádně a včas provádět veškeré činnosti, které jsou obsahem autorského dozoru. Zhotovitel se dále zavazuje, že</w:t>
      </w:r>
      <w:r w:rsidR="004A4A42" w:rsidRPr="00863EDA">
        <w:rPr>
          <w:rFonts w:ascii="Arial" w:hAnsi="Arial" w:cs="Arial"/>
          <w:sz w:val="20"/>
          <w:szCs w:val="20"/>
        </w:rPr>
        <w:t> </w:t>
      </w:r>
      <w:r w:rsidRPr="00863EDA">
        <w:rPr>
          <w:rFonts w:ascii="Arial" w:hAnsi="Arial" w:cs="Arial"/>
          <w:sz w:val="20"/>
          <w:szCs w:val="20"/>
        </w:rPr>
        <w:t xml:space="preserve">se (mimo další účast na staveništi </w:t>
      </w:r>
      <w:r w:rsidR="002D6B11" w:rsidRPr="00863EDA">
        <w:rPr>
          <w:rFonts w:ascii="Arial" w:hAnsi="Arial" w:cs="Arial"/>
          <w:sz w:val="20"/>
          <w:szCs w:val="20"/>
        </w:rPr>
        <w:t>či </w:t>
      </w:r>
      <w:r w:rsidRPr="00863EDA">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2C58DD56" w14:textId="77777777" w:rsidR="001565B7" w:rsidRPr="00863EDA" w:rsidRDefault="001565B7" w:rsidP="001565B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V rámci výkonu autorského dozoru se zhotovitel dále zavazuje:</w:t>
      </w:r>
    </w:p>
    <w:p w14:paraId="682FEC9A" w14:textId="383E2331"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ověřovat soulad činností prováděných v rámci zhotovování následného stavebního záměru </w:t>
      </w:r>
      <w:r w:rsidR="00825940" w:rsidRPr="00863EDA">
        <w:rPr>
          <w:rFonts w:ascii="Arial" w:hAnsi="Arial" w:cs="Arial"/>
        </w:rPr>
        <w:t>objednatele</w:t>
      </w:r>
      <w:r w:rsidRPr="00863EDA">
        <w:rPr>
          <w:rFonts w:ascii="Arial" w:hAnsi="Arial" w:cs="Arial"/>
        </w:rPr>
        <w:t xml:space="preserve"> s projektovou dokumentací;</w:t>
      </w:r>
    </w:p>
    <w:p w14:paraId="1194D146" w14:textId="4E1B69CB"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uvědomit bez zbytečného odkladu objednatele a dotčený orgán státní správy, zjistí-li nesoulad činností prováděných v rámci zhotovování </w:t>
      </w:r>
      <w:r w:rsidR="00825940" w:rsidRPr="00863EDA">
        <w:rPr>
          <w:rFonts w:ascii="Arial" w:hAnsi="Arial" w:cs="Arial"/>
        </w:rPr>
        <w:t>následného stavebního záměru objednatele</w:t>
      </w:r>
      <w:r w:rsidRPr="00863EDA">
        <w:rPr>
          <w:rFonts w:ascii="Arial" w:hAnsi="Arial" w:cs="Arial"/>
        </w:rPr>
        <w:t xml:space="preserve"> s</w:t>
      </w:r>
      <w:r w:rsidR="004A4A42" w:rsidRPr="00863EDA">
        <w:rPr>
          <w:rFonts w:ascii="Arial" w:hAnsi="Arial" w:cs="Arial"/>
        </w:rPr>
        <w:t> </w:t>
      </w:r>
      <w:r w:rsidRPr="00863EDA">
        <w:rPr>
          <w:rFonts w:ascii="Arial" w:hAnsi="Arial" w:cs="Arial"/>
        </w:rPr>
        <w:t>projektovou dokumentací, případně právními předpisy a technickými normami či jakýmikoli příslušnými povoleními či souhlasy orgánů státní správy;</w:t>
      </w:r>
    </w:p>
    <w:p w14:paraId="152D318A" w14:textId="0B4AA726"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požádat, aby nebyly zahájeny, případně aby byly zastaveny práce na zhotovení </w:t>
      </w:r>
      <w:r w:rsidR="00825940" w:rsidRPr="00863EDA">
        <w:rPr>
          <w:rFonts w:ascii="Arial" w:hAnsi="Arial" w:cs="Arial"/>
        </w:rPr>
        <w:t>následného stavebního záměru objednatele</w:t>
      </w:r>
      <w:r w:rsidRPr="00863EDA">
        <w:rPr>
          <w:rFonts w:ascii="Arial" w:hAnsi="Arial" w:cs="Arial"/>
        </w:rPr>
        <w:t>, pokud závažné závady vytýkané dle výše uvedeného odstavce nebyly včas odstraněny, nebo jestliže by mohly být jinak ohroženy důležité zájmy objednatele či třetích osob;</w:t>
      </w:r>
    </w:p>
    <w:p w14:paraId="01D23D13" w14:textId="1197AD2D"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uvědomit bez zbytečného odkladu objednatele, pokud zjistí nebo při vynaložení odborné péče měl zjistit, že je </w:t>
      </w:r>
      <w:r w:rsidR="00825940" w:rsidRPr="00863EDA">
        <w:rPr>
          <w:rFonts w:ascii="Arial" w:hAnsi="Arial" w:cs="Arial"/>
        </w:rPr>
        <w:t>následný stavební záměr objednatele</w:t>
      </w:r>
      <w:r w:rsidRPr="00863EDA">
        <w:rPr>
          <w:rFonts w:ascii="Arial" w:hAnsi="Arial" w:cs="Arial"/>
        </w:rPr>
        <w:t xml:space="preserve"> prováděn v rozporu s projektovou dokumentací, rozhodnutím či pokyny objednatele, nebo jakýmkoli příslušným povolením či</w:t>
      </w:r>
      <w:r w:rsidR="004A4A42" w:rsidRPr="00863EDA">
        <w:rPr>
          <w:rFonts w:ascii="Arial" w:hAnsi="Arial" w:cs="Arial"/>
        </w:rPr>
        <w:t> </w:t>
      </w:r>
      <w:r w:rsidRPr="00863EDA">
        <w:rPr>
          <w:rFonts w:ascii="Arial" w:hAnsi="Arial" w:cs="Arial"/>
        </w:rPr>
        <w:t>souhlasem orgánů státní správy;</w:t>
      </w:r>
    </w:p>
    <w:p w14:paraId="797DAF61" w14:textId="7E423877"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navrhovat objednateli nebo technickému dozoru stavby opatření, zjistí-li odchylky od</w:t>
      </w:r>
      <w:r w:rsidR="004A4A42" w:rsidRPr="00863EDA">
        <w:rPr>
          <w:rFonts w:ascii="Arial" w:hAnsi="Arial" w:cs="Arial"/>
        </w:rPr>
        <w:t> </w:t>
      </w:r>
      <w:r w:rsidRPr="00863EDA">
        <w:rPr>
          <w:rFonts w:ascii="Arial" w:hAnsi="Arial" w:cs="Arial"/>
        </w:rPr>
        <w:t>projektové dokumentace;</w:t>
      </w:r>
    </w:p>
    <w:p w14:paraId="65BE2642" w14:textId="77777777"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na požádání objednatele nebo jím pověřené osoby poskytnout nutná vysvětlení k projektové dokumentaci;</w:t>
      </w:r>
    </w:p>
    <w:p w14:paraId="4ACE92DC" w14:textId="490BEA3C"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zajišťovat soulad objektů zařízení staveniště s projektovou dokumentací a zhotovením </w:t>
      </w:r>
      <w:r w:rsidR="00825940" w:rsidRPr="00863EDA">
        <w:rPr>
          <w:rFonts w:ascii="Arial" w:hAnsi="Arial" w:cs="Arial"/>
        </w:rPr>
        <w:t>následného stavebního záměru objednatele</w:t>
      </w:r>
      <w:r w:rsidRPr="00863EDA">
        <w:rPr>
          <w:rFonts w:ascii="Arial" w:hAnsi="Arial" w:cs="Arial"/>
        </w:rPr>
        <w:t>;</w:t>
      </w:r>
    </w:p>
    <w:p w14:paraId="71E4D670" w14:textId="61B610AC"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zajišťovat soulad činností prováděných v rámci zhotovování </w:t>
      </w:r>
      <w:r w:rsidR="00825940" w:rsidRPr="00863EDA">
        <w:rPr>
          <w:rFonts w:ascii="Arial" w:hAnsi="Arial" w:cs="Arial"/>
        </w:rPr>
        <w:t>následného stavebního záměru objednatele</w:t>
      </w:r>
      <w:r w:rsidRPr="00863EDA">
        <w:rPr>
          <w:rFonts w:ascii="Arial" w:hAnsi="Arial" w:cs="Arial"/>
        </w:rPr>
        <w:t xml:space="preserve"> s projektovou dokumentací, a to zejména s přihlédnutím k podmínkám stanoveným </w:t>
      </w:r>
      <w:r w:rsidR="00016180" w:rsidRPr="00863EDA">
        <w:rPr>
          <w:rFonts w:ascii="Arial" w:hAnsi="Arial" w:cs="Arial"/>
        </w:rPr>
        <w:t xml:space="preserve">povolujícími správními rozhodnutími </w:t>
      </w:r>
      <w:r w:rsidRPr="00863EDA">
        <w:rPr>
          <w:rFonts w:ascii="Arial" w:hAnsi="Arial" w:cs="Arial"/>
        </w:rPr>
        <w:t>a poskytnout vysvětlení potřebné pro</w:t>
      </w:r>
      <w:r w:rsidR="004A4A42" w:rsidRPr="00863EDA">
        <w:rPr>
          <w:rFonts w:ascii="Arial" w:hAnsi="Arial" w:cs="Arial"/>
        </w:rPr>
        <w:t> </w:t>
      </w:r>
      <w:r w:rsidRPr="00863EDA">
        <w:rPr>
          <w:rFonts w:ascii="Arial" w:hAnsi="Arial" w:cs="Arial"/>
        </w:rPr>
        <w:t>plynulost provádění stavby;</w:t>
      </w:r>
    </w:p>
    <w:p w14:paraId="730382B1" w14:textId="77777777"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posuzovat návrhy na odchylky a změny oproti projektové dokumentaci, dávat k nim stanovisko a účastnit se jejich projednání s objednatelem, případně s orgány státní správy;</w:t>
      </w:r>
    </w:p>
    <w:p w14:paraId="68B9B1D1" w14:textId="02F1D5AD"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sledovat postup zhotovení </w:t>
      </w:r>
      <w:r w:rsidR="00825940" w:rsidRPr="00863EDA">
        <w:rPr>
          <w:rFonts w:ascii="Arial" w:hAnsi="Arial" w:cs="Arial"/>
        </w:rPr>
        <w:t>následného stavebního záměru objednatele</w:t>
      </w:r>
      <w:r w:rsidRPr="00863EDA">
        <w:rPr>
          <w:rFonts w:ascii="Arial" w:hAnsi="Arial" w:cs="Arial"/>
        </w:rPr>
        <w:t xml:space="preserve"> z technického hlediska a z hlediska dokumentace provádění stavby;</w:t>
      </w:r>
    </w:p>
    <w:p w14:paraId="36E77FF5" w14:textId="4F75194E"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účastnit se přejímacího řízení při odevzdání a převzetí </w:t>
      </w:r>
      <w:r w:rsidR="00825940" w:rsidRPr="00863EDA">
        <w:rPr>
          <w:rFonts w:ascii="Arial" w:hAnsi="Arial" w:cs="Arial"/>
        </w:rPr>
        <w:t>následného stavebního záměru objednatele</w:t>
      </w:r>
      <w:r w:rsidRPr="00863EDA">
        <w:rPr>
          <w:rFonts w:ascii="Arial" w:hAnsi="Arial" w:cs="Arial"/>
        </w:rPr>
        <w:t>, nebo je</w:t>
      </w:r>
      <w:r w:rsidR="00825940" w:rsidRPr="00863EDA">
        <w:rPr>
          <w:rFonts w:ascii="Arial" w:hAnsi="Arial" w:cs="Arial"/>
        </w:rPr>
        <w:t>ho</w:t>
      </w:r>
      <w:r w:rsidRPr="00863EDA">
        <w:rPr>
          <w:rFonts w:ascii="Arial" w:hAnsi="Arial" w:cs="Arial"/>
        </w:rPr>
        <w:t xml:space="preserve"> části a zkoušek či měření;</w:t>
      </w:r>
    </w:p>
    <w:p w14:paraId="6A24BC75" w14:textId="5CF0654C"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t xml:space="preserve">nahlížet do stavebního deníku, a to nejméně jednou za </w:t>
      </w:r>
      <w:r w:rsidR="00825940" w:rsidRPr="00863EDA">
        <w:rPr>
          <w:rFonts w:ascii="Arial" w:hAnsi="Arial" w:cs="Arial"/>
        </w:rPr>
        <w:t>3 dny</w:t>
      </w:r>
      <w:r w:rsidRPr="00863EDA">
        <w:rPr>
          <w:rFonts w:ascii="Arial" w:hAnsi="Arial" w:cs="Arial"/>
        </w:rPr>
        <w:t xml:space="preserve"> a stavební deník při nahlížení podepisovat;</w:t>
      </w:r>
    </w:p>
    <w:p w14:paraId="1E5EC845" w14:textId="77777777" w:rsidR="001565B7" w:rsidRPr="00863EDA" w:rsidRDefault="001565B7" w:rsidP="001565B7">
      <w:pPr>
        <w:pStyle w:val="Odstavecseseznamem"/>
        <w:numPr>
          <w:ilvl w:val="2"/>
          <w:numId w:val="4"/>
        </w:numPr>
        <w:ind w:left="851"/>
        <w:jc w:val="both"/>
        <w:rPr>
          <w:rFonts w:ascii="Arial" w:hAnsi="Arial" w:cs="Arial"/>
        </w:rPr>
      </w:pPr>
      <w:r w:rsidRPr="00863EDA">
        <w:rPr>
          <w:rFonts w:ascii="Arial" w:hAnsi="Arial" w:cs="Arial"/>
        </w:rPr>
        <w:lastRenderedPageBreak/>
        <w:t>zpracovat pro objednatele změny a doplňky díla v rozsahu požadavku objednatele, přičemž konkrétní podmínky zpracování změn díla budou předmětem samostatně uzavřených dodatků k této smlouvě;</w:t>
      </w:r>
    </w:p>
    <w:p w14:paraId="2F4C2636" w14:textId="5F271AC4" w:rsidR="001565B7" w:rsidRPr="00863EDA" w:rsidRDefault="001565B7" w:rsidP="00825940">
      <w:pPr>
        <w:pStyle w:val="Odstavecseseznamem"/>
        <w:numPr>
          <w:ilvl w:val="2"/>
          <w:numId w:val="4"/>
        </w:numPr>
        <w:ind w:left="851"/>
        <w:jc w:val="both"/>
        <w:rPr>
          <w:rFonts w:ascii="Arial" w:hAnsi="Arial" w:cs="Arial"/>
        </w:rPr>
      </w:pPr>
      <w:r w:rsidRPr="00863EDA">
        <w:rPr>
          <w:rFonts w:ascii="Arial" w:hAnsi="Arial" w:cs="Arial"/>
        </w:rPr>
        <w:t xml:space="preserve">vypracovat na výzvu objednatele nebo jím pověřené osoby stanovisko vlivu a dopadů zamýšlené změny na dílo a realizaci </w:t>
      </w:r>
      <w:r w:rsidR="00825940" w:rsidRPr="00863EDA">
        <w:rPr>
          <w:rFonts w:ascii="Arial" w:hAnsi="Arial" w:cs="Arial"/>
        </w:rPr>
        <w:t>následného stavebního záměru objednatele</w:t>
      </w:r>
      <w:r w:rsidRPr="00863EDA">
        <w:rPr>
          <w:rFonts w:ascii="Arial" w:hAnsi="Arial" w:cs="Arial"/>
        </w:rPr>
        <w:t xml:space="preserve"> pro účely změnového řízení v rámci realizace </w:t>
      </w:r>
      <w:r w:rsidR="00825940" w:rsidRPr="00863EDA">
        <w:rPr>
          <w:rFonts w:ascii="Arial" w:hAnsi="Arial" w:cs="Arial"/>
        </w:rPr>
        <w:t>následného stavebního záměru objednatele</w:t>
      </w:r>
      <w:r w:rsidRPr="00863EDA">
        <w:rPr>
          <w:rFonts w:ascii="Arial" w:hAnsi="Arial" w:cs="Arial"/>
        </w:rPr>
        <w:t xml:space="preserve"> a zúčastnit se tohoto změnového řízení.</w:t>
      </w:r>
    </w:p>
    <w:p w14:paraId="42C53F55" w14:textId="77777777" w:rsidR="00DD5CE9" w:rsidRPr="00863EDA" w:rsidRDefault="00DD5CE9" w:rsidP="00BB3917">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Veškerá podstatná zjištění bude zhotovitel neprodleně zaznamenávat do stavebního deníku a zároveň o nich bude telefonicky nebo e-mailem informovat kontaktní osobu</w:t>
      </w:r>
      <w:r w:rsidR="007574A6" w:rsidRPr="00863EDA">
        <w:rPr>
          <w:rFonts w:ascii="Arial" w:hAnsi="Arial" w:cs="Arial"/>
          <w:sz w:val="20"/>
          <w:szCs w:val="20"/>
        </w:rPr>
        <w:t xml:space="preserve"> objednatele</w:t>
      </w:r>
      <w:r w:rsidRPr="00863EDA">
        <w:rPr>
          <w:rFonts w:ascii="Arial" w:hAnsi="Arial" w:cs="Arial"/>
          <w:sz w:val="20"/>
          <w:szCs w:val="20"/>
        </w:rPr>
        <w:t>, pokud nebude možné kontaktní osobě tuto informaci neprodleně sdělit na staveništi.</w:t>
      </w:r>
    </w:p>
    <w:p w14:paraId="4A44FA1B" w14:textId="3DE23323" w:rsidR="006A7E4D" w:rsidRPr="00863EDA" w:rsidRDefault="00DD5CE9" w:rsidP="00AE6AD6">
      <w:pPr>
        <w:numPr>
          <w:ilvl w:val="1"/>
          <w:numId w:val="7"/>
        </w:numPr>
        <w:tabs>
          <w:tab w:val="clear" w:pos="1440"/>
        </w:tabs>
        <w:ind w:left="426" w:hanging="426"/>
        <w:jc w:val="both"/>
        <w:rPr>
          <w:rFonts w:ascii="Arial" w:hAnsi="Arial" w:cs="Arial"/>
          <w:sz w:val="20"/>
          <w:szCs w:val="20"/>
        </w:rPr>
      </w:pPr>
      <w:r w:rsidRPr="00863EDA">
        <w:rPr>
          <w:rFonts w:ascii="Arial" w:hAnsi="Arial" w:cs="Arial"/>
          <w:sz w:val="20"/>
          <w:szCs w:val="20"/>
        </w:rPr>
        <w:t xml:space="preserve">Objednatel je oprávněn kontrolovat provádění autorského dozoru, zejména účast zhotovitele </w:t>
      </w:r>
      <w:r w:rsidR="002D6B11" w:rsidRPr="00863EDA">
        <w:rPr>
          <w:rFonts w:ascii="Arial" w:hAnsi="Arial" w:cs="Arial"/>
          <w:sz w:val="20"/>
          <w:szCs w:val="20"/>
        </w:rPr>
        <w:t>na </w:t>
      </w:r>
      <w:r w:rsidRPr="00863EDA">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533BB9E5" w14:textId="77777777" w:rsidR="005873AE" w:rsidRPr="00863EDA" w:rsidRDefault="005873AE" w:rsidP="00EC4557">
      <w:pPr>
        <w:jc w:val="both"/>
        <w:rPr>
          <w:rFonts w:ascii="Arial" w:hAnsi="Arial" w:cs="Arial"/>
          <w:sz w:val="20"/>
          <w:szCs w:val="20"/>
        </w:rPr>
      </w:pPr>
    </w:p>
    <w:p w14:paraId="35576919" w14:textId="03604A7A" w:rsidR="0009286C" w:rsidRPr="00863EDA" w:rsidRDefault="001D3B60" w:rsidP="0009286C">
      <w:pPr>
        <w:jc w:val="center"/>
        <w:rPr>
          <w:rFonts w:ascii="Arial" w:hAnsi="Arial" w:cs="Arial"/>
          <w:b/>
          <w:sz w:val="20"/>
          <w:szCs w:val="20"/>
        </w:rPr>
      </w:pPr>
      <w:r w:rsidRPr="00863EDA">
        <w:rPr>
          <w:rFonts w:ascii="Arial" w:hAnsi="Arial" w:cs="Arial"/>
          <w:b/>
          <w:sz w:val="20"/>
          <w:szCs w:val="20"/>
        </w:rPr>
        <w:t>XV</w:t>
      </w:r>
      <w:r w:rsidR="003E3122" w:rsidRPr="00863EDA">
        <w:rPr>
          <w:rFonts w:ascii="Arial" w:hAnsi="Arial" w:cs="Arial"/>
          <w:b/>
          <w:sz w:val="20"/>
          <w:szCs w:val="20"/>
        </w:rPr>
        <w:t>I</w:t>
      </w:r>
      <w:r w:rsidR="00FB3B0C" w:rsidRPr="00863EDA">
        <w:rPr>
          <w:rFonts w:ascii="Arial" w:hAnsi="Arial" w:cs="Arial"/>
          <w:b/>
          <w:sz w:val="20"/>
          <w:szCs w:val="20"/>
        </w:rPr>
        <w:t>I</w:t>
      </w:r>
      <w:r w:rsidR="0009286C" w:rsidRPr="00863EDA">
        <w:rPr>
          <w:rFonts w:ascii="Arial" w:hAnsi="Arial" w:cs="Arial"/>
          <w:b/>
          <w:sz w:val="20"/>
          <w:szCs w:val="20"/>
        </w:rPr>
        <w:t xml:space="preserve">. </w:t>
      </w:r>
      <w:r w:rsidRPr="00863EDA">
        <w:rPr>
          <w:rFonts w:ascii="Arial" w:hAnsi="Arial" w:cs="Arial"/>
          <w:b/>
          <w:sz w:val="20"/>
          <w:szCs w:val="20"/>
        </w:rPr>
        <w:t>Licenční ujednání</w:t>
      </w:r>
    </w:p>
    <w:p w14:paraId="7567B4ED" w14:textId="77777777" w:rsidR="0009286C" w:rsidRPr="00863EDA" w:rsidRDefault="0009286C" w:rsidP="0009286C">
      <w:pPr>
        <w:jc w:val="both"/>
        <w:rPr>
          <w:rFonts w:ascii="Arial" w:hAnsi="Arial" w:cs="Arial"/>
          <w:sz w:val="20"/>
          <w:szCs w:val="20"/>
        </w:rPr>
      </w:pPr>
    </w:p>
    <w:p w14:paraId="2694E7ED" w14:textId="192A67BA" w:rsidR="008B6544" w:rsidRPr="00863EDA" w:rsidRDefault="008F6FB3" w:rsidP="008B6544">
      <w:pPr>
        <w:pStyle w:val="Standard"/>
        <w:numPr>
          <w:ilvl w:val="0"/>
          <w:numId w:val="18"/>
        </w:numPr>
        <w:tabs>
          <w:tab w:val="clear" w:pos="1080"/>
        </w:tabs>
        <w:suppressAutoHyphens w:val="0"/>
        <w:ind w:left="426" w:hanging="426"/>
        <w:rPr>
          <w:rFonts w:cs="Arial"/>
        </w:rPr>
      </w:pPr>
      <w:r w:rsidRPr="00863EDA">
        <w:rPr>
          <w:rFonts w:cs="Arial"/>
          <w:iCs/>
        </w:rPr>
        <w:t xml:space="preserve">Veškeré výstupy </w:t>
      </w:r>
      <w:r w:rsidR="008B6544" w:rsidRPr="00863EDA">
        <w:rPr>
          <w:rFonts w:cs="Arial"/>
          <w:iCs/>
        </w:rPr>
        <w:t>zpracovan</w:t>
      </w:r>
      <w:r w:rsidR="00FD2481" w:rsidRPr="00863EDA">
        <w:rPr>
          <w:rFonts w:cs="Arial"/>
          <w:iCs/>
        </w:rPr>
        <w:t>é</w:t>
      </w:r>
      <w:r w:rsidR="008B6544" w:rsidRPr="00863EDA">
        <w:rPr>
          <w:rFonts w:cs="Arial"/>
          <w:iCs/>
        </w:rPr>
        <w:t xml:space="preserve"> zhotovitelem včetně je</w:t>
      </w:r>
      <w:r w:rsidRPr="00863EDA">
        <w:rPr>
          <w:rFonts w:cs="Arial"/>
          <w:iCs/>
        </w:rPr>
        <w:t>jich</w:t>
      </w:r>
      <w:r w:rsidR="008B6544" w:rsidRPr="00863EDA">
        <w:rPr>
          <w:rFonts w:cs="Arial"/>
          <w:iCs/>
        </w:rPr>
        <w:t xml:space="preserve"> návrh</w:t>
      </w:r>
      <w:r w:rsidRPr="00863EDA">
        <w:rPr>
          <w:rFonts w:cs="Arial"/>
          <w:iCs/>
        </w:rPr>
        <w:t>ů</w:t>
      </w:r>
      <w:r w:rsidR="008B6544" w:rsidRPr="00863EDA">
        <w:rPr>
          <w:rFonts w:cs="Arial"/>
          <w:iCs/>
        </w:rPr>
        <w:t xml:space="preserve"> či koncept</w:t>
      </w:r>
      <w:r w:rsidRPr="00863EDA">
        <w:rPr>
          <w:rFonts w:cs="Arial"/>
          <w:iCs/>
        </w:rPr>
        <w:t>ů</w:t>
      </w:r>
      <w:r w:rsidR="008B6544" w:rsidRPr="00863EDA">
        <w:rPr>
          <w:rFonts w:cs="Arial"/>
          <w:iCs/>
        </w:rPr>
        <w:t xml:space="preserve"> </w:t>
      </w:r>
      <w:r w:rsidRPr="00863EDA">
        <w:rPr>
          <w:rFonts w:cs="Arial"/>
          <w:iCs/>
        </w:rPr>
        <w:t xml:space="preserve">jsou </w:t>
      </w:r>
      <w:r w:rsidR="008B6544" w:rsidRPr="00863EDA">
        <w:rPr>
          <w:rFonts w:cs="Arial"/>
          <w:iCs/>
        </w:rPr>
        <w:t>autorským dílem v</w:t>
      </w:r>
      <w:r w:rsidR="007574A6" w:rsidRPr="00863EDA">
        <w:rPr>
          <w:rFonts w:cs="Arial"/>
          <w:iCs/>
        </w:rPr>
        <w:t>e</w:t>
      </w:r>
      <w:r w:rsidR="002D6B11" w:rsidRPr="00863EDA">
        <w:rPr>
          <w:rFonts w:cs="Arial"/>
          <w:iCs/>
        </w:rPr>
        <w:t> </w:t>
      </w:r>
      <w:r w:rsidR="007574A6" w:rsidRPr="00863EDA">
        <w:rPr>
          <w:rFonts w:cs="Arial"/>
          <w:iCs/>
        </w:rPr>
        <w:t>smyslu</w:t>
      </w:r>
      <w:r w:rsidR="00FC3CF4" w:rsidRPr="00863EDA">
        <w:rPr>
          <w:rFonts w:cs="Arial"/>
          <w:iCs/>
        </w:rPr>
        <w:t xml:space="preserve"> zákona č. 121/2000 Sb., autorský zákon, ve znění pozdějších předpisů</w:t>
      </w:r>
      <w:r w:rsidR="008B6544" w:rsidRPr="00863EDA">
        <w:rPr>
          <w:rFonts w:cs="Arial"/>
          <w:iCs/>
        </w:rPr>
        <w:t>.</w:t>
      </w:r>
    </w:p>
    <w:p w14:paraId="39924471" w14:textId="77777777" w:rsidR="000E4E00" w:rsidRPr="00863EDA" w:rsidRDefault="008B6544" w:rsidP="000E4E00">
      <w:pPr>
        <w:pStyle w:val="Standard"/>
        <w:numPr>
          <w:ilvl w:val="0"/>
          <w:numId w:val="18"/>
        </w:numPr>
        <w:tabs>
          <w:tab w:val="clear" w:pos="1080"/>
        </w:tabs>
        <w:suppressAutoHyphens w:val="0"/>
        <w:ind w:left="426" w:hanging="426"/>
        <w:rPr>
          <w:rFonts w:cs="Arial"/>
        </w:rPr>
      </w:pPr>
      <w:r w:rsidRPr="00863EDA">
        <w:rPr>
          <w:rFonts w:cs="Arial"/>
          <w:iCs/>
        </w:rPr>
        <w:t>Veškerá majetková práva k autorskému dílu vykonává svým jménem a na svůj účet objednatel</w:t>
      </w:r>
      <w:r w:rsidR="000E4E00" w:rsidRPr="00863EDA">
        <w:rPr>
          <w:rFonts w:cs="Arial"/>
          <w:iCs/>
        </w:rPr>
        <w:t>.</w:t>
      </w:r>
    </w:p>
    <w:p w14:paraId="3B58789F" w14:textId="39C0D4A5" w:rsidR="000E4E00" w:rsidRPr="00863EDA" w:rsidRDefault="00211B41" w:rsidP="000E4E00">
      <w:pPr>
        <w:pStyle w:val="Standard"/>
        <w:numPr>
          <w:ilvl w:val="0"/>
          <w:numId w:val="18"/>
        </w:numPr>
        <w:tabs>
          <w:tab w:val="clear" w:pos="1080"/>
        </w:tabs>
        <w:suppressAutoHyphens w:val="0"/>
        <w:ind w:left="426" w:hanging="426"/>
        <w:rPr>
          <w:rFonts w:cs="Arial"/>
        </w:rPr>
      </w:pPr>
      <w:bookmarkStart w:id="16" w:name="_Hlk15839384"/>
      <w:r w:rsidRPr="00863EDA">
        <w:rPr>
          <w:rFonts w:cs="Arial"/>
          <w:iCs/>
        </w:rPr>
        <w:t>Zhotovitel tímto uděluje objednateli výhradní</w:t>
      </w:r>
      <w:r w:rsidR="000E4E00" w:rsidRPr="00863EDA">
        <w:rPr>
          <w:rFonts w:cs="Arial"/>
          <w:iCs/>
        </w:rPr>
        <w:t xml:space="preserve"> a</w:t>
      </w:r>
      <w:r w:rsidRPr="00863EDA">
        <w:rPr>
          <w:rFonts w:cs="Arial"/>
          <w:iCs/>
        </w:rPr>
        <w:t xml:space="preserve"> neomezenou licenci</w:t>
      </w:r>
      <w:r w:rsidR="000E4E00" w:rsidRPr="00863EDA">
        <w:rPr>
          <w:rFonts w:cs="Arial"/>
          <w:iCs/>
        </w:rPr>
        <w:t xml:space="preserve"> k užití </w:t>
      </w:r>
      <w:r w:rsidR="008F6FB3" w:rsidRPr="00863EDA">
        <w:rPr>
          <w:rFonts w:cs="Arial"/>
          <w:iCs/>
        </w:rPr>
        <w:t>autorského díla</w:t>
      </w:r>
      <w:r w:rsidR="000E4E00" w:rsidRPr="00863EDA">
        <w:rPr>
          <w:rFonts w:cs="Arial"/>
          <w:iCs/>
        </w:rPr>
        <w:t xml:space="preserve">, tj. </w:t>
      </w:r>
      <w:r w:rsidRPr="00863EDA">
        <w:rPr>
          <w:rFonts w:cs="Arial"/>
        </w:rPr>
        <w:t xml:space="preserve">licenci neomezenou časově (na celou dobu trvání majetkových práv autora k </w:t>
      </w:r>
      <w:r w:rsidR="000E4E00" w:rsidRPr="00863EDA">
        <w:rPr>
          <w:rFonts w:cs="Arial"/>
        </w:rPr>
        <w:t>d</w:t>
      </w:r>
      <w:r w:rsidRPr="00863EDA">
        <w:rPr>
          <w:rFonts w:cs="Arial"/>
        </w:rPr>
        <w:t xml:space="preserve">ílu), teritoriálně, způsoby, množstvím, technologií užití ani jinak. Součástí licence jsou též oprávnění </w:t>
      </w:r>
      <w:r w:rsidR="008F6FB3" w:rsidRPr="00863EDA">
        <w:rPr>
          <w:rFonts w:cs="Arial"/>
        </w:rPr>
        <w:t xml:space="preserve">autorské dílo </w:t>
      </w:r>
      <w:r w:rsidRPr="00863EDA">
        <w:rPr>
          <w:rFonts w:cs="Arial"/>
        </w:rPr>
        <w:t>zpracovat, upravit, změnit</w:t>
      </w:r>
      <w:r w:rsidR="000E4E00" w:rsidRPr="00863EDA">
        <w:rPr>
          <w:rFonts w:cs="Arial"/>
        </w:rPr>
        <w:t xml:space="preserve"> nebo </w:t>
      </w:r>
      <w:r w:rsidRPr="00863EDA">
        <w:rPr>
          <w:rFonts w:cs="Arial"/>
        </w:rPr>
        <w:t>užít jen jeho část</w:t>
      </w:r>
      <w:r w:rsidR="000E4E00" w:rsidRPr="00863EDA">
        <w:rPr>
          <w:rFonts w:cs="Arial"/>
        </w:rPr>
        <w:t>.</w:t>
      </w:r>
    </w:p>
    <w:p w14:paraId="4C182FDF" w14:textId="77777777" w:rsidR="00211B41" w:rsidRPr="00863EDA" w:rsidRDefault="00211B41" w:rsidP="000E4E00">
      <w:pPr>
        <w:pStyle w:val="Standard"/>
        <w:numPr>
          <w:ilvl w:val="0"/>
          <w:numId w:val="18"/>
        </w:numPr>
        <w:tabs>
          <w:tab w:val="clear" w:pos="1080"/>
        </w:tabs>
        <w:suppressAutoHyphens w:val="0"/>
        <w:ind w:left="426" w:hanging="426"/>
        <w:rPr>
          <w:rFonts w:cs="Arial"/>
        </w:rPr>
      </w:pPr>
      <w:r w:rsidRPr="00863EDA">
        <w:rPr>
          <w:rFonts w:cs="Arial"/>
        </w:rPr>
        <w:t>Objednatel není povinen licenci využít a je oprávněn poskytnout práva z licence třetí osobě.</w:t>
      </w:r>
    </w:p>
    <w:bookmarkEnd w:id="16"/>
    <w:p w14:paraId="56F15C1F" w14:textId="07DED651" w:rsidR="008B6544" w:rsidRPr="00863EDA" w:rsidRDefault="008B6544" w:rsidP="008B6544">
      <w:pPr>
        <w:pStyle w:val="Standard"/>
        <w:numPr>
          <w:ilvl w:val="0"/>
          <w:numId w:val="18"/>
        </w:numPr>
        <w:tabs>
          <w:tab w:val="clear" w:pos="1080"/>
        </w:tabs>
        <w:suppressAutoHyphens w:val="0"/>
        <w:ind w:left="426" w:hanging="426"/>
        <w:rPr>
          <w:rFonts w:cs="Arial"/>
        </w:rPr>
      </w:pPr>
      <w:r w:rsidRPr="00863EDA">
        <w:rPr>
          <w:rFonts w:cs="Arial"/>
          <w:iCs/>
        </w:rPr>
        <w:t>Originály plánů, náčrtů, výkresů, grafických zobrazení a textových určení (specifikací) zůstávají ve</w:t>
      </w:r>
      <w:r w:rsidR="004A4A42" w:rsidRPr="00863EDA">
        <w:rPr>
          <w:rFonts w:cs="Arial"/>
          <w:iCs/>
        </w:rPr>
        <w:t> </w:t>
      </w:r>
      <w:r w:rsidRPr="00863EDA">
        <w:rPr>
          <w:rFonts w:cs="Arial"/>
          <w:iCs/>
        </w:rPr>
        <w:t xml:space="preserve">vlastnictví zhotovitele, ať </w:t>
      </w:r>
      <w:r w:rsidR="00487AA3" w:rsidRPr="00863EDA">
        <w:rPr>
          <w:rFonts w:cs="Arial"/>
          <w:iCs/>
        </w:rPr>
        <w:t>je následný stavební záměr objednatele</w:t>
      </w:r>
      <w:r w:rsidRPr="00863EDA">
        <w:rPr>
          <w:rFonts w:cs="Arial"/>
          <w:iCs/>
        </w:rPr>
        <w:t>, pro kter</w:t>
      </w:r>
      <w:r w:rsidR="00487AA3" w:rsidRPr="00863EDA">
        <w:rPr>
          <w:rFonts w:cs="Arial"/>
          <w:iCs/>
        </w:rPr>
        <w:t>ý</w:t>
      </w:r>
      <w:r w:rsidRPr="00863EDA">
        <w:rPr>
          <w:rFonts w:cs="Arial"/>
          <w:iCs/>
        </w:rPr>
        <w:t xml:space="preserve"> byly připraveny, proveden či nikoli. Objednateli náleží řádně autorizované kopie </w:t>
      </w:r>
      <w:r w:rsidR="00487AA3" w:rsidRPr="00863EDA">
        <w:rPr>
          <w:rFonts w:cs="Arial"/>
          <w:iCs/>
        </w:rPr>
        <w:t xml:space="preserve">projektové </w:t>
      </w:r>
      <w:r w:rsidRPr="00863EDA">
        <w:rPr>
          <w:rFonts w:cs="Arial"/>
          <w:iCs/>
        </w:rPr>
        <w:t xml:space="preserve">dokumentace včetně reprodukovatelných kopií </w:t>
      </w:r>
      <w:r w:rsidR="00487AA3" w:rsidRPr="00863EDA">
        <w:rPr>
          <w:rFonts w:cs="Arial"/>
          <w:iCs/>
        </w:rPr>
        <w:t xml:space="preserve">ostatních výstupů, </w:t>
      </w:r>
      <w:r w:rsidRPr="00863EDA">
        <w:rPr>
          <w:rFonts w:cs="Arial"/>
          <w:iCs/>
        </w:rPr>
        <w:t>plánů, náčrtů, výkresů, grafických zobrazení a</w:t>
      </w:r>
      <w:r w:rsidR="004A4A42" w:rsidRPr="00863EDA">
        <w:rPr>
          <w:rFonts w:cs="Arial"/>
          <w:iCs/>
        </w:rPr>
        <w:t> </w:t>
      </w:r>
      <w:r w:rsidRPr="00863EDA">
        <w:rPr>
          <w:rFonts w:cs="Arial"/>
          <w:iCs/>
        </w:rPr>
        <w:t xml:space="preserve">textových určení (specifikací) pro informaci a jako návod k vlastnímu užívání </w:t>
      </w:r>
      <w:r w:rsidR="00487AA3" w:rsidRPr="00863EDA">
        <w:rPr>
          <w:rFonts w:cs="Arial"/>
          <w:iCs/>
        </w:rPr>
        <w:t>autorského díla</w:t>
      </w:r>
      <w:r w:rsidRPr="00863EDA">
        <w:rPr>
          <w:rFonts w:cs="Arial"/>
          <w:iCs/>
        </w:rPr>
        <w:t>.</w:t>
      </w:r>
    </w:p>
    <w:p w14:paraId="0467F080" w14:textId="2C414ED5" w:rsidR="008B6544" w:rsidRPr="00863EDA" w:rsidRDefault="008B6544" w:rsidP="008B6544">
      <w:pPr>
        <w:pStyle w:val="Standard"/>
        <w:numPr>
          <w:ilvl w:val="0"/>
          <w:numId w:val="18"/>
        </w:numPr>
        <w:tabs>
          <w:tab w:val="clear" w:pos="1080"/>
        </w:tabs>
        <w:suppressAutoHyphens w:val="0"/>
        <w:ind w:left="426" w:hanging="426"/>
        <w:rPr>
          <w:rFonts w:cs="Arial"/>
        </w:rPr>
      </w:pPr>
      <w:r w:rsidRPr="00863EDA">
        <w:rPr>
          <w:rFonts w:cs="Arial"/>
          <w:iCs/>
        </w:rPr>
        <w:t xml:space="preserve">Objednatel může </w:t>
      </w:r>
      <w:r w:rsidR="00487AA3" w:rsidRPr="00863EDA">
        <w:rPr>
          <w:rFonts w:cs="Arial"/>
          <w:iCs/>
        </w:rPr>
        <w:t xml:space="preserve">autorské dílo </w:t>
      </w:r>
      <w:r w:rsidRPr="00863EDA">
        <w:rPr>
          <w:rFonts w:cs="Arial"/>
          <w:iCs/>
        </w:rPr>
        <w:t>použít k účelu vyplývajícímu ze smlouvy, čímž se rozumí</w:t>
      </w:r>
      <w:r w:rsidR="00487AA3" w:rsidRPr="00863EDA">
        <w:rPr>
          <w:rFonts w:cs="Arial"/>
          <w:iCs/>
        </w:rPr>
        <w:t xml:space="preserve"> mimo jiné</w:t>
      </w:r>
      <w:r w:rsidRPr="00863EDA">
        <w:rPr>
          <w:rFonts w:cs="Arial"/>
          <w:iCs/>
        </w:rPr>
        <w:t xml:space="preserve"> obstarání příslušného správního rozhodnutí v rámci příslušných výkonových fází a realizace </w:t>
      </w:r>
      <w:r w:rsidR="00713EF1" w:rsidRPr="00863EDA">
        <w:rPr>
          <w:rFonts w:cs="Arial"/>
          <w:iCs/>
        </w:rPr>
        <w:t>následného stavebního záměru objednatele</w:t>
      </w:r>
      <w:r w:rsidRPr="00863EDA">
        <w:rPr>
          <w:rFonts w:cs="Arial"/>
          <w:iCs/>
        </w:rPr>
        <w:t>.</w:t>
      </w:r>
    </w:p>
    <w:p w14:paraId="22820CCF" w14:textId="5BB6A081" w:rsidR="008B6544" w:rsidRPr="00863EDA" w:rsidRDefault="008B6544" w:rsidP="008B6544">
      <w:pPr>
        <w:pStyle w:val="Standard"/>
        <w:numPr>
          <w:ilvl w:val="0"/>
          <w:numId w:val="18"/>
        </w:numPr>
        <w:tabs>
          <w:tab w:val="clear" w:pos="1080"/>
        </w:tabs>
        <w:suppressAutoHyphens w:val="0"/>
        <w:ind w:left="426" w:hanging="426"/>
        <w:rPr>
          <w:rFonts w:cs="Arial"/>
          <w:iCs/>
        </w:rPr>
      </w:pPr>
      <w:r w:rsidRPr="00863EDA">
        <w:rPr>
          <w:rFonts w:cs="Arial"/>
          <w:iCs/>
        </w:rPr>
        <w:t xml:space="preserve">Objednatel i zhotovitel jsou oprávněni užít </w:t>
      </w:r>
      <w:r w:rsidR="00487AA3" w:rsidRPr="00863EDA">
        <w:rPr>
          <w:rFonts w:cs="Arial"/>
          <w:iCs/>
        </w:rPr>
        <w:t xml:space="preserve">autorské dílo </w:t>
      </w:r>
      <w:r w:rsidRPr="00863EDA">
        <w:rPr>
          <w:rFonts w:cs="Arial"/>
          <w:iCs/>
        </w:rPr>
        <w:t xml:space="preserve">pro potřeby marketingu, pro potřeby prezentace </w:t>
      </w:r>
      <w:r w:rsidR="00487AA3" w:rsidRPr="00863EDA">
        <w:rPr>
          <w:rFonts w:cs="Arial"/>
          <w:iCs/>
        </w:rPr>
        <w:t xml:space="preserve">autorského díla </w:t>
      </w:r>
      <w:r w:rsidRPr="00863EDA">
        <w:rPr>
          <w:rFonts w:cs="Arial"/>
          <w:iCs/>
        </w:rPr>
        <w:t xml:space="preserve">na veřejnosti, výstavách či jednotlivě u třetích osob v jakékoliv formě zachycené na jakémkoliv nosiči. Zhotovitel je oprávněn užít </w:t>
      </w:r>
      <w:r w:rsidR="00487AA3" w:rsidRPr="00863EDA">
        <w:rPr>
          <w:rFonts w:cs="Arial"/>
          <w:iCs/>
        </w:rPr>
        <w:t xml:space="preserve">autorské dílo </w:t>
      </w:r>
      <w:r w:rsidRPr="00863EDA">
        <w:rPr>
          <w:rFonts w:cs="Arial"/>
          <w:iCs/>
        </w:rPr>
        <w:t>a fotografie realizované</w:t>
      </w:r>
      <w:r w:rsidR="00487AA3" w:rsidRPr="00863EDA">
        <w:rPr>
          <w:rFonts w:cs="Arial"/>
          <w:iCs/>
        </w:rPr>
        <w:t>ho</w:t>
      </w:r>
      <w:r w:rsidRPr="00863EDA">
        <w:rPr>
          <w:rFonts w:cs="Arial"/>
          <w:iCs/>
        </w:rPr>
        <w:t xml:space="preserve"> </w:t>
      </w:r>
      <w:r w:rsidR="00487AA3" w:rsidRPr="00863EDA">
        <w:rPr>
          <w:rFonts w:cs="Arial"/>
          <w:iCs/>
        </w:rPr>
        <w:t xml:space="preserve">následného stavebního záměru objednatele </w:t>
      </w:r>
      <w:r w:rsidR="002D6B11" w:rsidRPr="00863EDA">
        <w:rPr>
          <w:rFonts w:cs="Arial"/>
          <w:iCs/>
        </w:rPr>
        <w:t>pro </w:t>
      </w:r>
      <w:r w:rsidRPr="00863EDA">
        <w:rPr>
          <w:rFonts w:cs="Arial"/>
          <w:iCs/>
        </w:rPr>
        <w:t>potřeby</w:t>
      </w:r>
      <w:r w:rsidR="00487AA3" w:rsidRPr="00863EDA">
        <w:rPr>
          <w:rFonts w:cs="Arial"/>
          <w:iCs/>
        </w:rPr>
        <w:t xml:space="preserve"> své</w:t>
      </w:r>
      <w:r w:rsidRPr="00863EDA">
        <w:rPr>
          <w:rFonts w:cs="Arial"/>
          <w:iCs/>
        </w:rPr>
        <w:t xml:space="preserve"> prezentace.</w:t>
      </w:r>
    </w:p>
    <w:p w14:paraId="07C5B1B6" w14:textId="08384E7B" w:rsidR="00CD0BD8" w:rsidRPr="00863EDA" w:rsidRDefault="000E4E00" w:rsidP="00AE6AD6">
      <w:pPr>
        <w:numPr>
          <w:ilvl w:val="0"/>
          <w:numId w:val="18"/>
        </w:numPr>
        <w:tabs>
          <w:tab w:val="clear" w:pos="1080"/>
        </w:tabs>
        <w:ind w:left="426" w:hanging="426"/>
        <w:jc w:val="both"/>
        <w:rPr>
          <w:rFonts w:ascii="Arial" w:hAnsi="Arial" w:cs="Arial"/>
          <w:iCs/>
          <w:sz w:val="20"/>
          <w:szCs w:val="20"/>
        </w:rPr>
      </w:pPr>
      <w:r w:rsidRPr="00863EDA">
        <w:rPr>
          <w:rFonts w:ascii="Arial" w:hAnsi="Arial" w:cs="Arial"/>
          <w:iCs/>
          <w:sz w:val="20"/>
          <w:szCs w:val="20"/>
        </w:rPr>
        <w:t>L</w:t>
      </w:r>
      <w:r w:rsidR="008B6544" w:rsidRPr="00863EDA">
        <w:rPr>
          <w:rFonts w:ascii="Arial" w:hAnsi="Arial" w:cs="Arial"/>
          <w:iCs/>
          <w:sz w:val="20"/>
          <w:szCs w:val="20"/>
        </w:rPr>
        <w:t>icenční poplatek za užití majetkových práv k autorskému dílu objednatelem je zahrnut v celkové ceně díla dle této smlouvy.</w:t>
      </w:r>
    </w:p>
    <w:p w14:paraId="4CA259B7" w14:textId="77777777" w:rsidR="00422521" w:rsidRPr="00863EDA" w:rsidRDefault="00422521" w:rsidP="00547A3E">
      <w:pPr>
        <w:jc w:val="center"/>
        <w:rPr>
          <w:rFonts w:ascii="Arial" w:hAnsi="Arial" w:cs="Arial"/>
          <w:b/>
          <w:sz w:val="20"/>
          <w:szCs w:val="20"/>
        </w:rPr>
      </w:pPr>
    </w:p>
    <w:p w14:paraId="04A68558" w14:textId="2015D123" w:rsidR="00054889" w:rsidRPr="00863EDA" w:rsidRDefault="00FB3B0C" w:rsidP="00547A3E">
      <w:pPr>
        <w:jc w:val="center"/>
        <w:rPr>
          <w:rFonts w:ascii="Arial" w:hAnsi="Arial" w:cs="Arial"/>
          <w:b/>
          <w:sz w:val="20"/>
          <w:szCs w:val="20"/>
        </w:rPr>
      </w:pPr>
      <w:r w:rsidRPr="00863EDA">
        <w:rPr>
          <w:rFonts w:ascii="Arial" w:hAnsi="Arial" w:cs="Arial"/>
          <w:b/>
          <w:sz w:val="20"/>
          <w:szCs w:val="20"/>
        </w:rPr>
        <w:t>X</w:t>
      </w:r>
      <w:r w:rsidR="00B4036F">
        <w:rPr>
          <w:rFonts w:ascii="Arial" w:hAnsi="Arial" w:cs="Arial"/>
          <w:b/>
          <w:sz w:val="20"/>
          <w:szCs w:val="20"/>
        </w:rPr>
        <w:t>VIII</w:t>
      </w:r>
      <w:r w:rsidR="00D05386" w:rsidRPr="00863EDA">
        <w:rPr>
          <w:rFonts w:ascii="Arial" w:hAnsi="Arial" w:cs="Arial"/>
          <w:b/>
          <w:sz w:val="20"/>
          <w:szCs w:val="20"/>
        </w:rPr>
        <w:t xml:space="preserve">. </w:t>
      </w:r>
      <w:r w:rsidR="001D3B60" w:rsidRPr="00863EDA">
        <w:rPr>
          <w:rFonts w:ascii="Arial" w:hAnsi="Arial" w:cs="Arial"/>
          <w:b/>
          <w:sz w:val="20"/>
          <w:szCs w:val="20"/>
        </w:rPr>
        <w:t>Zvláštní ujednání</w:t>
      </w:r>
    </w:p>
    <w:p w14:paraId="035628E9" w14:textId="77777777" w:rsidR="00A16984" w:rsidRPr="00863EDA" w:rsidRDefault="00A16984" w:rsidP="00547A3E">
      <w:pPr>
        <w:jc w:val="both"/>
        <w:rPr>
          <w:rFonts w:ascii="Arial" w:hAnsi="Arial" w:cs="Arial"/>
          <w:sz w:val="20"/>
          <w:szCs w:val="20"/>
        </w:rPr>
      </w:pPr>
    </w:p>
    <w:p w14:paraId="1B6C1F01" w14:textId="222357D8" w:rsidR="00054889" w:rsidRPr="00863EDA" w:rsidRDefault="00054889" w:rsidP="00BB3917">
      <w:pPr>
        <w:numPr>
          <w:ilvl w:val="0"/>
          <w:numId w:val="14"/>
        </w:numPr>
        <w:tabs>
          <w:tab w:val="clear" w:pos="720"/>
        </w:tabs>
        <w:ind w:left="426" w:hanging="426"/>
        <w:jc w:val="both"/>
        <w:rPr>
          <w:rFonts w:ascii="Arial" w:hAnsi="Arial" w:cs="Arial"/>
          <w:sz w:val="20"/>
          <w:szCs w:val="20"/>
        </w:rPr>
      </w:pPr>
      <w:r w:rsidRPr="00863EDA">
        <w:rPr>
          <w:rFonts w:ascii="Arial" w:hAnsi="Arial" w:cs="Arial"/>
          <w:sz w:val="20"/>
          <w:szCs w:val="20"/>
        </w:rPr>
        <w:t>Cena díla nezahrnuje správní poplatky spojené s</w:t>
      </w:r>
      <w:r w:rsidR="002172AE" w:rsidRPr="00863EDA">
        <w:rPr>
          <w:rFonts w:ascii="Arial" w:hAnsi="Arial" w:cs="Arial"/>
          <w:sz w:val="20"/>
          <w:szCs w:val="20"/>
        </w:rPr>
        <w:t>e správními řízeními nutnými k provedení díla</w:t>
      </w:r>
      <w:r w:rsidRPr="00863EDA">
        <w:rPr>
          <w:rFonts w:ascii="Arial" w:hAnsi="Arial" w:cs="Arial"/>
          <w:sz w:val="20"/>
          <w:szCs w:val="20"/>
        </w:rPr>
        <w:t xml:space="preserve">. Tyto </w:t>
      </w:r>
      <w:r w:rsidR="002172AE" w:rsidRPr="00863EDA">
        <w:rPr>
          <w:rFonts w:ascii="Arial" w:hAnsi="Arial" w:cs="Arial"/>
          <w:sz w:val="20"/>
          <w:szCs w:val="20"/>
        </w:rPr>
        <w:t xml:space="preserve">náklady </w:t>
      </w:r>
      <w:r w:rsidRPr="00863EDA">
        <w:rPr>
          <w:rFonts w:ascii="Arial" w:hAnsi="Arial" w:cs="Arial"/>
          <w:sz w:val="20"/>
          <w:szCs w:val="20"/>
        </w:rPr>
        <w:t>bude zhotovitel fakturovat objednateli</w:t>
      </w:r>
      <w:r w:rsidR="002172AE" w:rsidRPr="00863EDA">
        <w:rPr>
          <w:rFonts w:ascii="Arial" w:hAnsi="Arial" w:cs="Arial"/>
          <w:sz w:val="20"/>
          <w:szCs w:val="20"/>
        </w:rPr>
        <w:t>, jakmile vzniknou</w:t>
      </w:r>
      <w:r w:rsidRPr="00863EDA">
        <w:rPr>
          <w:rFonts w:ascii="Arial" w:hAnsi="Arial" w:cs="Arial"/>
          <w:sz w:val="20"/>
          <w:szCs w:val="20"/>
        </w:rPr>
        <w:t>.</w:t>
      </w:r>
    </w:p>
    <w:p w14:paraId="1DEE3139" w14:textId="501C0184" w:rsidR="00054889" w:rsidRPr="00863EDA" w:rsidRDefault="00054889" w:rsidP="00BB3917">
      <w:pPr>
        <w:numPr>
          <w:ilvl w:val="0"/>
          <w:numId w:val="14"/>
        </w:numPr>
        <w:tabs>
          <w:tab w:val="clear" w:pos="720"/>
        </w:tabs>
        <w:ind w:left="426" w:hanging="426"/>
        <w:jc w:val="both"/>
        <w:rPr>
          <w:rFonts w:ascii="Arial" w:hAnsi="Arial" w:cs="Arial"/>
          <w:sz w:val="20"/>
          <w:szCs w:val="20"/>
        </w:rPr>
      </w:pPr>
      <w:r w:rsidRPr="00863EDA">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5D72F2BA" w14:textId="0CE5453A" w:rsidR="00422521" w:rsidRPr="00863EDA" w:rsidRDefault="00422521" w:rsidP="00422521">
      <w:pPr>
        <w:jc w:val="both"/>
        <w:rPr>
          <w:rFonts w:ascii="Arial" w:hAnsi="Arial" w:cs="Arial"/>
          <w:sz w:val="20"/>
          <w:szCs w:val="20"/>
        </w:rPr>
      </w:pPr>
    </w:p>
    <w:p w14:paraId="4CA5FAF4" w14:textId="54E53B3D" w:rsidR="00054889" w:rsidRPr="00863EDA" w:rsidRDefault="00D05386" w:rsidP="00547A3E">
      <w:pPr>
        <w:jc w:val="center"/>
        <w:rPr>
          <w:rFonts w:ascii="Arial" w:hAnsi="Arial" w:cs="Arial"/>
          <w:b/>
          <w:sz w:val="20"/>
          <w:szCs w:val="20"/>
        </w:rPr>
      </w:pPr>
      <w:r w:rsidRPr="00863EDA">
        <w:rPr>
          <w:rFonts w:ascii="Arial" w:hAnsi="Arial" w:cs="Arial"/>
          <w:b/>
          <w:sz w:val="20"/>
          <w:szCs w:val="20"/>
        </w:rPr>
        <w:t>X</w:t>
      </w:r>
      <w:r w:rsidR="00B4036F">
        <w:rPr>
          <w:rFonts w:ascii="Arial" w:hAnsi="Arial" w:cs="Arial"/>
          <w:b/>
          <w:sz w:val="20"/>
          <w:szCs w:val="20"/>
        </w:rPr>
        <w:t>I</w:t>
      </w:r>
      <w:r w:rsidRPr="00863EDA">
        <w:rPr>
          <w:rFonts w:ascii="Arial" w:hAnsi="Arial" w:cs="Arial"/>
          <w:b/>
          <w:sz w:val="20"/>
          <w:szCs w:val="20"/>
        </w:rPr>
        <w:t xml:space="preserve">X. </w:t>
      </w:r>
      <w:r w:rsidR="001D3B60" w:rsidRPr="00863EDA">
        <w:rPr>
          <w:rFonts w:ascii="Arial" w:hAnsi="Arial" w:cs="Arial"/>
          <w:b/>
          <w:sz w:val="20"/>
          <w:szCs w:val="20"/>
        </w:rPr>
        <w:t>Ostatní ujednání</w:t>
      </w:r>
    </w:p>
    <w:p w14:paraId="16992F99" w14:textId="77777777" w:rsidR="00A16984" w:rsidRPr="00863EDA" w:rsidRDefault="00A16984" w:rsidP="00547A3E">
      <w:pPr>
        <w:jc w:val="both"/>
        <w:rPr>
          <w:rFonts w:ascii="Arial" w:hAnsi="Arial" w:cs="Arial"/>
          <w:sz w:val="20"/>
          <w:szCs w:val="20"/>
        </w:rPr>
      </w:pPr>
    </w:p>
    <w:p w14:paraId="0DC3B99B" w14:textId="40EDB603" w:rsidR="007A1ACB" w:rsidRPr="00863EDA" w:rsidRDefault="007A1ACB"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w:t>
      </w:r>
      <w:r w:rsidR="00487AA3" w:rsidRPr="00863EDA">
        <w:rPr>
          <w:rFonts w:ascii="Arial" w:hAnsi="Arial" w:cs="Arial"/>
          <w:sz w:val="20"/>
          <w:szCs w:val="20"/>
        </w:rPr>
        <w:t xml:space="preserve">provede </w:t>
      </w:r>
      <w:r w:rsidRPr="00863EDA">
        <w:rPr>
          <w:rFonts w:ascii="Arial" w:hAnsi="Arial" w:cs="Arial"/>
          <w:sz w:val="20"/>
          <w:szCs w:val="20"/>
        </w:rPr>
        <w:t xml:space="preserve">dílo svým jménem a na vlastní zodpovědnost. Zhotovitel může pověřit provedením části díla třetí osobu </w:t>
      </w:r>
      <w:r w:rsidR="00584203" w:rsidRPr="00863EDA">
        <w:rPr>
          <w:rFonts w:ascii="Arial" w:hAnsi="Arial" w:cs="Arial"/>
          <w:sz w:val="20"/>
          <w:szCs w:val="20"/>
        </w:rPr>
        <w:t xml:space="preserve">po předchozím souhlasu objednatele a </w:t>
      </w:r>
      <w:r w:rsidRPr="00863EDA">
        <w:rPr>
          <w:rFonts w:ascii="Arial" w:hAnsi="Arial" w:cs="Arial"/>
          <w:sz w:val="20"/>
          <w:szCs w:val="20"/>
        </w:rPr>
        <w:t>pod svým osobním vedením. Za výsledek těchto činností však odpovídá objednateli, stejně jako by je provedl sám.</w:t>
      </w:r>
    </w:p>
    <w:p w14:paraId="28B42B8D" w14:textId="2AF60DA7" w:rsidR="007A1ACB" w:rsidRPr="00863EDA" w:rsidRDefault="007A1ACB"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prohlašuje, že se seznámil s </w:t>
      </w:r>
      <w:r w:rsidR="00487AA3" w:rsidRPr="00863EDA">
        <w:rPr>
          <w:rFonts w:ascii="Arial" w:hAnsi="Arial" w:cs="Arial"/>
          <w:sz w:val="20"/>
          <w:szCs w:val="20"/>
        </w:rPr>
        <w:t>místem zamýšlené realizace následného stavebního záměru objednatele</w:t>
      </w:r>
      <w:r w:rsidRPr="00863EDA">
        <w:rPr>
          <w:rFonts w:ascii="Arial" w:hAnsi="Arial" w:cs="Arial"/>
          <w:sz w:val="20"/>
          <w:szCs w:val="20"/>
        </w:rPr>
        <w:t xml:space="preserve"> a se všemi podklady, které mu byly objednatelem poskytnuty</w:t>
      </w:r>
      <w:r w:rsidR="00295252" w:rsidRPr="00863EDA">
        <w:rPr>
          <w:rFonts w:ascii="Arial" w:hAnsi="Arial" w:cs="Arial"/>
          <w:sz w:val="20"/>
          <w:szCs w:val="20"/>
        </w:rPr>
        <w:t>,</w:t>
      </w:r>
      <w:r w:rsidRPr="00863EDA">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863EDA">
        <w:rPr>
          <w:rFonts w:ascii="Arial" w:hAnsi="Arial" w:cs="Arial"/>
          <w:sz w:val="20"/>
          <w:szCs w:val="20"/>
        </w:rPr>
        <w:t>se </w:t>
      </w:r>
      <w:r w:rsidRPr="00863EDA">
        <w:rPr>
          <w:rFonts w:ascii="Arial" w:hAnsi="Arial" w:cs="Arial"/>
          <w:sz w:val="20"/>
          <w:szCs w:val="20"/>
        </w:rPr>
        <w:t>s takovými podklady.</w:t>
      </w:r>
    </w:p>
    <w:p w14:paraId="22F79B90" w14:textId="3031D6ED" w:rsidR="00054889" w:rsidRPr="00863EDA" w:rsidRDefault="00054889"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bude provádět dílo v souladu s platnými technickými normami, příp. jejich novelizacemi, </w:t>
      </w:r>
      <w:r w:rsidR="00D32717" w:rsidRPr="00863EDA">
        <w:rPr>
          <w:rFonts w:ascii="Arial" w:hAnsi="Arial" w:cs="Arial"/>
          <w:sz w:val="20"/>
          <w:szCs w:val="20"/>
        </w:rPr>
        <w:t xml:space="preserve">s dalšími předpisy vztahujícími se k předmětu plnění </w:t>
      </w:r>
      <w:r w:rsidRPr="00863EDA">
        <w:rPr>
          <w:rFonts w:ascii="Arial" w:hAnsi="Arial" w:cs="Arial"/>
          <w:sz w:val="20"/>
          <w:szCs w:val="20"/>
        </w:rPr>
        <w:t>a v souladu se</w:t>
      </w:r>
      <w:r w:rsidR="000D1199" w:rsidRPr="00863EDA">
        <w:rPr>
          <w:rFonts w:ascii="Arial" w:hAnsi="Arial" w:cs="Arial"/>
          <w:sz w:val="20"/>
          <w:szCs w:val="20"/>
        </w:rPr>
        <w:t xml:space="preserve"> stavebním</w:t>
      </w:r>
      <w:r w:rsidRPr="00863EDA">
        <w:rPr>
          <w:rFonts w:ascii="Arial" w:hAnsi="Arial" w:cs="Arial"/>
          <w:sz w:val="20"/>
          <w:szCs w:val="20"/>
        </w:rPr>
        <w:t xml:space="preserve"> zákonem</w:t>
      </w:r>
      <w:r w:rsidR="004A4A42" w:rsidRPr="00863EDA">
        <w:rPr>
          <w:rFonts w:ascii="Arial" w:hAnsi="Arial" w:cs="Arial"/>
          <w:sz w:val="20"/>
          <w:szCs w:val="20"/>
        </w:rPr>
        <w:t> </w:t>
      </w:r>
      <w:r w:rsidRPr="00863EDA">
        <w:rPr>
          <w:rFonts w:ascii="Arial" w:hAnsi="Arial" w:cs="Arial"/>
          <w:sz w:val="20"/>
          <w:szCs w:val="20"/>
        </w:rPr>
        <w:t>v</w:t>
      </w:r>
      <w:r w:rsidR="004A4A42" w:rsidRPr="00863EDA">
        <w:rPr>
          <w:rFonts w:ascii="Arial" w:hAnsi="Arial" w:cs="Arial"/>
          <w:sz w:val="20"/>
          <w:szCs w:val="20"/>
        </w:rPr>
        <w:t> </w:t>
      </w:r>
      <w:r w:rsidRPr="00863EDA">
        <w:rPr>
          <w:rFonts w:ascii="Arial" w:hAnsi="Arial" w:cs="Arial"/>
          <w:sz w:val="20"/>
          <w:szCs w:val="20"/>
        </w:rPr>
        <w:t xml:space="preserve">souladu s právními předpisy souvisejícími. </w:t>
      </w:r>
    </w:p>
    <w:p w14:paraId="1017A6E7" w14:textId="77777777" w:rsidR="00054889" w:rsidRPr="00863EDA" w:rsidRDefault="00054889"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se bude řídit výchozími podklady objednatele</w:t>
      </w:r>
      <w:r w:rsidR="00584203" w:rsidRPr="00863EDA">
        <w:rPr>
          <w:rFonts w:ascii="Arial" w:hAnsi="Arial" w:cs="Arial"/>
          <w:sz w:val="20"/>
          <w:szCs w:val="20"/>
        </w:rPr>
        <w:t xml:space="preserve"> a</w:t>
      </w:r>
      <w:r w:rsidRPr="00863EDA">
        <w:rPr>
          <w:rFonts w:ascii="Arial" w:hAnsi="Arial" w:cs="Arial"/>
          <w:sz w:val="20"/>
          <w:szCs w:val="20"/>
        </w:rPr>
        <w:t xml:space="preserve"> jeho pokyny.</w:t>
      </w:r>
    </w:p>
    <w:p w14:paraId="766A993F" w14:textId="33300726" w:rsidR="00054889" w:rsidRPr="00863EDA" w:rsidRDefault="00054889"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je povinen výchozí podklady, plány, předprojektovou a projektovou dokumentaci stavby </w:t>
      </w:r>
      <w:r w:rsidR="00487AA3" w:rsidRPr="00863EDA">
        <w:rPr>
          <w:rFonts w:ascii="Arial" w:hAnsi="Arial" w:cs="Arial"/>
          <w:sz w:val="20"/>
          <w:szCs w:val="20"/>
        </w:rPr>
        <w:t xml:space="preserve">(následného stavebního záměru objednatele) </w:t>
      </w:r>
      <w:r w:rsidRPr="00863EDA">
        <w:rPr>
          <w:rFonts w:ascii="Arial" w:hAnsi="Arial" w:cs="Arial"/>
          <w:sz w:val="20"/>
          <w:szCs w:val="20"/>
        </w:rPr>
        <w:t>archivovat způsobem dle zákona č. 499/2004 Sb., o</w:t>
      </w:r>
      <w:r w:rsidR="004A4A42" w:rsidRPr="00863EDA">
        <w:rPr>
          <w:rFonts w:ascii="Arial" w:hAnsi="Arial" w:cs="Arial"/>
          <w:sz w:val="20"/>
          <w:szCs w:val="20"/>
        </w:rPr>
        <w:t> </w:t>
      </w:r>
      <w:r w:rsidRPr="00863EDA">
        <w:rPr>
          <w:rFonts w:ascii="Arial" w:hAnsi="Arial" w:cs="Arial"/>
          <w:sz w:val="20"/>
          <w:szCs w:val="20"/>
        </w:rPr>
        <w:t xml:space="preserve">archivnictví a spisové službě a o změně některých zákonů, ve znění pozdějších předpisů. </w:t>
      </w:r>
    </w:p>
    <w:p w14:paraId="728601F7" w14:textId="2CB8526C" w:rsidR="00054889" w:rsidRPr="00863EDA" w:rsidRDefault="00ED2B8D"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lastRenderedPageBreak/>
        <w:t>Části díla se stávají vlastnictvím objednatele po jejich předání a převzetí dle článku XI. této smlouvy.</w:t>
      </w:r>
    </w:p>
    <w:p w14:paraId="1A065925" w14:textId="136383CC" w:rsidR="00584203" w:rsidRPr="00863EDA" w:rsidRDefault="00584203" w:rsidP="00415B04">
      <w:pPr>
        <w:numPr>
          <w:ilvl w:val="0"/>
          <w:numId w:val="15"/>
        </w:numPr>
        <w:tabs>
          <w:tab w:val="clear" w:pos="720"/>
        </w:tabs>
        <w:ind w:left="426" w:hanging="426"/>
        <w:jc w:val="both"/>
        <w:rPr>
          <w:rFonts w:ascii="Arial" w:hAnsi="Arial" w:cs="Arial"/>
          <w:sz w:val="20"/>
          <w:szCs w:val="20"/>
        </w:rPr>
      </w:pPr>
      <w:bookmarkStart w:id="17" w:name="_Hlk15839762"/>
      <w:r w:rsidRPr="00863EDA">
        <w:rPr>
          <w:rFonts w:ascii="Arial" w:hAnsi="Arial" w:cs="Arial"/>
          <w:sz w:val="20"/>
          <w:szCs w:val="20"/>
        </w:rPr>
        <w:t>Zhotovitel je povinen zachovat mlčenlivost o všech informacích, o nichž se dozvěděl v souvislosti s prováděním díla dle této smlouvy, a to bez ohledu na způsob, jakým se o těchto informacích dozvěděl, a dále bez ohledu na skutečnost, zda takové informace jsou předmětem obchodního tajemství objednatele a/nebo třetích osob či nikoli (dále jen „</w:t>
      </w:r>
      <w:r w:rsidRPr="00863EDA">
        <w:rPr>
          <w:rFonts w:ascii="Arial" w:hAnsi="Arial" w:cs="Arial"/>
          <w:b/>
          <w:bCs/>
          <w:sz w:val="20"/>
          <w:szCs w:val="20"/>
        </w:rPr>
        <w:t>informace</w:t>
      </w:r>
      <w:r w:rsidRPr="00863EDA">
        <w:rPr>
          <w:rFonts w:ascii="Arial" w:hAnsi="Arial" w:cs="Arial"/>
          <w:sz w:val="20"/>
          <w:szCs w:val="20"/>
        </w:rPr>
        <w:t>“) a zavazuje se</w:t>
      </w:r>
      <w:r w:rsidR="002D6B11" w:rsidRPr="00863EDA">
        <w:rPr>
          <w:rFonts w:ascii="Arial" w:hAnsi="Arial" w:cs="Arial"/>
          <w:sz w:val="20"/>
          <w:szCs w:val="20"/>
        </w:rPr>
        <w:t> </w:t>
      </w:r>
      <w:r w:rsidRPr="00863EDA">
        <w:rPr>
          <w:rFonts w:ascii="Arial" w:hAnsi="Arial" w:cs="Arial"/>
          <w:sz w:val="20"/>
          <w:szCs w:val="20"/>
        </w:rPr>
        <w:t xml:space="preserve">neposkytnout informace </w:t>
      </w:r>
      <w:r w:rsidR="001B3F34" w:rsidRPr="00863EDA">
        <w:rPr>
          <w:rFonts w:ascii="Arial" w:hAnsi="Arial" w:cs="Arial"/>
          <w:sz w:val="20"/>
          <w:szCs w:val="20"/>
        </w:rPr>
        <w:t xml:space="preserve">žádné </w:t>
      </w:r>
      <w:r w:rsidRPr="00863EDA">
        <w:rPr>
          <w:rFonts w:ascii="Arial" w:hAnsi="Arial" w:cs="Arial"/>
          <w:sz w:val="20"/>
          <w:szCs w:val="20"/>
        </w:rPr>
        <w:t>třetí osobě</w:t>
      </w:r>
      <w:r w:rsidR="001B3F34" w:rsidRPr="00863EDA">
        <w:rPr>
          <w:rFonts w:ascii="Arial" w:hAnsi="Arial" w:cs="Arial"/>
          <w:sz w:val="20"/>
          <w:szCs w:val="20"/>
        </w:rPr>
        <w:t xml:space="preserve"> bez předchozího písemného souhlasu objednatele</w:t>
      </w:r>
      <w:r w:rsidRPr="00863EDA">
        <w:rPr>
          <w:rFonts w:ascii="Arial" w:hAnsi="Arial" w:cs="Arial"/>
          <w:sz w:val="20"/>
          <w:szCs w:val="20"/>
        </w:rPr>
        <w:t>. Zhotovitel se dále zavazuje, že informace přímo ani nepřímo nezneužije ve svůj prospěch ani</w:t>
      </w:r>
      <w:r w:rsidR="00B35FAC" w:rsidRPr="00863EDA">
        <w:rPr>
          <w:rFonts w:ascii="Arial" w:hAnsi="Arial" w:cs="Arial"/>
          <w:sz w:val="20"/>
          <w:szCs w:val="20"/>
        </w:rPr>
        <w:t> </w:t>
      </w:r>
      <w:r w:rsidRPr="00863EDA">
        <w:rPr>
          <w:rFonts w:ascii="Arial" w:hAnsi="Arial" w:cs="Arial"/>
          <w:sz w:val="20"/>
          <w:szCs w:val="20"/>
        </w:rPr>
        <w:t>ve</w:t>
      </w:r>
      <w:r w:rsidR="00DC529C" w:rsidRPr="00863EDA">
        <w:rPr>
          <w:rFonts w:ascii="Arial" w:hAnsi="Arial" w:cs="Arial"/>
          <w:sz w:val="20"/>
          <w:szCs w:val="20"/>
        </w:rPr>
        <w:t> </w:t>
      </w:r>
      <w:r w:rsidRPr="00863EDA">
        <w:rPr>
          <w:rFonts w:ascii="Arial" w:hAnsi="Arial" w:cs="Arial"/>
          <w:sz w:val="20"/>
          <w:szCs w:val="20"/>
        </w:rPr>
        <w:t xml:space="preserve">prospěch či k újmě třetí osoby v rozporu s jejich účelem a zajistí jejich přiměřenou ochranu a utajení. Tato povinnost zhotovitele trvá i po skončení této smlouvy. V případě porušení </w:t>
      </w:r>
      <w:r w:rsidR="001B3F34" w:rsidRPr="00863EDA">
        <w:rPr>
          <w:rFonts w:ascii="Arial" w:hAnsi="Arial" w:cs="Arial"/>
          <w:sz w:val="20"/>
          <w:szCs w:val="20"/>
        </w:rPr>
        <w:t xml:space="preserve">povinnosti podle </w:t>
      </w:r>
      <w:r w:rsidRPr="00863EDA">
        <w:rPr>
          <w:rFonts w:ascii="Arial" w:hAnsi="Arial" w:cs="Arial"/>
          <w:sz w:val="20"/>
          <w:szCs w:val="20"/>
        </w:rPr>
        <w:t>tohoto článku je zhotovitel povinen k náhradě škody vzniklé</w:t>
      </w:r>
      <w:r w:rsidR="001B3F34" w:rsidRPr="00863EDA">
        <w:rPr>
          <w:rFonts w:ascii="Arial" w:hAnsi="Arial" w:cs="Arial"/>
          <w:sz w:val="20"/>
          <w:szCs w:val="20"/>
        </w:rPr>
        <w:t xml:space="preserve"> objednateli</w:t>
      </w:r>
      <w:r w:rsidRPr="00863EDA">
        <w:rPr>
          <w:rFonts w:ascii="Arial" w:hAnsi="Arial" w:cs="Arial"/>
          <w:sz w:val="20"/>
          <w:szCs w:val="20"/>
        </w:rPr>
        <w:t xml:space="preserve"> takovým porušením.</w:t>
      </w:r>
    </w:p>
    <w:bookmarkEnd w:id="17"/>
    <w:p w14:paraId="00969006" w14:textId="63BE8CA0" w:rsidR="000361B0" w:rsidRPr="00863EDA" w:rsidRDefault="000361B0"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se zavazuje v</w:t>
      </w:r>
      <w:r w:rsidR="001B3F34" w:rsidRPr="00863EDA">
        <w:rPr>
          <w:rFonts w:ascii="Arial" w:hAnsi="Arial" w:cs="Arial"/>
          <w:sz w:val="20"/>
          <w:szCs w:val="20"/>
        </w:rPr>
        <w:t> </w:t>
      </w:r>
      <w:r w:rsidRPr="00863EDA">
        <w:rPr>
          <w:rFonts w:ascii="Arial" w:hAnsi="Arial" w:cs="Arial"/>
          <w:sz w:val="20"/>
          <w:szCs w:val="20"/>
        </w:rPr>
        <w:t>případě požadavku objednatele na změnu rozsahu prací</w:t>
      </w:r>
      <w:r w:rsidR="001B3F34" w:rsidRPr="00863EDA">
        <w:rPr>
          <w:rFonts w:ascii="Arial" w:hAnsi="Arial" w:cs="Arial"/>
          <w:sz w:val="20"/>
          <w:szCs w:val="20"/>
        </w:rPr>
        <w:t xml:space="preserve"> poskytovaných zhotovitelem podle této smlouvy</w:t>
      </w:r>
      <w:r w:rsidRPr="00863EDA">
        <w:rPr>
          <w:rFonts w:ascii="Arial" w:hAnsi="Arial" w:cs="Arial"/>
          <w:sz w:val="20"/>
          <w:szCs w:val="20"/>
        </w:rPr>
        <w:t xml:space="preserve"> </w:t>
      </w:r>
      <w:r w:rsidR="001B3F34" w:rsidRPr="00863EDA">
        <w:rPr>
          <w:rFonts w:ascii="Arial" w:hAnsi="Arial" w:cs="Arial"/>
          <w:sz w:val="20"/>
          <w:szCs w:val="20"/>
        </w:rPr>
        <w:t xml:space="preserve">takový požadavek </w:t>
      </w:r>
      <w:r w:rsidRPr="00863EDA">
        <w:rPr>
          <w:rFonts w:ascii="Arial" w:hAnsi="Arial" w:cs="Arial"/>
          <w:sz w:val="20"/>
          <w:szCs w:val="20"/>
        </w:rPr>
        <w:t>akceptovat s tím, že bude odpovídajícím způsobem upravena cena</w:t>
      </w:r>
      <w:r w:rsidR="001B3F34" w:rsidRPr="00863EDA">
        <w:rPr>
          <w:rFonts w:ascii="Arial" w:hAnsi="Arial" w:cs="Arial"/>
          <w:sz w:val="20"/>
          <w:szCs w:val="20"/>
        </w:rPr>
        <w:t xml:space="preserve"> díla nebo jeho části</w:t>
      </w:r>
      <w:r w:rsidR="009A2C24" w:rsidRPr="00863EDA">
        <w:rPr>
          <w:rFonts w:ascii="Arial" w:hAnsi="Arial" w:cs="Arial"/>
          <w:sz w:val="20"/>
          <w:szCs w:val="20"/>
        </w:rPr>
        <w:t>,</w:t>
      </w:r>
      <w:r w:rsidRPr="00863EDA">
        <w:rPr>
          <w:rFonts w:ascii="Arial" w:hAnsi="Arial" w:cs="Arial"/>
          <w:sz w:val="20"/>
          <w:szCs w:val="20"/>
        </w:rPr>
        <w:t xml:space="preserve"> případně termín</w:t>
      </w:r>
      <w:r w:rsidR="001B3F34" w:rsidRPr="00863EDA">
        <w:rPr>
          <w:rFonts w:ascii="Arial" w:hAnsi="Arial" w:cs="Arial"/>
          <w:sz w:val="20"/>
          <w:szCs w:val="20"/>
        </w:rPr>
        <w:t xml:space="preserve"> provádění díla nebo jeho části</w:t>
      </w:r>
      <w:r w:rsidRPr="00863EDA">
        <w:rPr>
          <w:rFonts w:ascii="Arial" w:hAnsi="Arial" w:cs="Arial"/>
          <w:sz w:val="20"/>
          <w:szCs w:val="20"/>
        </w:rPr>
        <w:t>.</w:t>
      </w:r>
    </w:p>
    <w:p w14:paraId="2B1FF6C5" w14:textId="77777777" w:rsidR="0086739C" w:rsidRPr="00863EDA" w:rsidRDefault="0086739C"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Zhotovitel se zavazuje spolupůsobit jako osoba povinná ve smyslu § 2 odst. e) zákona č. 320/2001 Sb., o finanční kontrole ve veřejné správě, </w:t>
      </w:r>
      <w:r w:rsidR="00650B12" w:rsidRPr="00863EDA">
        <w:rPr>
          <w:rFonts w:ascii="Arial" w:hAnsi="Arial" w:cs="Arial"/>
          <w:sz w:val="20"/>
          <w:szCs w:val="20"/>
        </w:rPr>
        <w:t>ve znění pozdějších předpisů</w:t>
      </w:r>
      <w:r w:rsidRPr="00863EDA">
        <w:rPr>
          <w:rFonts w:ascii="Arial" w:hAnsi="Arial" w:cs="Arial"/>
          <w:sz w:val="20"/>
          <w:szCs w:val="20"/>
        </w:rPr>
        <w:t>.</w:t>
      </w:r>
    </w:p>
    <w:p w14:paraId="044AAD14" w14:textId="5856CBB8" w:rsidR="0086739C" w:rsidRPr="00863EDA" w:rsidRDefault="0086739C" w:rsidP="00BB3917">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prohlašuje, že se k</w:t>
      </w:r>
      <w:r w:rsidR="001B3F34" w:rsidRPr="00863EDA">
        <w:rPr>
          <w:rFonts w:ascii="Arial" w:hAnsi="Arial" w:cs="Arial"/>
          <w:sz w:val="20"/>
          <w:szCs w:val="20"/>
        </w:rPr>
        <w:t> </w:t>
      </w:r>
      <w:r w:rsidRPr="00863EDA">
        <w:rPr>
          <w:rFonts w:ascii="Arial" w:hAnsi="Arial" w:cs="Arial"/>
          <w:sz w:val="20"/>
          <w:szCs w:val="20"/>
        </w:rPr>
        <w:t>dílu</w:t>
      </w:r>
      <w:r w:rsidR="001B3F34" w:rsidRPr="00863EDA">
        <w:rPr>
          <w:rFonts w:ascii="Arial" w:hAnsi="Arial" w:cs="Arial"/>
          <w:sz w:val="20"/>
          <w:szCs w:val="20"/>
        </w:rPr>
        <w:t xml:space="preserve"> (zejména výstupům)</w:t>
      </w:r>
      <w:r w:rsidRPr="00863EDA">
        <w:rPr>
          <w:rFonts w:ascii="Arial" w:hAnsi="Arial" w:cs="Arial"/>
          <w:sz w:val="20"/>
          <w:szCs w:val="20"/>
        </w:rPr>
        <w:t xml:space="preserve"> nevztahují práva třetích osob podle zvláštního zákona.</w:t>
      </w:r>
    </w:p>
    <w:p w14:paraId="640391FE" w14:textId="688440F3"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se zavazuje řádně plnit předmět této smlouvy v souladu s touto smlouvou, v kvalitě určené platnými ČSN, TP a jinými obecně uznávanými normami, na svou odpovědnost a na své nebezpečí.</w:t>
      </w:r>
    </w:p>
    <w:p w14:paraId="67C0902E" w14:textId="531C987B"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je povinen udržovat na staveništi pořádek a čistotu. Je povinen odstraňovat odpady a nečistoty vzniklé jeho činností. Zhotovitel nese odpovědnost původce odpadů a zavazuje se</w:t>
      </w:r>
      <w:r w:rsidR="00422521" w:rsidRPr="00863EDA">
        <w:rPr>
          <w:rFonts w:ascii="Arial" w:hAnsi="Arial" w:cs="Arial"/>
          <w:sz w:val="20"/>
          <w:szCs w:val="20"/>
        </w:rPr>
        <w:t> </w:t>
      </w:r>
      <w:r w:rsidRPr="00863EDA">
        <w:rPr>
          <w:rFonts w:ascii="Arial" w:hAnsi="Arial" w:cs="Arial"/>
          <w:sz w:val="20"/>
          <w:szCs w:val="20"/>
        </w:rPr>
        <w:t>nezpůsobovat na stavbě únik ropných, toxických či jiných škodlivých látek.</w:t>
      </w:r>
    </w:p>
    <w:p w14:paraId="75724A4C" w14:textId="40899152"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w:t>
      </w:r>
      <w:r w:rsidR="00B35FAC" w:rsidRPr="00863EDA">
        <w:rPr>
          <w:rFonts w:ascii="Arial" w:hAnsi="Arial" w:cs="Arial"/>
          <w:sz w:val="20"/>
          <w:szCs w:val="20"/>
        </w:rPr>
        <w:t> </w:t>
      </w:r>
      <w:r w:rsidRPr="00863EDA">
        <w:rPr>
          <w:rFonts w:ascii="Arial" w:hAnsi="Arial" w:cs="Arial"/>
          <w:sz w:val="20"/>
          <w:szCs w:val="20"/>
        </w:rPr>
        <w:t xml:space="preserve">smyslu zákona č. 309/2006 Sb., o zajištění dalších podmínek bezpečnosti a ochrany zdraví při práci, </w:t>
      </w:r>
      <w:r w:rsidRPr="00863EDA">
        <w:rPr>
          <w:rFonts w:ascii="Arial" w:hAnsi="Arial" w:cs="Arial"/>
          <w:sz w:val="20"/>
          <w:szCs w:val="20"/>
          <w:lang w:eastAsia="en-US"/>
        </w:rPr>
        <w:t xml:space="preserve">ve znění pozdějších předpisů </w:t>
      </w:r>
      <w:r w:rsidRPr="00863EDA">
        <w:rPr>
          <w:rFonts w:ascii="Arial" w:hAnsi="Arial" w:cs="Arial"/>
          <w:sz w:val="20"/>
          <w:szCs w:val="20"/>
        </w:rPr>
        <w:t>a nařízení vlády č. 591/2006 Sb., o bližších minimálních požadavcích na bezpečnost a ochranu zdraví při práci na staveništích.</w:t>
      </w:r>
    </w:p>
    <w:p w14:paraId="5F124E91" w14:textId="42BC93F9"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5C5CF946" w14:textId="77777777"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Smluvní strany si sjednaly, že požadavek tzv. bez zbytečného odkladu bude naplněn, pokud jednající osoba učiní dané právní jednání nejpozději do 3 pracovních dnů.</w:t>
      </w:r>
    </w:p>
    <w:p w14:paraId="14D2422A" w14:textId="5C979EF9" w:rsidR="00ED2B8D" w:rsidRPr="00863EDA" w:rsidRDefault="00ED2B8D"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Zhotovitel není oprávněn pověřit prováděním díla třetí osobu bez předchozího souhlasu objednatele</w:t>
      </w:r>
    </w:p>
    <w:p w14:paraId="3FDE7826" w14:textId="0B825DC3" w:rsidR="0057004C" w:rsidRPr="00863EDA" w:rsidRDefault="0057004C" w:rsidP="0057004C">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1B3F34" w:rsidRPr="00863EDA">
        <w:rPr>
          <w:rFonts w:ascii="Arial" w:hAnsi="Arial" w:cs="Arial"/>
          <w:sz w:val="20"/>
          <w:szCs w:val="20"/>
        </w:rPr>
        <w:t>, ve znění pozdějších předpisů</w:t>
      </w:r>
      <w:r w:rsidRPr="00863EDA">
        <w:rPr>
          <w:rFonts w:ascii="Arial" w:hAnsi="Arial" w:cs="Arial"/>
          <w:sz w:val="20"/>
          <w:szCs w:val="20"/>
        </w:rPr>
        <w:t xml:space="preserve"> (dále jen: „registr smluv“). Smluvní strany se</w:t>
      </w:r>
      <w:r w:rsidR="004A4A42" w:rsidRPr="00863EDA">
        <w:rPr>
          <w:rFonts w:ascii="Arial" w:hAnsi="Arial" w:cs="Arial"/>
          <w:sz w:val="20"/>
          <w:szCs w:val="20"/>
        </w:rPr>
        <w:t> </w:t>
      </w:r>
      <w:r w:rsidRPr="00863EDA">
        <w:rPr>
          <w:rFonts w:ascii="Arial" w:hAnsi="Arial" w:cs="Arial"/>
          <w:sz w:val="20"/>
          <w:szCs w:val="20"/>
        </w:rPr>
        <w:t xml:space="preserve">dohodly, že smlouvu v souladu </w:t>
      </w:r>
      <w:r w:rsidR="002D6B11" w:rsidRPr="00863EDA">
        <w:rPr>
          <w:rFonts w:ascii="Arial" w:hAnsi="Arial" w:cs="Arial"/>
          <w:sz w:val="20"/>
          <w:szCs w:val="20"/>
        </w:rPr>
        <w:t>s </w:t>
      </w:r>
      <w:r w:rsidRPr="00863EDA">
        <w:rPr>
          <w:rFonts w:ascii="Arial" w:hAnsi="Arial" w:cs="Arial"/>
          <w:sz w:val="20"/>
          <w:szCs w:val="20"/>
        </w:rPr>
        <w:t xml:space="preserve">tímto zákonem uveřejní </w:t>
      </w:r>
      <w:r w:rsidR="00584203" w:rsidRPr="00863EDA">
        <w:rPr>
          <w:rFonts w:ascii="Arial" w:hAnsi="Arial" w:cs="Arial"/>
          <w:sz w:val="20"/>
          <w:szCs w:val="20"/>
        </w:rPr>
        <w:t>objednatel</w:t>
      </w:r>
      <w:r w:rsidRPr="00863EDA">
        <w:rPr>
          <w:rFonts w:ascii="Arial" w:hAnsi="Arial" w:cs="Arial"/>
          <w:sz w:val="20"/>
          <w:szCs w:val="20"/>
        </w:rPr>
        <w:t xml:space="preserve">, a to nejpozději do 30 dnů od </w:t>
      </w:r>
      <w:r w:rsidR="00584203" w:rsidRPr="00863EDA">
        <w:rPr>
          <w:rFonts w:ascii="Arial" w:hAnsi="Arial" w:cs="Arial"/>
          <w:sz w:val="20"/>
          <w:szCs w:val="20"/>
        </w:rPr>
        <w:t xml:space="preserve">uzavření </w:t>
      </w:r>
      <w:r w:rsidRPr="00863EDA">
        <w:rPr>
          <w:rFonts w:ascii="Arial" w:hAnsi="Arial" w:cs="Arial"/>
          <w:sz w:val="20"/>
          <w:szCs w:val="20"/>
        </w:rPr>
        <w:t xml:space="preserve">smlouvy. Toto ujednání však nebrání tomu, aby smlouvu zveřejnil i </w:t>
      </w:r>
      <w:r w:rsidR="00584203" w:rsidRPr="00863EDA">
        <w:rPr>
          <w:rFonts w:ascii="Arial" w:hAnsi="Arial" w:cs="Arial"/>
          <w:sz w:val="20"/>
          <w:szCs w:val="20"/>
        </w:rPr>
        <w:t>zhotovitel</w:t>
      </w:r>
      <w:r w:rsidRPr="00863EDA">
        <w:rPr>
          <w:rFonts w:ascii="Arial" w:hAnsi="Arial" w:cs="Arial"/>
          <w:sz w:val="20"/>
          <w:szCs w:val="20"/>
        </w:rPr>
        <w:t>. Po</w:t>
      </w:r>
      <w:r w:rsidR="004A4A42" w:rsidRPr="00863EDA">
        <w:rPr>
          <w:rFonts w:ascii="Arial" w:hAnsi="Arial" w:cs="Arial"/>
          <w:sz w:val="20"/>
          <w:szCs w:val="20"/>
        </w:rPr>
        <w:t> </w:t>
      </w:r>
      <w:r w:rsidRPr="00863EDA">
        <w:rPr>
          <w:rFonts w:ascii="Arial" w:hAnsi="Arial" w:cs="Arial"/>
          <w:sz w:val="20"/>
          <w:szCs w:val="20"/>
        </w:rPr>
        <w:t xml:space="preserve">uveřejnění v registru smluv obdrží </w:t>
      </w:r>
      <w:r w:rsidR="00584203" w:rsidRPr="00863EDA">
        <w:rPr>
          <w:rFonts w:ascii="Arial" w:hAnsi="Arial" w:cs="Arial"/>
          <w:sz w:val="20"/>
          <w:szCs w:val="20"/>
        </w:rPr>
        <w:t>zhotovitel</w:t>
      </w:r>
      <w:r w:rsidRPr="00863EDA">
        <w:rPr>
          <w:rFonts w:ascii="Arial" w:hAnsi="Arial" w:cs="Arial"/>
          <w:sz w:val="20"/>
          <w:szCs w:val="20"/>
        </w:rPr>
        <w:t xml:space="preserve"> do datové schránky, v případě neexistence datové schránky e-mailem potvrzení od správce registru smluv. Potvrzení obsahuje metadata a</w:t>
      </w:r>
      <w:r w:rsidR="004A4A42" w:rsidRPr="00863EDA">
        <w:rPr>
          <w:rFonts w:ascii="Arial" w:hAnsi="Arial" w:cs="Arial"/>
          <w:sz w:val="20"/>
          <w:szCs w:val="20"/>
        </w:rPr>
        <w:t> </w:t>
      </w:r>
      <w:r w:rsidRPr="00863EDA">
        <w:rPr>
          <w:rFonts w:ascii="Arial" w:hAnsi="Arial" w:cs="Arial"/>
          <w:sz w:val="20"/>
          <w:szCs w:val="20"/>
        </w:rPr>
        <w:t>je</w:t>
      </w:r>
      <w:r w:rsidR="004A4A42" w:rsidRPr="00863EDA">
        <w:rPr>
          <w:rFonts w:ascii="Arial" w:hAnsi="Arial" w:cs="Arial"/>
          <w:sz w:val="20"/>
          <w:szCs w:val="20"/>
        </w:rPr>
        <w:t> </w:t>
      </w:r>
      <w:r w:rsidRPr="00863EDA">
        <w:rPr>
          <w:rFonts w:ascii="Arial" w:hAnsi="Arial" w:cs="Arial"/>
          <w:sz w:val="20"/>
          <w:szCs w:val="20"/>
        </w:rPr>
        <w:t>ve</w:t>
      </w:r>
      <w:r w:rsidR="004A4A42" w:rsidRPr="00863EDA">
        <w:rPr>
          <w:rFonts w:ascii="Arial" w:hAnsi="Arial" w:cs="Arial"/>
          <w:sz w:val="20"/>
          <w:szCs w:val="20"/>
        </w:rPr>
        <w:t> </w:t>
      </w:r>
      <w:r w:rsidRPr="00863EDA">
        <w:rPr>
          <w:rFonts w:ascii="Arial" w:hAnsi="Arial" w:cs="Arial"/>
          <w:sz w:val="20"/>
          <w:szCs w:val="20"/>
        </w:rPr>
        <w:t>formátu</w:t>
      </w:r>
      <w:r w:rsidR="00034DF4" w:rsidRPr="00863EDA">
        <w:rPr>
          <w:rFonts w:ascii="Arial" w:hAnsi="Arial" w:cs="Arial"/>
          <w:sz w:val="20"/>
          <w:szCs w:val="20"/>
        </w:rPr>
        <w:t xml:space="preserve"> </w:t>
      </w:r>
      <w:r w:rsidRPr="00863EDA">
        <w:rPr>
          <w:rFonts w:ascii="Arial" w:hAnsi="Arial" w:cs="Arial"/>
          <w:sz w:val="20"/>
          <w:szCs w:val="20"/>
        </w:rPr>
        <w:t xml:space="preserve">.pdf, označeno uznávanou elektronickou značkou a opatřeno kvalifikovaným časovým razítkem. Smluvní strany se dohodly, že </w:t>
      </w:r>
      <w:r w:rsidR="00584203" w:rsidRPr="00863EDA">
        <w:rPr>
          <w:rFonts w:ascii="Arial" w:hAnsi="Arial" w:cs="Arial"/>
          <w:sz w:val="20"/>
          <w:szCs w:val="20"/>
        </w:rPr>
        <w:t>zhotovitel</w:t>
      </w:r>
      <w:r w:rsidRPr="00863EDA">
        <w:rPr>
          <w:rFonts w:ascii="Arial" w:hAnsi="Arial" w:cs="Arial"/>
          <w:sz w:val="20"/>
          <w:szCs w:val="20"/>
        </w:rPr>
        <w:t xml:space="preserve"> nebude, kromě potvrzení o uveřejnění smlouvy v registru smluv </w:t>
      </w:r>
      <w:r w:rsidR="002D6B11" w:rsidRPr="00863EDA">
        <w:rPr>
          <w:rFonts w:ascii="Arial" w:hAnsi="Arial" w:cs="Arial"/>
          <w:sz w:val="20"/>
          <w:szCs w:val="20"/>
        </w:rPr>
        <w:t>od </w:t>
      </w:r>
      <w:r w:rsidRPr="00863EDA">
        <w:rPr>
          <w:rFonts w:ascii="Arial" w:hAnsi="Arial" w:cs="Arial"/>
          <w:sz w:val="20"/>
          <w:szCs w:val="20"/>
        </w:rPr>
        <w:t>správce registru smluv, nijak dále o této skutečnosti informován.</w:t>
      </w:r>
    </w:p>
    <w:p w14:paraId="32542E3E" w14:textId="647454D0" w:rsidR="006E4DD9" w:rsidRPr="00863EDA" w:rsidRDefault="0057004C" w:rsidP="00ED2B8D">
      <w:pPr>
        <w:numPr>
          <w:ilvl w:val="0"/>
          <w:numId w:val="15"/>
        </w:numPr>
        <w:tabs>
          <w:tab w:val="clear" w:pos="720"/>
        </w:tabs>
        <w:ind w:left="426" w:hanging="426"/>
        <w:jc w:val="both"/>
        <w:rPr>
          <w:rFonts w:ascii="Arial" w:hAnsi="Arial" w:cs="Arial"/>
          <w:sz w:val="20"/>
          <w:szCs w:val="20"/>
        </w:rPr>
      </w:pPr>
      <w:r w:rsidRPr="00863EDA">
        <w:rPr>
          <w:rFonts w:ascii="Arial" w:hAnsi="Arial" w:cs="Arial"/>
          <w:sz w:val="20"/>
          <w:szCs w:val="20"/>
        </w:rPr>
        <w:t xml:space="preserve">Smluvní strany dále výslovně souhlasí s tím, aby tato smlouva byla uvedena v přehledu nazvaném „Přehled smluv“ vedeném </w:t>
      </w:r>
      <w:r w:rsidR="00584203" w:rsidRPr="00863EDA">
        <w:rPr>
          <w:rFonts w:ascii="Arial" w:hAnsi="Arial" w:cs="Arial"/>
          <w:sz w:val="20"/>
          <w:szCs w:val="20"/>
        </w:rPr>
        <w:t>objednatelem</w:t>
      </w:r>
      <w:r w:rsidRPr="00863EDA">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863EDA">
        <w:rPr>
          <w:rFonts w:ascii="Arial" w:hAnsi="Arial" w:cs="Arial"/>
          <w:sz w:val="20"/>
          <w:szCs w:val="20"/>
        </w:rPr>
        <w:t>objednatele</w:t>
      </w:r>
      <w:r w:rsidRPr="00863EDA">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863EDA">
        <w:rPr>
          <w:rFonts w:ascii="Arial" w:hAnsi="Arial" w:cs="Arial"/>
          <w:sz w:val="20"/>
          <w:szCs w:val="20"/>
        </w:rPr>
        <w:t>za </w:t>
      </w:r>
      <w:r w:rsidRPr="00863EDA">
        <w:rPr>
          <w:rFonts w:ascii="Arial" w:hAnsi="Arial" w:cs="Arial"/>
          <w:sz w:val="20"/>
          <w:szCs w:val="20"/>
        </w:rPr>
        <w:t>obchodní tajemství ve smyslu příslušných ustanovení právních předpisů a udělují svolení k jejich užití a zveřejnění bez</w:t>
      </w:r>
      <w:r w:rsidR="004A4A42" w:rsidRPr="00863EDA">
        <w:rPr>
          <w:rFonts w:ascii="Arial" w:hAnsi="Arial" w:cs="Arial"/>
          <w:sz w:val="20"/>
          <w:szCs w:val="20"/>
        </w:rPr>
        <w:t> </w:t>
      </w:r>
      <w:r w:rsidRPr="00863EDA">
        <w:rPr>
          <w:rFonts w:ascii="Arial" w:hAnsi="Arial" w:cs="Arial"/>
          <w:sz w:val="20"/>
          <w:szCs w:val="20"/>
        </w:rPr>
        <w:t>jakýchkoliv dalších podmínek.</w:t>
      </w:r>
    </w:p>
    <w:p w14:paraId="436BD3CC" w14:textId="40448F2A" w:rsidR="00422521" w:rsidRDefault="00422521" w:rsidP="008B6544">
      <w:pPr>
        <w:jc w:val="both"/>
        <w:rPr>
          <w:rFonts w:ascii="Arial" w:hAnsi="Arial" w:cs="Arial"/>
          <w:sz w:val="20"/>
          <w:szCs w:val="20"/>
        </w:rPr>
      </w:pPr>
    </w:p>
    <w:p w14:paraId="21351879" w14:textId="77777777" w:rsidR="00863EDA" w:rsidRPr="00863EDA" w:rsidRDefault="00863EDA" w:rsidP="008B6544">
      <w:pPr>
        <w:jc w:val="both"/>
        <w:rPr>
          <w:rFonts w:ascii="Arial" w:hAnsi="Arial" w:cs="Arial"/>
          <w:sz w:val="20"/>
          <w:szCs w:val="20"/>
        </w:rPr>
      </w:pPr>
    </w:p>
    <w:p w14:paraId="67D50CC4" w14:textId="0004E2A4" w:rsidR="00054889" w:rsidRPr="00863EDA" w:rsidRDefault="00D05386" w:rsidP="00547A3E">
      <w:pPr>
        <w:jc w:val="center"/>
        <w:rPr>
          <w:rFonts w:ascii="Arial" w:hAnsi="Arial" w:cs="Arial"/>
          <w:b/>
          <w:sz w:val="20"/>
          <w:szCs w:val="20"/>
        </w:rPr>
      </w:pPr>
      <w:r w:rsidRPr="00863EDA">
        <w:rPr>
          <w:rFonts w:ascii="Arial" w:hAnsi="Arial" w:cs="Arial"/>
          <w:b/>
          <w:sz w:val="20"/>
          <w:szCs w:val="20"/>
        </w:rPr>
        <w:t xml:space="preserve">XX. </w:t>
      </w:r>
      <w:r w:rsidR="001D3B60" w:rsidRPr="00863EDA">
        <w:rPr>
          <w:rFonts w:ascii="Arial" w:hAnsi="Arial" w:cs="Arial"/>
          <w:b/>
          <w:sz w:val="20"/>
          <w:szCs w:val="20"/>
        </w:rPr>
        <w:t xml:space="preserve">Závěrečná </w:t>
      </w:r>
      <w:r w:rsidR="00C540E9" w:rsidRPr="00863EDA">
        <w:rPr>
          <w:rFonts w:ascii="Arial" w:hAnsi="Arial" w:cs="Arial"/>
          <w:b/>
          <w:sz w:val="20"/>
          <w:szCs w:val="20"/>
        </w:rPr>
        <w:t>ujednání</w:t>
      </w:r>
    </w:p>
    <w:p w14:paraId="7357ABF8" w14:textId="77777777" w:rsidR="00A16984" w:rsidRPr="00863EDA" w:rsidRDefault="00A16984" w:rsidP="00547A3E">
      <w:pPr>
        <w:jc w:val="both"/>
        <w:rPr>
          <w:rFonts w:ascii="Arial" w:hAnsi="Arial" w:cs="Arial"/>
          <w:sz w:val="20"/>
          <w:szCs w:val="20"/>
        </w:rPr>
      </w:pPr>
    </w:p>
    <w:p w14:paraId="056D3119" w14:textId="77777777" w:rsidR="00085D96" w:rsidRPr="00863EDA" w:rsidRDefault="00A016B5" w:rsidP="00BB3917">
      <w:pPr>
        <w:numPr>
          <w:ilvl w:val="0"/>
          <w:numId w:val="16"/>
        </w:numPr>
        <w:ind w:left="426" w:hanging="426"/>
        <w:jc w:val="both"/>
        <w:rPr>
          <w:rFonts w:ascii="Arial" w:hAnsi="Arial" w:cs="Arial"/>
          <w:sz w:val="20"/>
          <w:szCs w:val="20"/>
        </w:rPr>
      </w:pPr>
      <w:r w:rsidRPr="00863EDA">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863EDA">
        <w:rPr>
          <w:rFonts w:ascii="Arial" w:hAnsi="Arial" w:cs="Arial"/>
          <w:sz w:val="20"/>
          <w:szCs w:val="20"/>
        </w:rPr>
        <w:t xml:space="preserve"> </w:t>
      </w:r>
      <w:r w:rsidR="00B265D5" w:rsidRPr="00863EDA">
        <w:rPr>
          <w:rFonts w:ascii="Arial" w:hAnsi="Arial" w:cs="Arial"/>
          <w:sz w:val="20"/>
          <w:szCs w:val="20"/>
        </w:rPr>
        <w:t>Dodatky</w:t>
      </w:r>
      <w:r w:rsidR="00085D96" w:rsidRPr="00863EDA">
        <w:rPr>
          <w:rFonts w:ascii="Arial" w:hAnsi="Arial" w:cs="Arial"/>
          <w:sz w:val="20"/>
          <w:szCs w:val="20"/>
        </w:rPr>
        <w:t xml:space="preserve"> se stáv</w:t>
      </w:r>
      <w:r w:rsidR="00B265D5" w:rsidRPr="00863EDA">
        <w:rPr>
          <w:rFonts w:ascii="Arial" w:hAnsi="Arial" w:cs="Arial"/>
          <w:sz w:val="20"/>
          <w:szCs w:val="20"/>
        </w:rPr>
        <w:t>ají</w:t>
      </w:r>
      <w:r w:rsidR="00085D96" w:rsidRPr="00863EDA">
        <w:rPr>
          <w:rFonts w:ascii="Arial" w:hAnsi="Arial" w:cs="Arial"/>
          <w:sz w:val="20"/>
          <w:szCs w:val="20"/>
        </w:rPr>
        <w:t xml:space="preserve"> nedílnou součástí smlouvy.</w:t>
      </w:r>
    </w:p>
    <w:p w14:paraId="4901440E" w14:textId="42C9F5D7" w:rsidR="00B265D5" w:rsidRPr="00863EDA" w:rsidRDefault="009B2031" w:rsidP="00BB3917">
      <w:pPr>
        <w:numPr>
          <w:ilvl w:val="0"/>
          <w:numId w:val="16"/>
        </w:numPr>
        <w:ind w:left="426" w:hanging="426"/>
        <w:jc w:val="both"/>
        <w:rPr>
          <w:rFonts w:ascii="Arial" w:hAnsi="Arial" w:cs="Arial"/>
          <w:sz w:val="20"/>
          <w:szCs w:val="20"/>
        </w:rPr>
      </w:pPr>
      <w:r w:rsidRPr="00863EDA">
        <w:rPr>
          <w:rFonts w:ascii="Arial" w:hAnsi="Arial" w:cs="Arial"/>
          <w:sz w:val="20"/>
          <w:szCs w:val="20"/>
        </w:rPr>
        <w:t xml:space="preserve">Práva a povinnosti smluvních stran, které nejsou výslovně upraveny touto smlouvou, se řídí </w:t>
      </w:r>
      <w:r w:rsidR="00B265D5" w:rsidRPr="00863EDA">
        <w:rPr>
          <w:rFonts w:ascii="Arial" w:hAnsi="Arial" w:cs="Arial"/>
          <w:sz w:val="20"/>
          <w:szCs w:val="20"/>
        </w:rPr>
        <w:t xml:space="preserve">ustanoveními </w:t>
      </w:r>
      <w:r w:rsidR="00EF0D86" w:rsidRPr="00863EDA">
        <w:rPr>
          <w:rFonts w:ascii="Arial" w:hAnsi="Arial" w:cs="Arial"/>
          <w:sz w:val="20"/>
          <w:szCs w:val="20"/>
        </w:rPr>
        <w:t>občanského zákoníku.</w:t>
      </w:r>
    </w:p>
    <w:p w14:paraId="509C9ADC" w14:textId="15A2F973" w:rsidR="00B265D5" w:rsidRPr="00863EDA" w:rsidRDefault="00487AA3" w:rsidP="00BB3917">
      <w:pPr>
        <w:numPr>
          <w:ilvl w:val="0"/>
          <w:numId w:val="16"/>
        </w:numPr>
        <w:ind w:left="426" w:hanging="426"/>
        <w:jc w:val="both"/>
        <w:rPr>
          <w:rFonts w:ascii="Arial" w:hAnsi="Arial" w:cs="Arial"/>
          <w:sz w:val="20"/>
          <w:szCs w:val="20"/>
        </w:rPr>
      </w:pPr>
      <w:r w:rsidRPr="00863EDA">
        <w:rPr>
          <w:rFonts w:ascii="Arial" w:hAnsi="Arial" w:cs="Arial"/>
          <w:sz w:val="20"/>
          <w:szCs w:val="20"/>
        </w:rPr>
        <w:lastRenderedPageBreak/>
        <w:t>Jakákoli práva nebo povinnosti z této smlouvy</w:t>
      </w:r>
      <w:r w:rsidR="00B265D5" w:rsidRPr="00863EDA">
        <w:rPr>
          <w:rFonts w:ascii="Arial" w:hAnsi="Arial" w:cs="Arial"/>
          <w:sz w:val="20"/>
          <w:szCs w:val="20"/>
        </w:rPr>
        <w:t xml:space="preserve"> </w:t>
      </w:r>
      <w:r w:rsidR="00EF0D86" w:rsidRPr="00863EDA">
        <w:rPr>
          <w:rFonts w:ascii="Arial" w:hAnsi="Arial" w:cs="Arial"/>
          <w:sz w:val="20"/>
          <w:szCs w:val="20"/>
        </w:rPr>
        <w:t>je zhotovitel oprávněn postoupit na třetí osobu pouze s předchozím písemným souhlasem objednatele.</w:t>
      </w:r>
    </w:p>
    <w:p w14:paraId="22EDD898" w14:textId="77777777" w:rsidR="003128D2" w:rsidRPr="00863EDA" w:rsidRDefault="003128D2" w:rsidP="00BB3917">
      <w:pPr>
        <w:numPr>
          <w:ilvl w:val="0"/>
          <w:numId w:val="16"/>
        </w:numPr>
        <w:ind w:left="426" w:hanging="426"/>
        <w:jc w:val="both"/>
        <w:rPr>
          <w:rFonts w:ascii="Arial" w:hAnsi="Arial" w:cs="Arial"/>
          <w:sz w:val="20"/>
          <w:szCs w:val="20"/>
        </w:rPr>
      </w:pPr>
      <w:r w:rsidRPr="00863EDA">
        <w:rPr>
          <w:rFonts w:ascii="Arial" w:hAnsi="Arial" w:cs="Arial"/>
          <w:sz w:val="20"/>
          <w:szCs w:val="20"/>
        </w:rPr>
        <w:t xml:space="preserve">Všechny spory, které vzniknou z této smlouvy, se budou smluvní strany snažit řešit smírně </w:t>
      </w:r>
      <w:r w:rsidR="002D6B11" w:rsidRPr="00863EDA">
        <w:rPr>
          <w:rFonts w:ascii="Arial" w:hAnsi="Arial" w:cs="Arial"/>
          <w:sz w:val="20"/>
          <w:szCs w:val="20"/>
        </w:rPr>
        <w:t>a pro </w:t>
      </w:r>
      <w:r w:rsidRPr="00863EDA">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77777777" w:rsidR="003128D2" w:rsidRPr="00863EDA" w:rsidRDefault="002C5B87" w:rsidP="00BB3917">
      <w:pPr>
        <w:numPr>
          <w:ilvl w:val="0"/>
          <w:numId w:val="16"/>
        </w:numPr>
        <w:ind w:left="426" w:hanging="426"/>
        <w:jc w:val="both"/>
        <w:rPr>
          <w:rFonts w:ascii="Arial" w:hAnsi="Arial" w:cs="Arial"/>
          <w:sz w:val="20"/>
          <w:szCs w:val="20"/>
        </w:rPr>
      </w:pPr>
      <w:r w:rsidRPr="00863EDA">
        <w:rPr>
          <w:rFonts w:ascii="Arial" w:hAnsi="Arial" w:cs="Arial"/>
          <w:sz w:val="20"/>
          <w:szCs w:val="20"/>
        </w:rPr>
        <w:t>Smluvní strany</w:t>
      </w:r>
      <w:r w:rsidR="003128D2" w:rsidRPr="00863EDA">
        <w:rPr>
          <w:rFonts w:ascii="Arial" w:hAnsi="Arial" w:cs="Arial"/>
          <w:sz w:val="20"/>
          <w:szCs w:val="20"/>
        </w:rPr>
        <w:t xml:space="preserve"> využívají možnosti dané ustanovením § 89a zákona č. 99/1963 Sb., občanský soudní řád, ve znění pozdějších předpisů a tímto si sjednávají místní příslušnost soudu prvního stupně objednatele, tj. Okresní soud v Kolíně, pokud zákon nestanoví příslušnost výlučnou.</w:t>
      </w:r>
    </w:p>
    <w:p w14:paraId="69FE3595" w14:textId="77777777" w:rsidR="00B265D5" w:rsidRPr="00863EDA" w:rsidRDefault="00B265D5" w:rsidP="00BB3917">
      <w:pPr>
        <w:numPr>
          <w:ilvl w:val="0"/>
          <w:numId w:val="16"/>
        </w:numPr>
        <w:ind w:left="426" w:hanging="426"/>
        <w:jc w:val="both"/>
        <w:rPr>
          <w:rFonts w:ascii="Arial" w:hAnsi="Arial" w:cs="Arial"/>
          <w:sz w:val="20"/>
          <w:szCs w:val="20"/>
        </w:rPr>
      </w:pPr>
      <w:r w:rsidRPr="00863EDA">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2A1B024E" w:rsidR="00B265D5" w:rsidRPr="00863EDA" w:rsidRDefault="00B265D5" w:rsidP="00BB3917">
      <w:pPr>
        <w:numPr>
          <w:ilvl w:val="0"/>
          <w:numId w:val="16"/>
        </w:numPr>
        <w:ind w:left="426" w:hanging="426"/>
        <w:jc w:val="both"/>
        <w:rPr>
          <w:rFonts w:ascii="Arial" w:hAnsi="Arial" w:cs="Arial"/>
          <w:sz w:val="20"/>
          <w:szCs w:val="20"/>
        </w:rPr>
      </w:pPr>
      <w:r w:rsidRPr="00863EDA">
        <w:rPr>
          <w:rFonts w:ascii="Arial" w:hAnsi="Arial" w:cs="Arial"/>
          <w:sz w:val="20"/>
          <w:szCs w:val="20"/>
        </w:rPr>
        <w:t xml:space="preserve">Smlouva nabývá platnosti dnem jejího </w:t>
      </w:r>
      <w:r w:rsidR="00DD72F5" w:rsidRPr="00863EDA">
        <w:rPr>
          <w:rFonts w:ascii="Arial" w:hAnsi="Arial" w:cs="Arial"/>
          <w:sz w:val="20"/>
          <w:szCs w:val="20"/>
        </w:rPr>
        <w:t>uzavření</w:t>
      </w:r>
      <w:r w:rsidRPr="00863EDA">
        <w:rPr>
          <w:rFonts w:ascii="Arial" w:hAnsi="Arial" w:cs="Arial"/>
          <w:sz w:val="20"/>
          <w:szCs w:val="20"/>
        </w:rPr>
        <w:t xml:space="preserve"> oběma smluvními stranami</w:t>
      </w:r>
      <w:r w:rsidR="00DD72F5" w:rsidRPr="00863EDA">
        <w:rPr>
          <w:rFonts w:ascii="Arial" w:hAnsi="Arial" w:cs="Arial"/>
          <w:sz w:val="20"/>
          <w:szCs w:val="20"/>
        </w:rPr>
        <w:t xml:space="preserve"> a účin</w:t>
      </w:r>
      <w:r w:rsidR="001344D1" w:rsidRPr="00863EDA">
        <w:rPr>
          <w:rFonts w:ascii="Arial" w:hAnsi="Arial" w:cs="Arial"/>
          <w:sz w:val="20"/>
          <w:szCs w:val="20"/>
        </w:rPr>
        <w:t>nosti</w:t>
      </w:r>
      <w:r w:rsidR="00DD72F5" w:rsidRPr="00863EDA">
        <w:rPr>
          <w:rFonts w:ascii="Arial" w:hAnsi="Arial" w:cs="Arial"/>
          <w:sz w:val="20"/>
          <w:szCs w:val="20"/>
        </w:rPr>
        <w:t xml:space="preserve"> dnem jejího uveřejnění v registru smluv</w:t>
      </w:r>
      <w:r w:rsidR="002C5B87" w:rsidRPr="00863EDA">
        <w:rPr>
          <w:rFonts w:ascii="Arial" w:hAnsi="Arial" w:cs="Arial"/>
          <w:sz w:val="20"/>
          <w:szCs w:val="20"/>
        </w:rPr>
        <w:t>.</w:t>
      </w:r>
    </w:p>
    <w:p w14:paraId="22BE767B" w14:textId="1EC0EC51" w:rsidR="002C5B87" w:rsidRPr="00863EDA" w:rsidRDefault="002C5B87" w:rsidP="00415B04">
      <w:pPr>
        <w:numPr>
          <w:ilvl w:val="0"/>
          <w:numId w:val="16"/>
        </w:numPr>
        <w:ind w:left="426" w:hanging="426"/>
        <w:jc w:val="both"/>
        <w:rPr>
          <w:rFonts w:ascii="Arial" w:hAnsi="Arial" w:cs="Arial"/>
          <w:sz w:val="20"/>
          <w:szCs w:val="20"/>
        </w:rPr>
      </w:pPr>
      <w:bookmarkStart w:id="18" w:name="_Hlk15839987"/>
      <w:r w:rsidRPr="00863EDA">
        <w:rPr>
          <w:rFonts w:ascii="Arial" w:hAnsi="Arial" w:cs="Arial"/>
          <w:sz w:val="20"/>
          <w:szCs w:val="20"/>
        </w:rPr>
        <w:t xml:space="preserve">Je-li nebo stane-li se některé </w:t>
      </w:r>
      <w:r w:rsidR="00C540E9" w:rsidRPr="00863EDA">
        <w:rPr>
          <w:rFonts w:ascii="Arial" w:hAnsi="Arial" w:cs="Arial"/>
          <w:sz w:val="20"/>
          <w:szCs w:val="20"/>
        </w:rPr>
        <w:t xml:space="preserve">ujednání </w:t>
      </w:r>
      <w:r w:rsidRPr="00863EDA">
        <w:rPr>
          <w:rFonts w:ascii="Arial" w:hAnsi="Arial" w:cs="Arial"/>
          <w:sz w:val="20"/>
          <w:szCs w:val="20"/>
        </w:rPr>
        <w:t xml:space="preserve">této smlouvy neplatné či neúčinné, zůstávají ostatní </w:t>
      </w:r>
      <w:r w:rsidR="00C540E9" w:rsidRPr="00863EDA">
        <w:rPr>
          <w:rFonts w:ascii="Arial" w:hAnsi="Arial" w:cs="Arial"/>
          <w:sz w:val="20"/>
          <w:szCs w:val="20"/>
        </w:rPr>
        <w:t xml:space="preserve">ujednání </w:t>
      </w:r>
      <w:r w:rsidRPr="00863EDA">
        <w:rPr>
          <w:rFonts w:ascii="Arial" w:hAnsi="Arial" w:cs="Arial"/>
          <w:sz w:val="20"/>
          <w:szCs w:val="20"/>
        </w:rPr>
        <w:t xml:space="preserve">této smlouvy platná a účinná. Na místo neplatného či neúčinného </w:t>
      </w:r>
      <w:r w:rsidR="00C540E9" w:rsidRPr="00863EDA">
        <w:rPr>
          <w:rFonts w:ascii="Arial" w:hAnsi="Arial" w:cs="Arial"/>
          <w:sz w:val="20"/>
          <w:szCs w:val="20"/>
        </w:rPr>
        <w:t xml:space="preserve">ujednání </w:t>
      </w:r>
      <w:r w:rsidRPr="00863EDA">
        <w:rPr>
          <w:rFonts w:ascii="Arial" w:hAnsi="Arial" w:cs="Arial"/>
          <w:sz w:val="20"/>
          <w:szCs w:val="20"/>
        </w:rPr>
        <w:t>se</w:t>
      </w:r>
      <w:r w:rsidR="002D6B11" w:rsidRPr="00863EDA">
        <w:rPr>
          <w:rFonts w:ascii="Arial" w:hAnsi="Arial" w:cs="Arial"/>
          <w:sz w:val="20"/>
          <w:szCs w:val="20"/>
        </w:rPr>
        <w:t> </w:t>
      </w:r>
      <w:r w:rsidRPr="00863EDA">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sidRPr="00863EDA">
        <w:rPr>
          <w:rFonts w:ascii="Arial" w:hAnsi="Arial" w:cs="Arial"/>
          <w:sz w:val="20"/>
          <w:szCs w:val="20"/>
        </w:rPr>
        <w:t>ujednání</w:t>
      </w:r>
      <w:r w:rsidRPr="00863EDA">
        <w:rPr>
          <w:rFonts w:ascii="Arial" w:hAnsi="Arial" w:cs="Arial"/>
          <w:sz w:val="20"/>
          <w:szCs w:val="20"/>
        </w:rPr>
        <w:t xml:space="preserve">, které by svým obsahem nejlépe odpovídalo záměru </w:t>
      </w:r>
      <w:r w:rsidR="003D586B" w:rsidRPr="00863EDA">
        <w:rPr>
          <w:rFonts w:ascii="Arial" w:hAnsi="Arial" w:cs="Arial"/>
          <w:sz w:val="20"/>
          <w:szCs w:val="20"/>
        </w:rPr>
        <w:t xml:space="preserve">ujednání </w:t>
      </w:r>
      <w:r w:rsidRPr="00863EDA">
        <w:rPr>
          <w:rFonts w:ascii="Arial" w:hAnsi="Arial" w:cs="Arial"/>
          <w:sz w:val="20"/>
          <w:szCs w:val="20"/>
        </w:rPr>
        <w:t xml:space="preserve">neplatného či neúčinného. </w:t>
      </w:r>
    </w:p>
    <w:p w14:paraId="7FD40C85" w14:textId="77777777" w:rsidR="002C5B87" w:rsidRPr="00863EDA" w:rsidRDefault="002C5B87" w:rsidP="00415B04">
      <w:pPr>
        <w:numPr>
          <w:ilvl w:val="0"/>
          <w:numId w:val="16"/>
        </w:numPr>
        <w:ind w:left="426" w:hanging="426"/>
        <w:jc w:val="both"/>
        <w:rPr>
          <w:rFonts w:ascii="Arial" w:hAnsi="Arial" w:cs="Arial"/>
          <w:sz w:val="20"/>
          <w:szCs w:val="20"/>
        </w:rPr>
      </w:pPr>
      <w:r w:rsidRPr="00863EDA">
        <w:rPr>
          <w:rFonts w:ascii="Arial" w:hAnsi="Arial" w:cs="Arial"/>
          <w:sz w:val="20"/>
          <w:szCs w:val="20"/>
        </w:rPr>
        <w:t>Pro případ, že tato smlouva není uzavírána za přítomnosti obou smluvních stran, platí, že</w:t>
      </w:r>
      <w:r w:rsidR="002D6B11" w:rsidRPr="00863EDA">
        <w:rPr>
          <w:rFonts w:ascii="Arial" w:hAnsi="Arial" w:cs="Arial"/>
          <w:sz w:val="20"/>
          <w:szCs w:val="20"/>
        </w:rPr>
        <w:t> </w:t>
      </w:r>
      <w:r w:rsidRPr="00863EDA">
        <w:rPr>
          <w:rFonts w:ascii="Arial" w:hAnsi="Arial" w:cs="Arial"/>
          <w:sz w:val="20"/>
          <w:szCs w:val="20"/>
        </w:rPr>
        <w:t>smlouva nebude uzavřena, pokud ji jedna ze smluvních stran podepíše s jakoukoliv změnou či</w:t>
      </w:r>
      <w:r w:rsidR="002D6B11" w:rsidRPr="00863EDA">
        <w:rPr>
          <w:rFonts w:ascii="Arial" w:hAnsi="Arial" w:cs="Arial"/>
          <w:sz w:val="20"/>
          <w:szCs w:val="20"/>
        </w:rPr>
        <w:t> </w:t>
      </w:r>
      <w:r w:rsidRPr="00863EDA">
        <w:rPr>
          <w:rFonts w:ascii="Arial" w:hAnsi="Arial" w:cs="Arial"/>
          <w:sz w:val="20"/>
          <w:szCs w:val="20"/>
        </w:rPr>
        <w:t>odchylkou, byť nepodstatnou, nebo dodatkem, ledaže druhá smluvní strana takovou změnu či</w:t>
      </w:r>
      <w:r w:rsidR="002D6B11" w:rsidRPr="00863EDA">
        <w:rPr>
          <w:rFonts w:ascii="Arial" w:hAnsi="Arial" w:cs="Arial"/>
          <w:sz w:val="20"/>
          <w:szCs w:val="20"/>
        </w:rPr>
        <w:t> </w:t>
      </w:r>
      <w:r w:rsidRPr="00863EDA">
        <w:rPr>
          <w:rFonts w:ascii="Arial" w:hAnsi="Arial" w:cs="Arial"/>
          <w:sz w:val="20"/>
          <w:szCs w:val="20"/>
        </w:rPr>
        <w:t>odchylku nebo dodatek následně schválí.</w:t>
      </w:r>
    </w:p>
    <w:p w14:paraId="3660321A" w14:textId="1BC27F02" w:rsidR="001D3B60" w:rsidRPr="00863EDA" w:rsidRDefault="002C5B87" w:rsidP="00734FFD">
      <w:pPr>
        <w:numPr>
          <w:ilvl w:val="0"/>
          <w:numId w:val="16"/>
        </w:numPr>
        <w:ind w:left="426" w:hanging="426"/>
        <w:jc w:val="both"/>
        <w:rPr>
          <w:rFonts w:ascii="Arial" w:hAnsi="Arial" w:cs="Arial"/>
          <w:sz w:val="20"/>
          <w:szCs w:val="20"/>
        </w:rPr>
      </w:pPr>
      <w:r w:rsidRPr="00863EDA">
        <w:rPr>
          <w:rFonts w:ascii="Arial" w:hAnsi="Arial" w:cs="Arial"/>
          <w:sz w:val="20"/>
          <w:szCs w:val="20"/>
        </w:rPr>
        <w:t>Tato smlouva představuje úplné ujednání smluvních stran o jejím předmětu a nahrazuje a ruší jakékoli případné předchozí ústní či písemné dohody v této věci.</w:t>
      </w:r>
      <w:bookmarkEnd w:id="18"/>
    </w:p>
    <w:p w14:paraId="1C170074" w14:textId="288B80DC" w:rsidR="00AB0139" w:rsidRPr="00863EDA" w:rsidRDefault="00AB0139" w:rsidP="00792211">
      <w:pPr>
        <w:numPr>
          <w:ilvl w:val="0"/>
          <w:numId w:val="16"/>
        </w:numPr>
        <w:ind w:left="426" w:hanging="426"/>
        <w:rPr>
          <w:rFonts w:ascii="Arial" w:hAnsi="Arial" w:cs="Arial"/>
          <w:sz w:val="20"/>
          <w:szCs w:val="20"/>
        </w:rPr>
      </w:pPr>
      <w:r w:rsidRPr="00863EDA">
        <w:rPr>
          <w:rFonts w:ascii="Arial" w:hAnsi="Arial" w:cs="Arial"/>
          <w:sz w:val="20"/>
          <w:szCs w:val="20"/>
        </w:rPr>
        <w:t xml:space="preserve">Tato smlouva se vyhotovuje elektronicky ve formátu PDF, přičemž dokument je elektronicky podepsán důvěryhodným elektronickým certifikátem obou smluvních stran. V případě, že </w:t>
      </w:r>
      <w:r w:rsidR="007B658F" w:rsidRPr="00863EDA">
        <w:rPr>
          <w:rFonts w:ascii="Arial" w:hAnsi="Arial" w:cs="Arial"/>
          <w:sz w:val="20"/>
          <w:szCs w:val="20"/>
        </w:rPr>
        <w:t>kterákoli</w:t>
      </w:r>
      <w:r w:rsidRPr="00863EDA">
        <w:rPr>
          <w:rFonts w:ascii="Arial" w:hAnsi="Arial" w:cs="Arial"/>
          <w:sz w:val="20"/>
          <w:szCs w:val="20"/>
        </w:rPr>
        <w:t xml:space="preserve"> ze smluvních stran nedisponuje důvěryhodným elektronickým certifikátem, je tato</w:t>
      </w:r>
      <w:r w:rsidR="00792211" w:rsidRPr="00863EDA">
        <w:rPr>
          <w:rFonts w:ascii="Arial" w:hAnsi="Arial" w:cs="Arial"/>
          <w:sz w:val="20"/>
          <w:szCs w:val="20"/>
        </w:rPr>
        <w:t xml:space="preserve"> </w:t>
      </w:r>
      <w:r w:rsidRPr="00863EDA">
        <w:rPr>
          <w:rFonts w:ascii="Arial" w:hAnsi="Arial" w:cs="Arial"/>
          <w:sz w:val="20"/>
          <w:szCs w:val="20"/>
        </w:rPr>
        <w:t>smlouva</w:t>
      </w:r>
      <w:r w:rsidR="00792211" w:rsidRPr="00863EDA">
        <w:rPr>
          <w:rFonts w:ascii="Arial" w:hAnsi="Arial" w:cs="Arial"/>
          <w:sz w:val="20"/>
          <w:szCs w:val="20"/>
        </w:rPr>
        <w:t xml:space="preserve"> </w:t>
      </w:r>
      <w:r w:rsidR="00034DF4" w:rsidRPr="00863EDA">
        <w:rPr>
          <w:rFonts w:ascii="Arial" w:hAnsi="Arial" w:cs="Arial"/>
          <w:sz w:val="20"/>
          <w:szCs w:val="20"/>
        </w:rPr>
        <w:t>sepsána v listinné podobě ve čtyřech vyhotoveních, z nichž dvě vyhotovení obdrží objednatel a dvě vyhotovení zhotovitel.</w:t>
      </w:r>
    </w:p>
    <w:p w14:paraId="236ED5BB" w14:textId="003717D4" w:rsidR="0057004C" w:rsidRPr="00863EDA" w:rsidRDefault="0057004C" w:rsidP="00792211">
      <w:pPr>
        <w:rPr>
          <w:rFonts w:ascii="Arial" w:hAnsi="Arial" w:cs="Arial"/>
          <w:sz w:val="20"/>
          <w:szCs w:val="20"/>
        </w:rPr>
      </w:pPr>
    </w:p>
    <w:p w14:paraId="5C99CA0D" w14:textId="64420E7D" w:rsidR="004A4A42" w:rsidRPr="00863EDA" w:rsidRDefault="004A4A42" w:rsidP="00792211">
      <w:pPr>
        <w:rPr>
          <w:rFonts w:ascii="Arial" w:hAnsi="Arial" w:cs="Arial"/>
          <w:sz w:val="20"/>
          <w:szCs w:val="20"/>
        </w:rPr>
      </w:pPr>
    </w:p>
    <w:p w14:paraId="028F6074" w14:textId="77777777" w:rsidR="00734FFD" w:rsidRPr="00863EDA" w:rsidRDefault="00734FFD" w:rsidP="00792211">
      <w:pPr>
        <w:rPr>
          <w:rFonts w:ascii="Arial" w:hAnsi="Arial" w:cs="Arial"/>
          <w:sz w:val="20"/>
          <w:szCs w:val="20"/>
        </w:rPr>
      </w:pPr>
    </w:p>
    <w:p w14:paraId="2DEEC427" w14:textId="4FB2345B" w:rsidR="00A13436" w:rsidRPr="00863EDA" w:rsidRDefault="00A13436" w:rsidP="00792211">
      <w:pPr>
        <w:rPr>
          <w:rFonts w:ascii="Arial" w:hAnsi="Arial" w:cs="Arial"/>
          <w:sz w:val="20"/>
          <w:szCs w:val="20"/>
        </w:rPr>
      </w:pPr>
      <w:r w:rsidRPr="00863EDA">
        <w:rPr>
          <w:rFonts w:ascii="Arial" w:hAnsi="Arial" w:cs="Arial"/>
          <w:sz w:val="20"/>
          <w:szCs w:val="20"/>
        </w:rPr>
        <w:t>Doložka:</w:t>
      </w:r>
    </w:p>
    <w:p w14:paraId="3BE7D7EC" w14:textId="77777777" w:rsidR="00A13436" w:rsidRPr="00863EDA" w:rsidRDefault="00A13436" w:rsidP="00792211">
      <w:pPr>
        <w:rPr>
          <w:rFonts w:ascii="Arial" w:hAnsi="Arial" w:cs="Arial"/>
          <w:sz w:val="20"/>
          <w:szCs w:val="20"/>
        </w:rPr>
      </w:pPr>
    </w:p>
    <w:p w14:paraId="485344B6" w14:textId="77777777" w:rsidR="00A13436" w:rsidRPr="00863EDA" w:rsidRDefault="00A13436" w:rsidP="00792211">
      <w:pPr>
        <w:rPr>
          <w:rFonts w:ascii="Arial" w:hAnsi="Arial" w:cs="Arial"/>
          <w:sz w:val="20"/>
          <w:szCs w:val="20"/>
        </w:rPr>
      </w:pPr>
      <w:r w:rsidRPr="00863EDA">
        <w:rPr>
          <w:rFonts w:ascii="Arial" w:hAnsi="Arial" w:cs="Arial"/>
          <w:sz w:val="20"/>
          <w:szCs w:val="20"/>
        </w:rPr>
        <w:t xml:space="preserve">Potvrzujeme ve smyslu § 41 zákona č. 128/2000 Sb., o obcích, ve znění pozdějších předpisů, že byly splněny podmínky pro platnost tohoto právního jednání. Tato smlouva byla projednána a odsouhlasena Radou města Kolína dne </w:t>
      </w:r>
      <w:r w:rsidRPr="00863EDA">
        <w:rPr>
          <w:rFonts w:ascii="Arial" w:hAnsi="Arial" w:cs="Arial"/>
          <w:sz w:val="20"/>
          <w:szCs w:val="20"/>
          <w:highlight w:val="yellow"/>
        </w:rPr>
        <w:t>__________</w:t>
      </w:r>
      <w:r w:rsidRPr="00863EDA">
        <w:rPr>
          <w:rFonts w:ascii="Arial" w:hAnsi="Arial" w:cs="Arial"/>
          <w:sz w:val="20"/>
          <w:szCs w:val="20"/>
        </w:rPr>
        <w:t xml:space="preserve">, usnesení č. </w:t>
      </w:r>
      <w:r w:rsidRPr="00863EDA">
        <w:rPr>
          <w:rFonts w:ascii="Arial" w:hAnsi="Arial" w:cs="Arial"/>
          <w:sz w:val="20"/>
          <w:szCs w:val="20"/>
          <w:highlight w:val="yellow"/>
        </w:rPr>
        <w:t>__________</w:t>
      </w:r>
      <w:r w:rsidRPr="00863EDA">
        <w:rPr>
          <w:rFonts w:ascii="Arial" w:hAnsi="Arial" w:cs="Arial"/>
          <w:sz w:val="20"/>
          <w:szCs w:val="20"/>
        </w:rPr>
        <w:t>.</w:t>
      </w:r>
    </w:p>
    <w:p w14:paraId="6E0A28F1" w14:textId="5AE03D31" w:rsidR="0057004C" w:rsidRPr="00863EDA" w:rsidRDefault="0057004C" w:rsidP="00792211">
      <w:pPr>
        <w:rPr>
          <w:rFonts w:ascii="Arial" w:hAnsi="Arial" w:cs="Arial"/>
          <w:sz w:val="20"/>
          <w:szCs w:val="20"/>
        </w:rPr>
      </w:pPr>
    </w:p>
    <w:p w14:paraId="67987A1C" w14:textId="1A1FF51F" w:rsidR="00792211" w:rsidRPr="00863EDA" w:rsidRDefault="00792211" w:rsidP="00792211">
      <w:pPr>
        <w:rPr>
          <w:rFonts w:ascii="Arial" w:hAnsi="Arial" w:cs="Arial"/>
          <w:sz w:val="20"/>
          <w:szCs w:val="20"/>
        </w:rPr>
      </w:pPr>
    </w:p>
    <w:p w14:paraId="570B6940" w14:textId="77777777" w:rsidR="00792211" w:rsidRPr="00863EDA" w:rsidRDefault="00792211" w:rsidP="00792211">
      <w:pPr>
        <w:rPr>
          <w:rFonts w:ascii="Arial" w:hAnsi="Arial" w:cs="Arial"/>
          <w:sz w:val="20"/>
          <w:szCs w:val="20"/>
        </w:rPr>
      </w:pPr>
    </w:p>
    <w:p w14:paraId="66B75301" w14:textId="77777777" w:rsidR="0057004C" w:rsidRPr="00863EDA" w:rsidRDefault="0057004C" w:rsidP="00792211">
      <w:pPr>
        <w:rPr>
          <w:rFonts w:ascii="Arial" w:hAnsi="Arial" w:cs="Arial"/>
          <w:sz w:val="20"/>
          <w:szCs w:val="20"/>
        </w:rPr>
      </w:pPr>
    </w:p>
    <w:p w14:paraId="21F83810" w14:textId="77777777" w:rsidR="001D3B60" w:rsidRPr="00863EDA" w:rsidRDefault="001D3B60" w:rsidP="00792211">
      <w:pPr>
        <w:rPr>
          <w:rFonts w:ascii="Arial" w:hAnsi="Arial" w:cs="Arial"/>
          <w:sz w:val="20"/>
          <w:szCs w:val="20"/>
        </w:rPr>
      </w:pPr>
    </w:p>
    <w:p w14:paraId="4A8B8A77" w14:textId="77777777" w:rsidR="001D3B60" w:rsidRPr="00863EDA" w:rsidRDefault="001D3B60" w:rsidP="00792211">
      <w:pPr>
        <w:pStyle w:val="Zkladntextodsazen"/>
        <w:ind w:firstLine="0"/>
        <w:jc w:val="left"/>
        <w:rPr>
          <w:rFonts w:ascii="Arial" w:hAnsi="Arial" w:cs="Arial"/>
          <w:sz w:val="20"/>
        </w:rPr>
      </w:pPr>
      <w:r w:rsidRPr="00863EDA">
        <w:rPr>
          <w:rFonts w:ascii="Arial" w:hAnsi="Arial" w:cs="Arial"/>
          <w:sz w:val="20"/>
        </w:rPr>
        <w:t>V Kolíně dne ………………………….</w:t>
      </w:r>
      <w:r w:rsidRPr="00863EDA">
        <w:rPr>
          <w:rFonts w:ascii="Arial" w:hAnsi="Arial" w:cs="Arial"/>
          <w:sz w:val="20"/>
        </w:rPr>
        <w:tab/>
      </w:r>
      <w:r w:rsidRPr="00863EDA">
        <w:rPr>
          <w:rFonts w:ascii="Arial" w:hAnsi="Arial" w:cs="Arial"/>
          <w:sz w:val="20"/>
        </w:rPr>
        <w:tab/>
      </w:r>
      <w:r w:rsidRPr="00863EDA">
        <w:rPr>
          <w:rFonts w:ascii="Arial" w:hAnsi="Arial" w:cs="Arial"/>
          <w:sz w:val="20"/>
        </w:rPr>
        <w:tab/>
        <w:t>V </w:t>
      </w:r>
      <w:r w:rsidR="006B3645" w:rsidRPr="00863EDA">
        <w:rPr>
          <w:rFonts w:ascii="Arial" w:hAnsi="Arial" w:cs="Arial"/>
          <w:sz w:val="20"/>
          <w:highlight w:val="yellow"/>
        </w:rPr>
        <w:t>__________</w:t>
      </w:r>
      <w:r w:rsidRPr="00863EDA">
        <w:rPr>
          <w:rFonts w:ascii="Arial" w:hAnsi="Arial" w:cs="Arial"/>
          <w:sz w:val="20"/>
        </w:rPr>
        <w:t xml:space="preserve"> dne ………………….</w:t>
      </w:r>
    </w:p>
    <w:p w14:paraId="664BCA19" w14:textId="77777777" w:rsidR="00421DC6" w:rsidRPr="00863EDA" w:rsidRDefault="00421DC6" w:rsidP="00792211">
      <w:pPr>
        <w:pStyle w:val="Zkladntextodsazen"/>
        <w:ind w:firstLine="0"/>
        <w:jc w:val="left"/>
        <w:rPr>
          <w:rFonts w:ascii="Arial" w:hAnsi="Arial" w:cs="Arial"/>
          <w:sz w:val="20"/>
        </w:rPr>
      </w:pPr>
    </w:p>
    <w:p w14:paraId="04951D3E" w14:textId="77777777" w:rsidR="001D3B60" w:rsidRPr="00863EDA" w:rsidRDefault="001D3B60" w:rsidP="00792211">
      <w:pPr>
        <w:pStyle w:val="Zkladntextodsazen"/>
        <w:ind w:firstLine="0"/>
        <w:jc w:val="left"/>
        <w:rPr>
          <w:rFonts w:ascii="Arial" w:hAnsi="Arial" w:cs="Arial"/>
          <w:sz w:val="20"/>
        </w:rPr>
      </w:pPr>
    </w:p>
    <w:p w14:paraId="678F862C" w14:textId="4D5F3F56" w:rsidR="001D3B60" w:rsidRPr="00863EDA" w:rsidRDefault="001D3B60" w:rsidP="00792211">
      <w:pPr>
        <w:pStyle w:val="Zkladntextodsazen"/>
        <w:ind w:firstLine="0"/>
        <w:jc w:val="left"/>
        <w:rPr>
          <w:rFonts w:ascii="Arial" w:hAnsi="Arial" w:cs="Arial"/>
          <w:sz w:val="20"/>
        </w:rPr>
      </w:pPr>
    </w:p>
    <w:p w14:paraId="5A0DA639" w14:textId="394274A3" w:rsidR="004A4A42" w:rsidRPr="00863EDA" w:rsidRDefault="004A4A42" w:rsidP="00792211">
      <w:pPr>
        <w:pStyle w:val="Zkladntextodsazen"/>
        <w:ind w:firstLine="0"/>
        <w:jc w:val="left"/>
        <w:rPr>
          <w:rFonts w:ascii="Arial" w:hAnsi="Arial" w:cs="Arial"/>
          <w:sz w:val="20"/>
        </w:rPr>
      </w:pPr>
    </w:p>
    <w:p w14:paraId="45816F1A" w14:textId="77777777" w:rsidR="004A4A42" w:rsidRPr="00863EDA" w:rsidRDefault="004A4A42" w:rsidP="00792211">
      <w:pPr>
        <w:pStyle w:val="Zkladntextodsazen"/>
        <w:ind w:firstLine="0"/>
        <w:jc w:val="left"/>
        <w:rPr>
          <w:rFonts w:ascii="Arial" w:hAnsi="Arial" w:cs="Arial"/>
          <w:sz w:val="20"/>
        </w:rPr>
      </w:pPr>
    </w:p>
    <w:p w14:paraId="081B3E19" w14:textId="77777777" w:rsidR="001D3B60" w:rsidRPr="00863EDA" w:rsidRDefault="001D3B60" w:rsidP="00792211">
      <w:pPr>
        <w:pStyle w:val="Zkladntextodsazen"/>
        <w:ind w:firstLine="0"/>
        <w:jc w:val="left"/>
        <w:rPr>
          <w:rFonts w:ascii="Arial" w:hAnsi="Arial" w:cs="Arial"/>
          <w:sz w:val="20"/>
        </w:rPr>
      </w:pPr>
      <w:r w:rsidRPr="00863EDA">
        <w:rPr>
          <w:rFonts w:ascii="Arial" w:hAnsi="Arial" w:cs="Arial"/>
          <w:sz w:val="20"/>
        </w:rPr>
        <w:t>…………………………………………..</w:t>
      </w:r>
      <w:r w:rsidRPr="00863EDA">
        <w:rPr>
          <w:rFonts w:ascii="Arial" w:hAnsi="Arial" w:cs="Arial"/>
          <w:sz w:val="20"/>
        </w:rPr>
        <w:tab/>
      </w:r>
      <w:r w:rsidRPr="00863EDA">
        <w:rPr>
          <w:rFonts w:ascii="Arial" w:hAnsi="Arial" w:cs="Arial"/>
          <w:sz w:val="20"/>
        </w:rPr>
        <w:tab/>
      </w:r>
      <w:r w:rsidRPr="00863EDA">
        <w:rPr>
          <w:rFonts w:ascii="Arial" w:hAnsi="Arial" w:cs="Arial"/>
          <w:sz w:val="20"/>
        </w:rPr>
        <w:tab/>
        <w:t>…………………………………………..</w:t>
      </w:r>
    </w:p>
    <w:p w14:paraId="1829FF14" w14:textId="77777777" w:rsidR="001D3B60" w:rsidRPr="00863EDA" w:rsidRDefault="001D3B60" w:rsidP="00792211">
      <w:pPr>
        <w:rPr>
          <w:rFonts w:ascii="Arial" w:hAnsi="Arial" w:cs="Arial"/>
          <w:iCs/>
          <w:sz w:val="20"/>
          <w:szCs w:val="20"/>
        </w:rPr>
      </w:pPr>
      <w:r w:rsidRPr="00863EDA">
        <w:rPr>
          <w:rFonts w:ascii="Arial" w:hAnsi="Arial" w:cs="Arial"/>
          <w:iCs/>
          <w:sz w:val="20"/>
          <w:szCs w:val="20"/>
        </w:rPr>
        <w:t>za objednatele</w:t>
      </w:r>
      <w:r w:rsidRPr="00863EDA">
        <w:rPr>
          <w:rFonts w:ascii="Arial" w:hAnsi="Arial" w:cs="Arial"/>
          <w:iCs/>
          <w:sz w:val="20"/>
          <w:szCs w:val="20"/>
        </w:rPr>
        <w:tab/>
      </w:r>
      <w:r w:rsidRPr="00863EDA">
        <w:rPr>
          <w:rFonts w:ascii="Arial" w:hAnsi="Arial" w:cs="Arial"/>
          <w:iCs/>
          <w:sz w:val="20"/>
          <w:szCs w:val="20"/>
        </w:rPr>
        <w:tab/>
      </w:r>
      <w:r w:rsidRPr="00863EDA">
        <w:rPr>
          <w:rFonts w:ascii="Arial" w:hAnsi="Arial" w:cs="Arial"/>
          <w:iCs/>
          <w:sz w:val="20"/>
          <w:szCs w:val="20"/>
        </w:rPr>
        <w:tab/>
      </w:r>
      <w:r w:rsidRPr="00863EDA">
        <w:rPr>
          <w:rFonts w:ascii="Arial" w:hAnsi="Arial" w:cs="Arial"/>
          <w:iCs/>
          <w:sz w:val="20"/>
          <w:szCs w:val="20"/>
        </w:rPr>
        <w:tab/>
      </w:r>
      <w:r w:rsidRPr="00863EDA">
        <w:rPr>
          <w:rFonts w:ascii="Arial" w:hAnsi="Arial" w:cs="Arial"/>
          <w:iCs/>
          <w:sz w:val="20"/>
          <w:szCs w:val="20"/>
        </w:rPr>
        <w:tab/>
      </w:r>
      <w:r w:rsidRPr="00863EDA">
        <w:rPr>
          <w:rFonts w:ascii="Arial" w:hAnsi="Arial" w:cs="Arial"/>
          <w:iCs/>
          <w:sz w:val="20"/>
          <w:szCs w:val="20"/>
        </w:rPr>
        <w:tab/>
        <w:t>za zhotovitele</w:t>
      </w:r>
    </w:p>
    <w:p w14:paraId="1E2B6C5F" w14:textId="7D279CEE" w:rsidR="001D3B60" w:rsidRPr="00863EDA" w:rsidRDefault="000A2739" w:rsidP="00792211">
      <w:pPr>
        <w:rPr>
          <w:rFonts w:ascii="Arial" w:hAnsi="Arial" w:cs="Arial"/>
          <w:iCs/>
          <w:sz w:val="20"/>
          <w:szCs w:val="20"/>
        </w:rPr>
      </w:pPr>
      <w:r w:rsidRPr="00863EDA">
        <w:rPr>
          <w:rFonts w:ascii="Arial" w:hAnsi="Arial" w:cs="Arial"/>
          <w:sz w:val="20"/>
          <w:szCs w:val="20"/>
        </w:rPr>
        <w:t>Mgr. Iveta Mikšíková</w:t>
      </w:r>
      <w:r w:rsidR="001D3B60" w:rsidRPr="00863EDA">
        <w:rPr>
          <w:rFonts w:ascii="Arial" w:hAnsi="Arial" w:cs="Arial"/>
          <w:iCs/>
          <w:sz w:val="20"/>
          <w:szCs w:val="20"/>
        </w:rPr>
        <w:tab/>
      </w:r>
      <w:r w:rsidR="001D3B60" w:rsidRPr="00863EDA">
        <w:rPr>
          <w:rFonts w:ascii="Arial" w:hAnsi="Arial" w:cs="Arial"/>
          <w:iCs/>
          <w:sz w:val="20"/>
          <w:szCs w:val="20"/>
        </w:rPr>
        <w:tab/>
      </w:r>
      <w:r w:rsidR="001D3B60" w:rsidRPr="00863EDA">
        <w:rPr>
          <w:rFonts w:ascii="Arial" w:hAnsi="Arial" w:cs="Arial"/>
          <w:iCs/>
          <w:sz w:val="20"/>
          <w:szCs w:val="20"/>
        </w:rPr>
        <w:tab/>
      </w:r>
      <w:r w:rsidR="001D3B60" w:rsidRPr="00863EDA">
        <w:rPr>
          <w:rFonts w:ascii="Arial" w:hAnsi="Arial" w:cs="Arial"/>
          <w:iCs/>
          <w:sz w:val="20"/>
          <w:szCs w:val="20"/>
        </w:rPr>
        <w:tab/>
      </w:r>
      <w:r w:rsidR="001D3B60" w:rsidRPr="00863EDA">
        <w:rPr>
          <w:rFonts w:ascii="Arial" w:hAnsi="Arial" w:cs="Arial"/>
          <w:iCs/>
          <w:sz w:val="20"/>
          <w:szCs w:val="20"/>
        </w:rPr>
        <w:tab/>
      </w:r>
      <w:r w:rsidR="001D3B60" w:rsidRPr="00863EDA">
        <w:rPr>
          <w:rFonts w:ascii="Arial" w:hAnsi="Arial" w:cs="Arial"/>
          <w:sz w:val="20"/>
          <w:szCs w:val="20"/>
          <w:highlight w:val="yellow"/>
        </w:rPr>
        <w:t>__________</w:t>
      </w:r>
    </w:p>
    <w:p w14:paraId="02E944A5" w14:textId="1A9AB1FD" w:rsidR="007B1FF4" w:rsidRPr="00863EDA" w:rsidRDefault="000A2739" w:rsidP="00792211">
      <w:pPr>
        <w:rPr>
          <w:rFonts w:ascii="Arial" w:hAnsi="Arial" w:cs="Arial"/>
          <w:sz w:val="20"/>
          <w:szCs w:val="20"/>
        </w:rPr>
      </w:pPr>
      <w:r w:rsidRPr="00863EDA">
        <w:rPr>
          <w:rFonts w:ascii="Arial" w:hAnsi="Arial" w:cs="Arial"/>
          <w:sz w:val="20"/>
          <w:szCs w:val="20"/>
        </w:rPr>
        <w:t>I. místostarostka</w:t>
      </w:r>
      <w:r w:rsidR="00171FF4" w:rsidRPr="00863EDA">
        <w:rPr>
          <w:rFonts w:ascii="Arial" w:hAnsi="Arial" w:cs="Arial"/>
          <w:iCs/>
          <w:sz w:val="20"/>
          <w:szCs w:val="20"/>
        </w:rPr>
        <w:tab/>
      </w:r>
      <w:r w:rsidR="00171FF4" w:rsidRPr="00863EDA">
        <w:rPr>
          <w:rFonts w:ascii="Arial" w:hAnsi="Arial" w:cs="Arial"/>
          <w:iCs/>
          <w:sz w:val="20"/>
          <w:szCs w:val="20"/>
        </w:rPr>
        <w:tab/>
      </w:r>
      <w:r w:rsidR="00171FF4" w:rsidRPr="00863EDA">
        <w:rPr>
          <w:rFonts w:ascii="Arial" w:hAnsi="Arial" w:cs="Arial"/>
          <w:iCs/>
          <w:sz w:val="20"/>
          <w:szCs w:val="20"/>
        </w:rPr>
        <w:tab/>
      </w:r>
      <w:r w:rsidR="00171FF4" w:rsidRPr="00863EDA">
        <w:rPr>
          <w:rFonts w:ascii="Arial" w:hAnsi="Arial" w:cs="Arial"/>
          <w:iCs/>
          <w:sz w:val="20"/>
          <w:szCs w:val="20"/>
        </w:rPr>
        <w:tab/>
      </w:r>
      <w:r w:rsidR="00171FF4" w:rsidRPr="00863EDA">
        <w:rPr>
          <w:rFonts w:ascii="Arial" w:hAnsi="Arial" w:cs="Arial"/>
          <w:iCs/>
          <w:sz w:val="20"/>
          <w:szCs w:val="20"/>
        </w:rPr>
        <w:tab/>
      </w:r>
      <w:r w:rsidR="001D3B60" w:rsidRPr="00863EDA">
        <w:rPr>
          <w:rFonts w:ascii="Arial" w:hAnsi="Arial" w:cs="Arial"/>
          <w:sz w:val="20"/>
          <w:szCs w:val="20"/>
          <w:highlight w:val="yellow"/>
        </w:rPr>
        <w:t>__________</w:t>
      </w:r>
    </w:p>
    <w:sectPr w:rsidR="007B1FF4" w:rsidRPr="00863EDA" w:rsidSect="00146ECA">
      <w:headerReference w:type="even" r:id="rId8"/>
      <w:footerReference w:type="default" r:id="rId9"/>
      <w:footerReference w:type="first" r:id="rId10"/>
      <w:pgSz w:w="11907" w:h="16840"/>
      <w:pgMar w:top="851" w:right="1418" w:bottom="709" w:left="1418" w:header="567" w:footer="567"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672776" w16cex:dateUtc="2026-02-18T17:13:00Z"/>
  <w16cex:commentExtensible w16cex:durableId="0182D1C4" w16cex:dateUtc="2026-02-18T17:15:00Z"/>
  <w16cex:commentExtensible w16cex:durableId="56343D81" w16cex:dateUtc="2026-02-12T19:40:00Z"/>
  <w16cex:commentExtensible w16cex:durableId="5EEBAEB2" w16cex:dateUtc="2026-02-12T19:40:00Z"/>
  <w16cex:commentExtensible w16cex:durableId="4AA655FD" w16cex:dateUtc="2026-02-12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3C72DA" w16cid:durableId="7A672776"/>
  <w16cid:commentId w16cid:paraId="3F0E5DBD" w16cid:durableId="0182D1C4"/>
  <w16cid:commentId w16cid:paraId="1745AB76" w16cid:durableId="56343D81"/>
  <w16cid:commentId w16cid:paraId="353CA7C8" w16cid:durableId="5EEBAEB2"/>
  <w16cid:commentId w16cid:paraId="5CCD4A3A" w16cid:durableId="4AA655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8255E" w14:textId="77777777" w:rsidR="0067798A" w:rsidRDefault="0067798A">
      <w:r>
        <w:separator/>
      </w:r>
    </w:p>
  </w:endnote>
  <w:endnote w:type="continuationSeparator" w:id="0">
    <w:p w14:paraId="1DA32155" w14:textId="77777777" w:rsidR="0067798A" w:rsidRDefault="0067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1C8ECAF9" w:rsidR="0067798A" w:rsidRPr="002E296E" w:rsidRDefault="0067798A">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622B08">
      <w:rPr>
        <w:rStyle w:val="slostrnky"/>
        <w:rFonts w:ascii="Calibri" w:hAnsi="Calibri"/>
        <w:noProof/>
        <w:sz w:val="22"/>
      </w:rPr>
      <w:t>14</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665666D1" w:rsidR="0067798A" w:rsidRPr="002E296E" w:rsidRDefault="0067798A">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622B08">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3C452" w14:textId="77777777" w:rsidR="0067798A" w:rsidRDefault="0067798A">
      <w:r>
        <w:separator/>
      </w:r>
    </w:p>
  </w:footnote>
  <w:footnote w:type="continuationSeparator" w:id="0">
    <w:p w14:paraId="592B0EE6" w14:textId="77777777" w:rsidR="0067798A" w:rsidRDefault="0067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67798A" w:rsidRDefault="0067798A">
    <w:pPr>
      <w:pStyle w:val="Zhlav"/>
      <w:framePr w:wrap="around" w:vAnchor="text" w:hAnchor="margin" w:xAlign="center" w:y="1"/>
      <w:rPr>
        <w:rStyle w:val="slostrnky"/>
      </w:rPr>
    </w:pPr>
  </w:p>
  <w:p w14:paraId="42090073" w14:textId="77777777" w:rsidR="0067798A" w:rsidRDefault="006779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29546AC"/>
    <w:multiLevelType w:val="multilevel"/>
    <w:tmpl w:val="DB1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F41DD"/>
    <w:multiLevelType w:val="hybridMultilevel"/>
    <w:tmpl w:val="3DD8EE56"/>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43F4B"/>
    <w:multiLevelType w:val="hybridMultilevel"/>
    <w:tmpl w:val="99E0CFD0"/>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C6658E3"/>
    <w:multiLevelType w:val="hybridMultilevel"/>
    <w:tmpl w:val="8DEE5426"/>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D15961"/>
    <w:multiLevelType w:val="hybridMultilevel"/>
    <w:tmpl w:val="7FF6881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7">
      <w:start w:val="1"/>
      <w:numFmt w:val="lowerLetter"/>
      <w:lvlText w:val="%3)"/>
      <w:lvlJc w:val="left"/>
      <w:pPr>
        <w:ind w:left="720" w:hanging="36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C9613A"/>
    <w:multiLevelType w:val="hybridMultilevel"/>
    <w:tmpl w:val="5FC8ECD6"/>
    <w:lvl w:ilvl="0" w:tplc="04050001">
      <w:start w:val="1"/>
      <w:numFmt w:val="bullet"/>
      <w:lvlText w:val=""/>
      <w:lvlJc w:val="left"/>
      <w:pPr>
        <w:ind w:left="7644" w:hanging="360"/>
      </w:pPr>
      <w:rPr>
        <w:rFonts w:ascii="Symbol" w:hAnsi="Symbol" w:hint="default"/>
      </w:rPr>
    </w:lvl>
    <w:lvl w:ilvl="1" w:tplc="04050003">
      <w:start w:val="1"/>
      <w:numFmt w:val="bullet"/>
      <w:lvlText w:val="o"/>
      <w:lvlJc w:val="left"/>
      <w:pPr>
        <w:ind w:left="8364" w:hanging="360"/>
      </w:pPr>
      <w:rPr>
        <w:rFonts w:ascii="Courier New" w:hAnsi="Courier New" w:cs="Courier New" w:hint="default"/>
      </w:rPr>
    </w:lvl>
    <w:lvl w:ilvl="2" w:tplc="04050005" w:tentative="1">
      <w:start w:val="1"/>
      <w:numFmt w:val="bullet"/>
      <w:lvlText w:val=""/>
      <w:lvlJc w:val="left"/>
      <w:pPr>
        <w:ind w:left="9084" w:hanging="360"/>
      </w:pPr>
      <w:rPr>
        <w:rFonts w:ascii="Wingdings" w:hAnsi="Wingdings" w:hint="default"/>
      </w:rPr>
    </w:lvl>
    <w:lvl w:ilvl="3" w:tplc="04050001" w:tentative="1">
      <w:start w:val="1"/>
      <w:numFmt w:val="bullet"/>
      <w:lvlText w:val=""/>
      <w:lvlJc w:val="left"/>
      <w:pPr>
        <w:ind w:left="9804" w:hanging="360"/>
      </w:pPr>
      <w:rPr>
        <w:rFonts w:ascii="Symbol" w:hAnsi="Symbol" w:hint="default"/>
      </w:rPr>
    </w:lvl>
    <w:lvl w:ilvl="4" w:tplc="04050003" w:tentative="1">
      <w:start w:val="1"/>
      <w:numFmt w:val="bullet"/>
      <w:lvlText w:val="o"/>
      <w:lvlJc w:val="left"/>
      <w:pPr>
        <w:ind w:left="10524" w:hanging="360"/>
      </w:pPr>
      <w:rPr>
        <w:rFonts w:ascii="Courier New" w:hAnsi="Courier New" w:cs="Courier New" w:hint="default"/>
      </w:rPr>
    </w:lvl>
    <w:lvl w:ilvl="5" w:tplc="04050005" w:tentative="1">
      <w:start w:val="1"/>
      <w:numFmt w:val="bullet"/>
      <w:lvlText w:val=""/>
      <w:lvlJc w:val="left"/>
      <w:pPr>
        <w:ind w:left="11244" w:hanging="360"/>
      </w:pPr>
      <w:rPr>
        <w:rFonts w:ascii="Wingdings" w:hAnsi="Wingdings" w:hint="default"/>
      </w:rPr>
    </w:lvl>
    <w:lvl w:ilvl="6" w:tplc="04050001" w:tentative="1">
      <w:start w:val="1"/>
      <w:numFmt w:val="bullet"/>
      <w:lvlText w:val=""/>
      <w:lvlJc w:val="left"/>
      <w:pPr>
        <w:ind w:left="11964" w:hanging="360"/>
      </w:pPr>
      <w:rPr>
        <w:rFonts w:ascii="Symbol" w:hAnsi="Symbol" w:hint="default"/>
      </w:rPr>
    </w:lvl>
    <w:lvl w:ilvl="7" w:tplc="04050003" w:tentative="1">
      <w:start w:val="1"/>
      <w:numFmt w:val="bullet"/>
      <w:lvlText w:val="o"/>
      <w:lvlJc w:val="left"/>
      <w:pPr>
        <w:ind w:left="12684" w:hanging="360"/>
      </w:pPr>
      <w:rPr>
        <w:rFonts w:ascii="Courier New" w:hAnsi="Courier New" w:cs="Courier New" w:hint="default"/>
      </w:rPr>
    </w:lvl>
    <w:lvl w:ilvl="8" w:tplc="04050005" w:tentative="1">
      <w:start w:val="1"/>
      <w:numFmt w:val="bullet"/>
      <w:lvlText w:val=""/>
      <w:lvlJc w:val="left"/>
      <w:pPr>
        <w:ind w:left="13404" w:hanging="360"/>
      </w:pPr>
      <w:rPr>
        <w:rFonts w:ascii="Wingdings" w:hAnsi="Wingdings" w:hint="default"/>
      </w:rPr>
    </w:lvl>
  </w:abstractNum>
  <w:abstractNum w:abstractNumId="14"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185B9C"/>
    <w:multiLevelType w:val="multilevel"/>
    <w:tmpl w:val="D81AE83C"/>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F0591C"/>
    <w:multiLevelType w:val="hybridMultilevel"/>
    <w:tmpl w:val="8C18E85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EC72907"/>
    <w:multiLevelType w:val="hybridMultilevel"/>
    <w:tmpl w:val="FA0A0174"/>
    <w:lvl w:ilvl="0" w:tplc="03647C40">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4EE1BEC"/>
    <w:multiLevelType w:val="hybridMultilevel"/>
    <w:tmpl w:val="CF28E240"/>
    <w:lvl w:ilvl="0" w:tplc="DD14053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C5A5DEC"/>
    <w:multiLevelType w:val="hybridMultilevel"/>
    <w:tmpl w:val="FC3C42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F24641C"/>
    <w:multiLevelType w:val="hybridMultilevel"/>
    <w:tmpl w:val="C0DE921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0010940"/>
    <w:multiLevelType w:val="hybridMultilevel"/>
    <w:tmpl w:val="21E6BA84"/>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40" w15:restartNumberingAfterBreak="0">
    <w:nsid w:val="55D87D2D"/>
    <w:multiLevelType w:val="hybridMultilevel"/>
    <w:tmpl w:val="5F2A4CD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41"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43"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8"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C0E171A"/>
    <w:multiLevelType w:val="hybridMultilevel"/>
    <w:tmpl w:val="F7760016"/>
    <w:lvl w:ilvl="0" w:tplc="FFFFFFFF">
      <w:start w:val="1"/>
      <w:numFmt w:val="lowerLetter"/>
      <w:lvlText w:val="%1)"/>
      <w:lvlJc w:val="left"/>
      <w:pPr>
        <w:tabs>
          <w:tab w:val="num" w:pos="1014"/>
        </w:tabs>
        <w:ind w:left="1014" w:hanging="360"/>
      </w:pPr>
      <w:rPr>
        <w:rFonts w:hint="default"/>
      </w:rPr>
    </w:lvl>
    <w:lvl w:ilvl="1" w:tplc="FFFFFFFF">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50"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51"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2" w15:restartNumberingAfterBreak="0">
    <w:nsid w:val="72AC7E0C"/>
    <w:multiLevelType w:val="hybridMultilevel"/>
    <w:tmpl w:val="1D4C451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3043249"/>
    <w:multiLevelType w:val="hybridMultilevel"/>
    <w:tmpl w:val="CA220FD4"/>
    <w:lvl w:ilvl="0" w:tplc="04050001">
      <w:start w:val="1"/>
      <w:numFmt w:val="bullet"/>
      <w:lvlText w:val=""/>
      <w:lvlJc w:val="left"/>
      <w:pPr>
        <w:tabs>
          <w:tab w:val="num" w:pos="720"/>
        </w:tabs>
        <w:ind w:left="720" w:hanging="360"/>
      </w:pPr>
      <w:rPr>
        <w:rFonts w:ascii="Symbol" w:hAnsi="Symbol" w:hint="default"/>
      </w:r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8"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E9A3F0E"/>
    <w:multiLevelType w:val="hybridMultilevel"/>
    <w:tmpl w:val="8EDE6A7A"/>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25"/>
  </w:num>
  <w:num w:numId="4">
    <w:abstractNumId w:val="12"/>
  </w:num>
  <w:num w:numId="5">
    <w:abstractNumId w:val="10"/>
  </w:num>
  <w:num w:numId="6">
    <w:abstractNumId w:val="14"/>
  </w:num>
  <w:num w:numId="7">
    <w:abstractNumId w:val="36"/>
  </w:num>
  <w:num w:numId="8">
    <w:abstractNumId w:val="15"/>
  </w:num>
  <w:num w:numId="9">
    <w:abstractNumId w:val="19"/>
  </w:num>
  <w:num w:numId="10">
    <w:abstractNumId w:val="38"/>
  </w:num>
  <w:num w:numId="11">
    <w:abstractNumId w:val="8"/>
  </w:num>
  <w:num w:numId="12">
    <w:abstractNumId w:val="58"/>
  </w:num>
  <w:num w:numId="13">
    <w:abstractNumId w:val="21"/>
  </w:num>
  <w:num w:numId="14">
    <w:abstractNumId w:val="43"/>
  </w:num>
  <w:num w:numId="15">
    <w:abstractNumId w:val="9"/>
  </w:num>
  <w:num w:numId="16">
    <w:abstractNumId w:val="3"/>
  </w:num>
  <w:num w:numId="17">
    <w:abstractNumId w:val="27"/>
  </w:num>
  <w:num w:numId="18">
    <w:abstractNumId w:val="51"/>
  </w:num>
  <w:num w:numId="19">
    <w:abstractNumId w:val="13"/>
  </w:num>
  <w:num w:numId="20">
    <w:abstractNumId w:val="48"/>
  </w:num>
  <w:num w:numId="21">
    <w:abstractNumId w:val="16"/>
  </w:num>
  <w:num w:numId="22">
    <w:abstractNumId w:val="52"/>
  </w:num>
  <w:num w:numId="23">
    <w:abstractNumId w:val="47"/>
  </w:num>
  <w:num w:numId="24">
    <w:abstractNumId w:val="22"/>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42"/>
  </w:num>
  <w:num w:numId="33">
    <w:abstractNumId w:val="39"/>
  </w:num>
  <w:num w:numId="34">
    <w:abstractNumId w:val="0"/>
  </w:num>
  <w:num w:numId="35">
    <w:abstractNumId w:val="57"/>
  </w:num>
  <w:num w:numId="36">
    <w:abstractNumId w:val="5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num>
  <w:num w:numId="39">
    <w:abstractNumId w:val="53"/>
  </w:num>
  <w:num w:numId="40">
    <w:abstractNumId w:val="29"/>
  </w:num>
  <w:num w:numId="41">
    <w:abstractNumId w:val="28"/>
  </w:num>
  <w:num w:numId="42">
    <w:abstractNumId w:val="23"/>
  </w:num>
  <w:num w:numId="43">
    <w:abstractNumId w:val="41"/>
  </w:num>
  <w:num w:numId="44">
    <w:abstractNumId w:val="46"/>
  </w:num>
  <w:num w:numId="45">
    <w:abstractNumId w:val="11"/>
  </w:num>
  <w:num w:numId="46">
    <w:abstractNumId w:val="7"/>
  </w:num>
  <w:num w:numId="47">
    <w:abstractNumId w:val="44"/>
  </w:num>
  <w:num w:numId="48">
    <w:abstractNumId w:val="55"/>
  </w:num>
  <w:num w:numId="49">
    <w:abstractNumId w:val="45"/>
  </w:num>
  <w:num w:numId="50">
    <w:abstractNumId w:val="6"/>
  </w:num>
  <w:num w:numId="51">
    <w:abstractNumId w:val="24"/>
  </w:num>
  <w:num w:numId="52">
    <w:abstractNumId w:val="49"/>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num>
  <w:num w:numId="55">
    <w:abstractNumId w:val="2"/>
  </w:num>
  <w:num w:numId="56">
    <w:abstractNumId w:val="30"/>
  </w:num>
  <w:num w:numId="57">
    <w:abstractNumId w:val="37"/>
  </w:num>
  <w:num w:numId="58">
    <w:abstractNumId w:val="17"/>
  </w:num>
  <w:num w:numId="59">
    <w:abstractNumId w:val="1"/>
  </w:num>
  <w:num w:numId="60">
    <w:abstractNumId w:val="59"/>
  </w:num>
  <w:num w:numId="61">
    <w:abstractNumId w:val="20"/>
  </w:num>
  <w:num w:numId="62">
    <w:abstractNumId w:val="33"/>
  </w:num>
  <w:num w:numId="63">
    <w:abstractNumId w:val="35"/>
  </w:num>
  <w:num w:numId="64">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1E12"/>
    <w:rsid w:val="00002A33"/>
    <w:rsid w:val="00003E34"/>
    <w:rsid w:val="00007DD0"/>
    <w:rsid w:val="00007DFE"/>
    <w:rsid w:val="000129DC"/>
    <w:rsid w:val="00016180"/>
    <w:rsid w:val="000242D2"/>
    <w:rsid w:val="0003307B"/>
    <w:rsid w:val="00034DF4"/>
    <w:rsid w:val="0003590A"/>
    <w:rsid w:val="000361B0"/>
    <w:rsid w:val="00037BEC"/>
    <w:rsid w:val="00040218"/>
    <w:rsid w:val="0004092B"/>
    <w:rsid w:val="000410F4"/>
    <w:rsid w:val="00042EA3"/>
    <w:rsid w:val="00044D09"/>
    <w:rsid w:val="00045468"/>
    <w:rsid w:val="000454AA"/>
    <w:rsid w:val="00046F7A"/>
    <w:rsid w:val="0004713A"/>
    <w:rsid w:val="00050D13"/>
    <w:rsid w:val="00051E5F"/>
    <w:rsid w:val="00054889"/>
    <w:rsid w:val="00056F96"/>
    <w:rsid w:val="00057D07"/>
    <w:rsid w:val="0006391F"/>
    <w:rsid w:val="00063AD5"/>
    <w:rsid w:val="000654EA"/>
    <w:rsid w:val="00072150"/>
    <w:rsid w:val="00074003"/>
    <w:rsid w:val="00083831"/>
    <w:rsid w:val="000846D2"/>
    <w:rsid w:val="00085D96"/>
    <w:rsid w:val="00086C99"/>
    <w:rsid w:val="000917D5"/>
    <w:rsid w:val="0009286C"/>
    <w:rsid w:val="000957D3"/>
    <w:rsid w:val="00097E0B"/>
    <w:rsid w:val="000A1A9C"/>
    <w:rsid w:val="000A2436"/>
    <w:rsid w:val="000A2739"/>
    <w:rsid w:val="000A59A0"/>
    <w:rsid w:val="000A6EEA"/>
    <w:rsid w:val="000A7426"/>
    <w:rsid w:val="000B125C"/>
    <w:rsid w:val="000B3183"/>
    <w:rsid w:val="000B3B07"/>
    <w:rsid w:val="000B3B1F"/>
    <w:rsid w:val="000B6AF6"/>
    <w:rsid w:val="000B7CBF"/>
    <w:rsid w:val="000C6446"/>
    <w:rsid w:val="000D1199"/>
    <w:rsid w:val="000D4B3F"/>
    <w:rsid w:val="000D60CB"/>
    <w:rsid w:val="000D6C78"/>
    <w:rsid w:val="000D7216"/>
    <w:rsid w:val="000E45DD"/>
    <w:rsid w:val="000E4E00"/>
    <w:rsid w:val="000F13E8"/>
    <w:rsid w:val="000F350A"/>
    <w:rsid w:val="000F3D1E"/>
    <w:rsid w:val="000F66F4"/>
    <w:rsid w:val="000F71AF"/>
    <w:rsid w:val="000F7380"/>
    <w:rsid w:val="00103376"/>
    <w:rsid w:val="0010369E"/>
    <w:rsid w:val="00103737"/>
    <w:rsid w:val="001076F0"/>
    <w:rsid w:val="00116B7C"/>
    <w:rsid w:val="00117E00"/>
    <w:rsid w:val="00121740"/>
    <w:rsid w:val="0012331D"/>
    <w:rsid w:val="001240F9"/>
    <w:rsid w:val="00124CA0"/>
    <w:rsid w:val="00126C50"/>
    <w:rsid w:val="00126D6B"/>
    <w:rsid w:val="00127285"/>
    <w:rsid w:val="001327CA"/>
    <w:rsid w:val="00134424"/>
    <w:rsid w:val="001344D1"/>
    <w:rsid w:val="00135338"/>
    <w:rsid w:val="001418A8"/>
    <w:rsid w:val="00141E5C"/>
    <w:rsid w:val="0014625B"/>
    <w:rsid w:val="00146ECA"/>
    <w:rsid w:val="00147B2C"/>
    <w:rsid w:val="00154775"/>
    <w:rsid w:val="00154D52"/>
    <w:rsid w:val="001554C5"/>
    <w:rsid w:val="001565B7"/>
    <w:rsid w:val="0015782B"/>
    <w:rsid w:val="00162856"/>
    <w:rsid w:val="001637B5"/>
    <w:rsid w:val="0017077D"/>
    <w:rsid w:val="0017157D"/>
    <w:rsid w:val="00171A49"/>
    <w:rsid w:val="00171FF4"/>
    <w:rsid w:val="00176BDD"/>
    <w:rsid w:val="0017796B"/>
    <w:rsid w:val="001814B7"/>
    <w:rsid w:val="00185A28"/>
    <w:rsid w:val="00187FC0"/>
    <w:rsid w:val="001931C7"/>
    <w:rsid w:val="00195AC8"/>
    <w:rsid w:val="00196BB7"/>
    <w:rsid w:val="00196DA0"/>
    <w:rsid w:val="00197301"/>
    <w:rsid w:val="001B132A"/>
    <w:rsid w:val="001B3F34"/>
    <w:rsid w:val="001C3EE2"/>
    <w:rsid w:val="001C4F70"/>
    <w:rsid w:val="001D3B60"/>
    <w:rsid w:val="001D4981"/>
    <w:rsid w:val="001E0108"/>
    <w:rsid w:val="001E1859"/>
    <w:rsid w:val="001E6ACB"/>
    <w:rsid w:val="001F03A7"/>
    <w:rsid w:val="001F23C2"/>
    <w:rsid w:val="001F2E16"/>
    <w:rsid w:val="001F3A87"/>
    <w:rsid w:val="001F4C9E"/>
    <w:rsid w:val="001F63ED"/>
    <w:rsid w:val="001F7A8E"/>
    <w:rsid w:val="0020468F"/>
    <w:rsid w:val="00204813"/>
    <w:rsid w:val="0020754D"/>
    <w:rsid w:val="00207A09"/>
    <w:rsid w:val="002103B3"/>
    <w:rsid w:val="002106DC"/>
    <w:rsid w:val="00211B41"/>
    <w:rsid w:val="002128BC"/>
    <w:rsid w:val="00214F80"/>
    <w:rsid w:val="002172AE"/>
    <w:rsid w:val="00223B97"/>
    <w:rsid w:val="00223BEA"/>
    <w:rsid w:val="00235252"/>
    <w:rsid w:val="00240006"/>
    <w:rsid w:val="0024080C"/>
    <w:rsid w:val="00241DF1"/>
    <w:rsid w:val="00243DDB"/>
    <w:rsid w:val="002462C5"/>
    <w:rsid w:val="00247A2B"/>
    <w:rsid w:val="00247FB1"/>
    <w:rsid w:val="002507E9"/>
    <w:rsid w:val="00260C0A"/>
    <w:rsid w:val="002623DA"/>
    <w:rsid w:val="002654BE"/>
    <w:rsid w:val="002663BD"/>
    <w:rsid w:val="00270652"/>
    <w:rsid w:val="00276306"/>
    <w:rsid w:val="00277511"/>
    <w:rsid w:val="0028075A"/>
    <w:rsid w:val="00286A44"/>
    <w:rsid w:val="00291B42"/>
    <w:rsid w:val="00292490"/>
    <w:rsid w:val="00295252"/>
    <w:rsid w:val="00295360"/>
    <w:rsid w:val="00297B2A"/>
    <w:rsid w:val="002A0198"/>
    <w:rsid w:val="002A0C35"/>
    <w:rsid w:val="002A2363"/>
    <w:rsid w:val="002A5985"/>
    <w:rsid w:val="002B00C9"/>
    <w:rsid w:val="002B0228"/>
    <w:rsid w:val="002B332F"/>
    <w:rsid w:val="002B4B05"/>
    <w:rsid w:val="002B4C00"/>
    <w:rsid w:val="002B4C88"/>
    <w:rsid w:val="002C34A9"/>
    <w:rsid w:val="002C47CC"/>
    <w:rsid w:val="002C504B"/>
    <w:rsid w:val="002C55D8"/>
    <w:rsid w:val="002C5B87"/>
    <w:rsid w:val="002D1A53"/>
    <w:rsid w:val="002D1C31"/>
    <w:rsid w:val="002D2680"/>
    <w:rsid w:val="002D3EA3"/>
    <w:rsid w:val="002D41A7"/>
    <w:rsid w:val="002D6944"/>
    <w:rsid w:val="002D6B11"/>
    <w:rsid w:val="002D76DE"/>
    <w:rsid w:val="002E24D0"/>
    <w:rsid w:val="002E296E"/>
    <w:rsid w:val="002E60DA"/>
    <w:rsid w:val="002F1F8A"/>
    <w:rsid w:val="002F2E38"/>
    <w:rsid w:val="002F3485"/>
    <w:rsid w:val="002F5D5F"/>
    <w:rsid w:val="002F72BE"/>
    <w:rsid w:val="002F7DC5"/>
    <w:rsid w:val="003006CC"/>
    <w:rsid w:val="003067C7"/>
    <w:rsid w:val="00307126"/>
    <w:rsid w:val="00312855"/>
    <w:rsid w:val="003128D2"/>
    <w:rsid w:val="00317820"/>
    <w:rsid w:val="003206F0"/>
    <w:rsid w:val="003208FE"/>
    <w:rsid w:val="00320C10"/>
    <w:rsid w:val="00320C57"/>
    <w:rsid w:val="00322C2B"/>
    <w:rsid w:val="003251A7"/>
    <w:rsid w:val="00325B7E"/>
    <w:rsid w:val="00326CEA"/>
    <w:rsid w:val="00326D2D"/>
    <w:rsid w:val="003324D7"/>
    <w:rsid w:val="00335C13"/>
    <w:rsid w:val="003448C3"/>
    <w:rsid w:val="00344A79"/>
    <w:rsid w:val="00345C28"/>
    <w:rsid w:val="00346CB8"/>
    <w:rsid w:val="00352B27"/>
    <w:rsid w:val="003629A9"/>
    <w:rsid w:val="0037620A"/>
    <w:rsid w:val="0037731A"/>
    <w:rsid w:val="00380CBF"/>
    <w:rsid w:val="00383810"/>
    <w:rsid w:val="00386887"/>
    <w:rsid w:val="0038790B"/>
    <w:rsid w:val="00392D14"/>
    <w:rsid w:val="0039565C"/>
    <w:rsid w:val="0039573E"/>
    <w:rsid w:val="00396587"/>
    <w:rsid w:val="00397079"/>
    <w:rsid w:val="003A2E90"/>
    <w:rsid w:val="003A4481"/>
    <w:rsid w:val="003A5B65"/>
    <w:rsid w:val="003A6BF2"/>
    <w:rsid w:val="003A7D46"/>
    <w:rsid w:val="003B5145"/>
    <w:rsid w:val="003B6D55"/>
    <w:rsid w:val="003B7CFD"/>
    <w:rsid w:val="003C44D0"/>
    <w:rsid w:val="003C4BB4"/>
    <w:rsid w:val="003D586B"/>
    <w:rsid w:val="003D638E"/>
    <w:rsid w:val="003E006B"/>
    <w:rsid w:val="003E3122"/>
    <w:rsid w:val="003E61AD"/>
    <w:rsid w:val="003E6F2E"/>
    <w:rsid w:val="003F0643"/>
    <w:rsid w:val="003F1640"/>
    <w:rsid w:val="003F2BC1"/>
    <w:rsid w:val="003F2D7E"/>
    <w:rsid w:val="003F36CC"/>
    <w:rsid w:val="003F6993"/>
    <w:rsid w:val="003F72B5"/>
    <w:rsid w:val="004058FA"/>
    <w:rsid w:val="00407405"/>
    <w:rsid w:val="00407AA1"/>
    <w:rsid w:val="0041077A"/>
    <w:rsid w:val="00415B04"/>
    <w:rsid w:val="004173AF"/>
    <w:rsid w:val="00421A5A"/>
    <w:rsid w:val="00421DC6"/>
    <w:rsid w:val="00422521"/>
    <w:rsid w:val="00424D65"/>
    <w:rsid w:val="00426021"/>
    <w:rsid w:val="00431454"/>
    <w:rsid w:val="00435CA4"/>
    <w:rsid w:val="004373E1"/>
    <w:rsid w:val="0043783F"/>
    <w:rsid w:val="00440929"/>
    <w:rsid w:val="004437B5"/>
    <w:rsid w:val="00447F14"/>
    <w:rsid w:val="004500B1"/>
    <w:rsid w:val="00453D75"/>
    <w:rsid w:val="00456749"/>
    <w:rsid w:val="00457377"/>
    <w:rsid w:val="0045778E"/>
    <w:rsid w:val="00461806"/>
    <w:rsid w:val="00463C46"/>
    <w:rsid w:val="00471582"/>
    <w:rsid w:val="00473A79"/>
    <w:rsid w:val="00474D20"/>
    <w:rsid w:val="004815AD"/>
    <w:rsid w:val="00481E72"/>
    <w:rsid w:val="004841E2"/>
    <w:rsid w:val="00486C26"/>
    <w:rsid w:val="00486F1A"/>
    <w:rsid w:val="00487AA3"/>
    <w:rsid w:val="004950CF"/>
    <w:rsid w:val="0049773A"/>
    <w:rsid w:val="004A1823"/>
    <w:rsid w:val="004A39FA"/>
    <w:rsid w:val="004A4A42"/>
    <w:rsid w:val="004A664B"/>
    <w:rsid w:val="004B13E1"/>
    <w:rsid w:val="004B7129"/>
    <w:rsid w:val="004C2FC8"/>
    <w:rsid w:val="004D419B"/>
    <w:rsid w:val="004E434F"/>
    <w:rsid w:val="004E5370"/>
    <w:rsid w:val="004F01EE"/>
    <w:rsid w:val="00500A77"/>
    <w:rsid w:val="0050138C"/>
    <w:rsid w:val="00501AC1"/>
    <w:rsid w:val="00504E25"/>
    <w:rsid w:val="00505AE4"/>
    <w:rsid w:val="00506CBA"/>
    <w:rsid w:val="00511C0F"/>
    <w:rsid w:val="00515945"/>
    <w:rsid w:val="00517A6B"/>
    <w:rsid w:val="005266CD"/>
    <w:rsid w:val="00526E35"/>
    <w:rsid w:val="005276DA"/>
    <w:rsid w:val="00532346"/>
    <w:rsid w:val="0053300D"/>
    <w:rsid w:val="005373C1"/>
    <w:rsid w:val="0053777A"/>
    <w:rsid w:val="00541BF4"/>
    <w:rsid w:val="00547957"/>
    <w:rsid w:val="00547A3E"/>
    <w:rsid w:val="005556CD"/>
    <w:rsid w:val="0057004C"/>
    <w:rsid w:val="005704C6"/>
    <w:rsid w:val="00571C17"/>
    <w:rsid w:val="00573A6D"/>
    <w:rsid w:val="00574F54"/>
    <w:rsid w:val="00577B9F"/>
    <w:rsid w:val="00577C7B"/>
    <w:rsid w:val="005805C9"/>
    <w:rsid w:val="00583174"/>
    <w:rsid w:val="00583233"/>
    <w:rsid w:val="00584203"/>
    <w:rsid w:val="005868E3"/>
    <w:rsid w:val="005873AE"/>
    <w:rsid w:val="00592672"/>
    <w:rsid w:val="005A2379"/>
    <w:rsid w:val="005A662F"/>
    <w:rsid w:val="005A6EB0"/>
    <w:rsid w:val="005A7523"/>
    <w:rsid w:val="005B1B72"/>
    <w:rsid w:val="005B5D11"/>
    <w:rsid w:val="005B5F88"/>
    <w:rsid w:val="005C0948"/>
    <w:rsid w:val="005C6A8A"/>
    <w:rsid w:val="005D6826"/>
    <w:rsid w:val="005D774B"/>
    <w:rsid w:val="005E23C4"/>
    <w:rsid w:val="005E6E40"/>
    <w:rsid w:val="005F56ED"/>
    <w:rsid w:val="005F6067"/>
    <w:rsid w:val="005F7078"/>
    <w:rsid w:val="00602152"/>
    <w:rsid w:val="00604243"/>
    <w:rsid w:val="00605D2E"/>
    <w:rsid w:val="00607D7B"/>
    <w:rsid w:val="006134CF"/>
    <w:rsid w:val="00614A58"/>
    <w:rsid w:val="00614E23"/>
    <w:rsid w:val="00622393"/>
    <w:rsid w:val="00622B08"/>
    <w:rsid w:val="00623A10"/>
    <w:rsid w:val="00623C6E"/>
    <w:rsid w:val="00626725"/>
    <w:rsid w:val="006308B7"/>
    <w:rsid w:val="00646C4C"/>
    <w:rsid w:val="0065006F"/>
    <w:rsid w:val="00650B12"/>
    <w:rsid w:val="00655356"/>
    <w:rsid w:val="006618D3"/>
    <w:rsid w:val="006657FB"/>
    <w:rsid w:val="00665A06"/>
    <w:rsid w:val="00675156"/>
    <w:rsid w:val="00675F18"/>
    <w:rsid w:val="0067798A"/>
    <w:rsid w:val="0068211F"/>
    <w:rsid w:val="0068306B"/>
    <w:rsid w:val="00687517"/>
    <w:rsid w:val="00696760"/>
    <w:rsid w:val="006A79AE"/>
    <w:rsid w:val="006A7E4D"/>
    <w:rsid w:val="006B217F"/>
    <w:rsid w:val="006B2D02"/>
    <w:rsid w:val="006B3645"/>
    <w:rsid w:val="006B73FE"/>
    <w:rsid w:val="006C0BD5"/>
    <w:rsid w:val="006C1529"/>
    <w:rsid w:val="006C6A67"/>
    <w:rsid w:val="006C6C0E"/>
    <w:rsid w:val="006C6F52"/>
    <w:rsid w:val="006D3E74"/>
    <w:rsid w:val="006D6E4C"/>
    <w:rsid w:val="006D788B"/>
    <w:rsid w:val="006E4CF3"/>
    <w:rsid w:val="006E4DD9"/>
    <w:rsid w:val="006E5734"/>
    <w:rsid w:val="006E5D7D"/>
    <w:rsid w:val="006E681F"/>
    <w:rsid w:val="006F0E5E"/>
    <w:rsid w:val="00701C64"/>
    <w:rsid w:val="007023E7"/>
    <w:rsid w:val="00702733"/>
    <w:rsid w:val="0070492B"/>
    <w:rsid w:val="007078D7"/>
    <w:rsid w:val="00713133"/>
    <w:rsid w:val="0071328A"/>
    <w:rsid w:val="00713EF1"/>
    <w:rsid w:val="00717250"/>
    <w:rsid w:val="007200C5"/>
    <w:rsid w:val="00720AC8"/>
    <w:rsid w:val="007267A2"/>
    <w:rsid w:val="00727C73"/>
    <w:rsid w:val="00734FFD"/>
    <w:rsid w:val="00737EA4"/>
    <w:rsid w:val="00740FC4"/>
    <w:rsid w:val="00741B3F"/>
    <w:rsid w:val="00742577"/>
    <w:rsid w:val="007539B3"/>
    <w:rsid w:val="007574A6"/>
    <w:rsid w:val="00760033"/>
    <w:rsid w:val="00760C8E"/>
    <w:rsid w:val="0076369F"/>
    <w:rsid w:val="00771C4A"/>
    <w:rsid w:val="00772524"/>
    <w:rsid w:val="007730EC"/>
    <w:rsid w:val="007736EA"/>
    <w:rsid w:val="00773F20"/>
    <w:rsid w:val="00776620"/>
    <w:rsid w:val="00787314"/>
    <w:rsid w:val="00792211"/>
    <w:rsid w:val="0079628D"/>
    <w:rsid w:val="007A1ACB"/>
    <w:rsid w:val="007A2816"/>
    <w:rsid w:val="007A68A2"/>
    <w:rsid w:val="007A7ED7"/>
    <w:rsid w:val="007B1FF4"/>
    <w:rsid w:val="007B5615"/>
    <w:rsid w:val="007B5C1C"/>
    <w:rsid w:val="007B658F"/>
    <w:rsid w:val="007D00D4"/>
    <w:rsid w:val="007D19E8"/>
    <w:rsid w:val="007D52A3"/>
    <w:rsid w:val="007E0772"/>
    <w:rsid w:val="007E134C"/>
    <w:rsid w:val="007F3FBF"/>
    <w:rsid w:val="008023C0"/>
    <w:rsid w:val="00804B25"/>
    <w:rsid w:val="00825258"/>
    <w:rsid w:val="00825940"/>
    <w:rsid w:val="00837DC9"/>
    <w:rsid w:val="00840CCA"/>
    <w:rsid w:val="00843E9B"/>
    <w:rsid w:val="00844DA2"/>
    <w:rsid w:val="00845088"/>
    <w:rsid w:val="008514E9"/>
    <w:rsid w:val="0085322C"/>
    <w:rsid w:val="00857A89"/>
    <w:rsid w:val="00862B2D"/>
    <w:rsid w:val="00862F40"/>
    <w:rsid w:val="00863EDA"/>
    <w:rsid w:val="008666F7"/>
    <w:rsid w:val="0086739C"/>
    <w:rsid w:val="00867A53"/>
    <w:rsid w:val="00867FAD"/>
    <w:rsid w:val="00874C63"/>
    <w:rsid w:val="00875C2B"/>
    <w:rsid w:val="00876547"/>
    <w:rsid w:val="00876C78"/>
    <w:rsid w:val="0088256C"/>
    <w:rsid w:val="00885201"/>
    <w:rsid w:val="008877B6"/>
    <w:rsid w:val="00891EBF"/>
    <w:rsid w:val="00892D7E"/>
    <w:rsid w:val="008A06F7"/>
    <w:rsid w:val="008B546E"/>
    <w:rsid w:val="008B6544"/>
    <w:rsid w:val="008C4666"/>
    <w:rsid w:val="008C6942"/>
    <w:rsid w:val="008D24B7"/>
    <w:rsid w:val="008D303D"/>
    <w:rsid w:val="008D3BB7"/>
    <w:rsid w:val="008D40D8"/>
    <w:rsid w:val="008D7716"/>
    <w:rsid w:val="008F1794"/>
    <w:rsid w:val="008F6478"/>
    <w:rsid w:val="008F6FB3"/>
    <w:rsid w:val="009018AE"/>
    <w:rsid w:val="00912A84"/>
    <w:rsid w:val="00917AB9"/>
    <w:rsid w:val="00921BE5"/>
    <w:rsid w:val="009227C7"/>
    <w:rsid w:val="00922F31"/>
    <w:rsid w:val="00922FB7"/>
    <w:rsid w:val="0092348C"/>
    <w:rsid w:val="00924F4A"/>
    <w:rsid w:val="0092586B"/>
    <w:rsid w:val="00926B86"/>
    <w:rsid w:val="00927D6B"/>
    <w:rsid w:val="009333D9"/>
    <w:rsid w:val="00940879"/>
    <w:rsid w:val="00946190"/>
    <w:rsid w:val="009516EB"/>
    <w:rsid w:val="0096169E"/>
    <w:rsid w:val="009629DE"/>
    <w:rsid w:val="00963561"/>
    <w:rsid w:val="00966D14"/>
    <w:rsid w:val="00970E78"/>
    <w:rsid w:val="00972A73"/>
    <w:rsid w:val="00974245"/>
    <w:rsid w:val="00976863"/>
    <w:rsid w:val="00977E4A"/>
    <w:rsid w:val="00984330"/>
    <w:rsid w:val="009857C6"/>
    <w:rsid w:val="00986225"/>
    <w:rsid w:val="0098784E"/>
    <w:rsid w:val="0099201C"/>
    <w:rsid w:val="00992537"/>
    <w:rsid w:val="0099370A"/>
    <w:rsid w:val="009A0AA3"/>
    <w:rsid w:val="009A1AC7"/>
    <w:rsid w:val="009A2C24"/>
    <w:rsid w:val="009A6877"/>
    <w:rsid w:val="009B2031"/>
    <w:rsid w:val="009B6DDC"/>
    <w:rsid w:val="009B75F2"/>
    <w:rsid w:val="009C3714"/>
    <w:rsid w:val="009C4024"/>
    <w:rsid w:val="009C5012"/>
    <w:rsid w:val="009C5B98"/>
    <w:rsid w:val="009D1F3E"/>
    <w:rsid w:val="009D6FEA"/>
    <w:rsid w:val="009D7E82"/>
    <w:rsid w:val="009E324B"/>
    <w:rsid w:val="009F17DD"/>
    <w:rsid w:val="009F1A28"/>
    <w:rsid w:val="009F2A35"/>
    <w:rsid w:val="009F5BC3"/>
    <w:rsid w:val="009F658E"/>
    <w:rsid w:val="009F6A5D"/>
    <w:rsid w:val="00A00D05"/>
    <w:rsid w:val="00A01496"/>
    <w:rsid w:val="00A016B5"/>
    <w:rsid w:val="00A02AD4"/>
    <w:rsid w:val="00A11D20"/>
    <w:rsid w:val="00A13436"/>
    <w:rsid w:val="00A16984"/>
    <w:rsid w:val="00A20E02"/>
    <w:rsid w:val="00A22CC8"/>
    <w:rsid w:val="00A24E62"/>
    <w:rsid w:val="00A26513"/>
    <w:rsid w:val="00A27739"/>
    <w:rsid w:val="00A303DB"/>
    <w:rsid w:val="00A3311A"/>
    <w:rsid w:val="00A41601"/>
    <w:rsid w:val="00A4390B"/>
    <w:rsid w:val="00A44D3F"/>
    <w:rsid w:val="00A4608B"/>
    <w:rsid w:val="00A47E88"/>
    <w:rsid w:val="00A52592"/>
    <w:rsid w:val="00A56518"/>
    <w:rsid w:val="00A57104"/>
    <w:rsid w:val="00A61061"/>
    <w:rsid w:val="00A6142A"/>
    <w:rsid w:val="00A65195"/>
    <w:rsid w:val="00A70030"/>
    <w:rsid w:val="00A70DB8"/>
    <w:rsid w:val="00A719B3"/>
    <w:rsid w:val="00A75A3D"/>
    <w:rsid w:val="00A76308"/>
    <w:rsid w:val="00A808F5"/>
    <w:rsid w:val="00A80CBD"/>
    <w:rsid w:val="00A832F3"/>
    <w:rsid w:val="00A916CE"/>
    <w:rsid w:val="00A950DA"/>
    <w:rsid w:val="00A95A2A"/>
    <w:rsid w:val="00A963CE"/>
    <w:rsid w:val="00A97628"/>
    <w:rsid w:val="00AA1A62"/>
    <w:rsid w:val="00AA26B6"/>
    <w:rsid w:val="00AA56A6"/>
    <w:rsid w:val="00AA73BC"/>
    <w:rsid w:val="00AB0139"/>
    <w:rsid w:val="00AB2F6E"/>
    <w:rsid w:val="00AB339D"/>
    <w:rsid w:val="00AB7A4F"/>
    <w:rsid w:val="00AC17A7"/>
    <w:rsid w:val="00AC381C"/>
    <w:rsid w:val="00AC6C29"/>
    <w:rsid w:val="00AD1974"/>
    <w:rsid w:val="00AD4783"/>
    <w:rsid w:val="00AE102C"/>
    <w:rsid w:val="00AE22E0"/>
    <w:rsid w:val="00AE2F24"/>
    <w:rsid w:val="00AE377B"/>
    <w:rsid w:val="00AE3ECE"/>
    <w:rsid w:val="00AE6AD6"/>
    <w:rsid w:val="00AF0B07"/>
    <w:rsid w:val="00AF2142"/>
    <w:rsid w:val="00AF29A6"/>
    <w:rsid w:val="00AF34EA"/>
    <w:rsid w:val="00AF7256"/>
    <w:rsid w:val="00B00A94"/>
    <w:rsid w:val="00B00DF4"/>
    <w:rsid w:val="00B01B5F"/>
    <w:rsid w:val="00B03FD7"/>
    <w:rsid w:val="00B1025C"/>
    <w:rsid w:val="00B1032E"/>
    <w:rsid w:val="00B105CC"/>
    <w:rsid w:val="00B144C4"/>
    <w:rsid w:val="00B228B5"/>
    <w:rsid w:val="00B237AD"/>
    <w:rsid w:val="00B23F96"/>
    <w:rsid w:val="00B265D5"/>
    <w:rsid w:val="00B30141"/>
    <w:rsid w:val="00B307C5"/>
    <w:rsid w:val="00B3594C"/>
    <w:rsid w:val="00B35FAC"/>
    <w:rsid w:val="00B36DDB"/>
    <w:rsid w:val="00B4036F"/>
    <w:rsid w:val="00B41F19"/>
    <w:rsid w:val="00B4498E"/>
    <w:rsid w:val="00B5293F"/>
    <w:rsid w:val="00B5388F"/>
    <w:rsid w:val="00B6222A"/>
    <w:rsid w:val="00B62F2D"/>
    <w:rsid w:val="00B6512E"/>
    <w:rsid w:val="00B71515"/>
    <w:rsid w:val="00B72AB3"/>
    <w:rsid w:val="00B73E71"/>
    <w:rsid w:val="00B801DC"/>
    <w:rsid w:val="00B816AB"/>
    <w:rsid w:val="00B841B6"/>
    <w:rsid w:val="00B85475"/>
    <w:rsid w:val="00B86FFC"/>
    <w:rsid w:val="00B87C3C"/>
    <w:rsid w:val="00B92431"/>
    <w:rsid w:val="00B93D55"/>
    <w:rsid w:val="00B93FAC"/>
    <w:rsid w:val="00B95EA2"/>
    <w:rsid w:val="00BA6319"/>
    <w:rsid w:val="00BA6C8C"/>
    <w:rsid w:val="00BB0971"/>
    <w:rsid w:val="00BB0C63"/>
    <w:rsid w:val="00BB1603"/>
    <w:rsid w:val="00BB3917"/>
    <w:rsid w:val="00BB6C2D"/>
    <w:rsid w:val="00BC0B5E"/>
    <w:rsid w:val="00BC470F"/>
    <w:rsid w:val="00BD430C"/>
    <w:rsid w:val="00BD437E"/>
    <w:rsid w:val="00BD4901"/>
    <w:rsid w:val="00BD5C27"/>
    <w:rsid w:val="00BD7077"/>
    <w:rsid w:val="00BE0A7E"/>
    <w:rsid w:val="00BE3804"/>
    <w:rsid w:val="00BF1E54"/>
    <w:rsid w:val="00BF367E"/>
    <w:rsid w:val="00BF66F6"/>
    <w:rsid w:val="00C11060"/>
    <w:rsid w:val="00C12EE6"/>
    <w:rsid w:val="00C138EE"/>
    <w:rsid w:val="00C14898"/>
    <w:rsid w:val="00C25877"/>
    <w:rsid w:val="00C2765E"/>
    <w:rsid w:val="00C3492F"/>
    <w:rsid w:val="00C36C53"/>
    <w:rsid w:val="00C36E54"/>
    <w:rsid w:val="00C37356"/>
    <w:rsid w:val="00C42BB0"/>
    <w:rsid w:val="00C42F43"/>
    <w:rsid w:val="00C45340"/>
    <w:rsid w:val="00C4748B"/>
    <w:rsid w:val="00C51648"/>
    <w:rsid w:val="00C539F9"/>
    <w:rsid w:val="00C540E9"/>
    <w:rsid w:val="00C57158"/>
    <w:rsid w:val="00C573BE"/>
    <w:rsid w:val="00C656C3"/>
    <w:rsid w:val="00C66C58"/>
    <w:rsid w:val="00C71CDF"/>
    <w:rsid w:val="00C72F6B"/>
    <w:rsid w:val="00C7583B"/>
    <w:rsid w:val="00C82C8D"/>
    <w:rsid w:val="00C9182C"/>
    <w:rsid w:val="00C9220C"/>
    <w:rsid w:val="00C955E5"/>
    <w:rsid w:val="00C959A5"/>
    <w:rsid w:val="00C975D5"/>
    <w:rsid w:val="00CA1639"/>
    <w:rsid w:val="00CA6632"/>
    <w:rsid w:val="00CB0AF2"/>
    <w:rsid w:val="00CB1B83"/>
    <w:rsid w:val="00CB4440"/>
    <w:rsid w:val="00CC2611"/>
    <w:rsid w:val="00CC36C7"/>
    <w:rsid w:val="00CC7B1A"/>
    <w:rsid w:val="00CD0BD8"/>
    <w:rsid w:val="00CD37DE"/>
    <w:rsid w:val="00CD658E"/>
    <w:rsid w:val="00CD7448"/>
    <w:rsid w:val="00CE026F"/>
    <w:rsid w:val="00CF0982"/>
    <w:rsid w:val="00CF3A6C"/>
    <w:rsid w:val="00CF50AD"/>
    <w:rsid w:val="00CF6E26"/>
    <w:rsid w:val="00D03927"/>
    <w:rsid w:val="00D041B0"/>
    <w:rsid w:val="00D04479"/>
    <w:rsid w:val="00D05386"/>
    <w:rsid w:val="00D0704F"/>
    <w:rsid w:val="00D11344"/>
    <w:rsid w:val="00D124D6"/>
    <w:rsid w:val="00D12C42"/>
    <w:rsid w:val="00D1782A"/>
    <w:rsid w:val="00D21B8A"/>
    <w:rsid w:val="00D24B48"/>
    <w:rsid w:val="00D30E8A"/>
    <w:rsid w:val="00D31213"/>
    <w:rsid w:val="00D32717"/>
    <w:rsid w:val="00D33555"/>
    <w:rsid w:val="00D33579"/>
    <w:rsid w:val="00D447B1"/>
    <w:rsid w:val="00D47301"/>
    <w:rsid w:val="00D47DFF"/>
    <w:rsid w:val="00D523C9"/>
    <w:rsid w:val="00D54CDE"/>
    <w:rsid w:val="00D63092"/>
    <w:rsid w:val="00D65367"/>
    <w:rsid w:val="00D66D73"/>
    <w:rsid w:val="00D66F66"/>
    <w:rsid w:val="00D710F7"/>
    <w:rsid w:val="00D735BC"/>
    <w:rsid w:val="00D73F2C"/>
    <w:rsid w:val="00D76F53"/>
    <w:rsid w:val="00D77F10"/>
    <w:rsid w:val="00D809E9"/>
    <w:rsid w:val="00D927C2"/>
    <w:rsid w:val="00D92B93"/>
    <w:rsid w:val="00D93054"/>
    <w:rsid w:val="00D93E9A"/>
    <w:rsid w:val="00D960E4"/>
    <w:rsid w:val="00D973F0"/>
    <w:rsid w:val="00DA1F60"/>
    <w:rsid w:val="00DA387D"/>
    <w:rsid w:val="00DA5E0B"/>
    <w:rsid w:val="00DB561E"/>
    <w:rsid w:val="00DB620C"/>
    <w:rsid w:val="00DC3B99"/>
    <w:rsid w:val="00DC529C"/>
    <w:rsid w:val="00DC620D"/>
    <w:rsid w:val="00DD07E6"/>
    <w:rsid w:val="00DD3638"/>
    <w:rsid w:val="00DD427E"/>
    <w:rsid w:val="00DD5CE9"/>
    <w:rsid w:val="00DD72F5"/>
    <w:rsid w:val="00DE2209"/>
    <w:rsid w:val="00DE229B"/>
    <w:rsid w:val="00DE2484"/>
    <w:rsid w:val="00DE2F6A"/>
    <w:rsid w:val="00DE3864"/>
    <w:rsid w:val="00DE67BB"/>
    <w:rsid w:val="00DF0868"/>
    <w:rsid w:val="00DF35D5"/>
    <w:rsid w:val="00DF6A0D"/>
    <w:rsid w:val="00E007C5"/>
    <w:rsid w:val="00E00AB2"/>
    <w:rsid w:val="00E0199F"/>
    <w:rsid w:val="00E06CCE"/>
    <w:rsid w:val="00E17287"/>
    <w:rsid w:val="00E21EF3"/>
    <w:rsid w:val="00E34D43"/>
    <w:rsid w:val="00E36E9A"/>
    <w:rsid w:val="00E37029"/>
    <w:rsid w:val="00E51731"/>
    <w:rsid w:val="00E56DB0"/>
    <w:rsid w:val="00E61B23"/>
    <w:rsid w:val="00E63C16"/>
    <w:rsid w:val="00E63C2D"/>
    <w:rsid w:val="00E70709"/>
    <w:rsid w:val="00E72821"/>
    <w:rsid w:val="00E80357"/>
    <w:rsid w:val="00E80E34"/>
    <w:rsid w:val="00E82245"/>
    <w:rsid w:val="00E839AD"/>
    <w:rsid w:val="00E842D5"/>
    <w:rsid w:val="00E84BD2"/>
    <w:rsid w:val="00E8626B"/>
    <w:rsid w:val="00E879E1"/>
    <w:rsid w:val="00E90EC8"/>
    <w:rsid w:val="00E9377B"/>
    <w:rsid w:val="00E942E7"/>
    <w:rsid w:val="00E9495B"/>
    <w:rsid w:val="00E94987"/>
    <w:rsid w:val="00E9669F"/>
    <w:rsid w:val="00E97817"/>
    <w:rsid w:val="00EB5702"/>
    <w:rsid w:val="00EB5B5D"/>
    <w:rsid w:val="00EB64F7"/>
    <w:rsid w:val="00EC12B7"/>
    <w:rsid w:val="00EC20F4"/>
    <w:rsid w:val="00EC4557"/>
    <w:rsid w:val="00EC7901"/>
    <w:rsid w:val="00ED01E5"/>
    <w:rsid w:val="00ED2B8D"/>
    <w:rsid w:val="00ED4E98"/>
    <w:rsid w:val="00ED6C6B"/>
    <w:rsid w:val="00EE4BBC"/>
    <w:rsid w:val="00EF0C19"/>
    <w:rsid w:val="00EF0D86"/>
    <w:rsid w:val="00EF5702"/>
    <w:rsid w:val="00EF75A5"/>
    <w:rsid w:val="00F04597"/>
    <w:rsid w:val="00F05FD0"/>
    <w:rsid w:val="00F06CAE"/>
    <w:rsid w:val="00F104CC"/>
    <w:rsid w:val="00F15978"/>
    <w:rsid w:val="00F21E28"/>
    <w:rsid w:val="00F2231C"/>
    <w:rsid w:val="00F23A0F"/>
    <w:rsid w:val="00F24DAF"/>
    <w:rsid w:val="00F25E16"/>
    <w:rsid w:val="00F31355"/>
    <w:rsid w:val="00F33B4D"/>
    <w:rsid w:val="00F35F53"/>
    <w:rsid w:val="00F40A32"/>
    <w:rsid w:val="00F427F3"/>
    <w:rsid w:val="00F4652D"/>
    <w:rsid w:val="00F541E9"/>
    <w:rsid w:val="00F56531"/>
    <w:rsid w:val="00F64CA8"/>
    <w:rsid w:val="00F65D4F"/>
    <w:rsid w:val="00F7214C"/>
    <w:rsid w:val="00F74C2C"/>
    <w:rsid w:val="00F779EE"/>
    <w:rsid w:val="00F77CB4"/>
    <w:rsid w:val="00F80CBC"/>
    <w:rsid w:val="00F92481"/>
    <w:rsid w:val="00F95601"/>
    <w:rsid w:val="00F95680"/>
    <w:rsid w:val="00FA0DC1"/>
    <w:rsid w:val="00FA0EC7"/>
    <w:rsid w:val="00FA54A7"/>
    <w:rsid w:val="00FA7585"/>
    <w:rsid w:val="00FA7C01"/>
    <w:rsid w:val="00FB3B0C"/>
    <w:rsid w:val="00FC0FF5"/>
    <w:rsid w:val="00FC1FAA"/>
    <w:rsid w:val="00FC3CF4"/>
    <w:rsid w:val="00FC5974"/>
    <w:rsid w:val="00FC5E81"/>
    <w:rsid w:val="00FC6890"/>
    <w:rsid w:val="00FC6F40"/>
    <w:rsid w:val="00FD2481"/>
    <w:rsid w:val="00FD2F14"/>
    <w:rsid w:val="00FD3C46"/>
    <w:rsid w:val="00FD4316"/>
    <w:rsid w:val="00FD7EA9"/>
    <w:rsid w:val="00FE5274"/>
    <w:rsid w:val="00FF024E"/>
    <w:rsid w:val="00FF1BDB"/>
    <w:rsid w:val="00FF22F0"/>
    <w:rsid w:val="00FF3EE9"/>
    <w:rsid w:val="00FF6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498E"/>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uiPriority w:val="22"/>
    <w:qFormat/>
    <w:rPr>
      <w:b/>
      <w:bCs/>
    </w:rPr>
  </w:style>
  <w:style w:type="character" w:customStyle="1" w:styleId="spiszn">
    <w:name w:val="spiszn"/>
    <w:basedOn w:val="Standardnpsmoodstavce"/>
    <w:rsid w:val="0099201C"/>
  </w:style>
  <w:style w:type="paragraph" w:styleId="Odstavecseseznamem">
    <w:name w:val="List Paragraph"/>
    <w:basedOn w:val="Normln"/>
    <w:uiPriority w:val="99"/>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uiPriority w:val="99"/>
    <w:rsid w:val="00F35F53"/>
    <w:rPr>
      <w:sz w:val="16"/>
      <w:szCs w:val="16"/>
    </w:rPr>
  </w:style>
  <w:style w:type="paragraph" w:styleId="Textkomente">
    <w:name w:val="annotation text"/>
    <w:basedOn w:val="Normln"/>
    <w:link w:val="TextkomenteChar"/>
    <w:uiPriority w:val="99"/>
    <w:rsid w:val="00F35F53"/>
    <w:rPr>
      <w:sz w:val="20"/>
      <w:szCs w:val="20"/>
    </w:rPr>
  </w:style>
  <w:style w:type="character" w:customStyle="1" w:styleId="TextkomenteChar">
    <w:name w:val="Text komentáře Char"/>
    <w:basedOn w:val="Standardnpsmoodstavce"/>
    <w:link w:val="Textkomente"/>
    <w:uiPriority w:val="99"/>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Nevyeenzmnka1">
    <w:name w:val="Nevyřešená zmínka1"/>
    <w:basedOn w:val="Standardnpsmoodstavce"/>
    <w:uiPriority w:val="99"/>
    <w:semiHidden/>
    <w:unhideWhenUsed/>
    <w:rsid w:val="00326CEA"/>
    <w:rPr>
      <w:color w:val="605E5C"/>
      <w:shd w:val="clear" w:color="auto" w:fill="E1DFDD"/>
    </w:rPr>
  </w:style>
  <w:style w:type="character" w:styleId="Sledovanodkaz">
    <w:name w:val="FollowedHyperlink"/>
    <w:basedOn w:val="Standardnpsmoodstavce"/>
    <w:rsid w:val="00326CEA"/>
    <w:rPr>
      <w:color w:val="954F72" w:themeColor="followedHyperlink"/>
      <w:u w:val="single"/>
    </w:rPr>
  </w:style>
  <w:style w:type="paragraph" w:styleId="Normlnweb">
    <w:name w:val="Normal (Web)"/>
    <w:basedOn w:val="Normln"/>
    <w:uiPriority w:val="99"/>
    <w:unhideWhenUsed/>
    <w:rsid w:val="007E07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351104953">
      <w:bodyDiv w:val="1"/>
      <w:marLeft w:val="0"/>
      <w:marRight w:val="0"/>
      <w:marTop w:val="0"/>
      <w:marBottom w:val="0"/>
      <w:divBdr>
        <w:top w:val="none" w:sz="0" w:space="0" w:color="auto"/>
        <w:left w:val="none" w:sz="0" w:space="0" w:color="auto"/>
        <w:bottom w:val="none" w:sz="0" w:space="0" w:color="auto"/>
        <w:right w:val="none" w:sz="0" w:space="0" w:color="auto"/>
      </w:divBdr>
    </w:div>
    <w:div w:id="1454405168">
      <w:bodyDiv w:val="1"/>
      <w:marLeft w:val="0"/>
      <w:marRight w:val="0"/>
      <w:marTop w:val="0"/>
      <w:marBottom w:val="0"/>
      <w:divBdr>
        <w:top w:val="none" w:sz="0" w:space="0" w:color="auto"/>
        <w:left w:val="none" w:sz="0" w:space="0" w:color="auto"/>
        <w:bottom w:val="none" w:sz="0" w:space="0" w:color="auto"/>
        <w:right w:val="none" w:sz="0" w:space="0" w:color="auto"/>
      </w:divBdr>
    </w:div>
    <w:div w:id="1488086069">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BA6EE-B357-4E42-803B-ACBD038B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8378</Words>
  <Characters>49432</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57695</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Patočková Martina</cp:lastModifiedBy>
  <cp:revision>2</cp:revision>
  <cp:lastPrinted>2020-01-16T07:27:00Z</cp:lastPrinted>
  <dcterms:created xsi:type="dcterms:W3CDTF">2026-02-25T08:54:00Z</dcterms:created>
  <dcterms:modified xsi:type="dcterms:W3CDTF">2026-02-25T08:54:00Z</dcterms:modified>
</cp:coreProperties>
</file>