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13C08" w14:textId="77777777" w:rsidR="00B1032E" w:rsidRPr="0043783F" w:rsidRDefault="003C44D0" w:rsidP="005D774B">
      <w:pPr>
        <w:jc w:val="center"/>
        <w:rPr>
          <w:rFonts w:ascii="Arial" w:hAnsi="Arial" w:cs="Arial"/>
          <w:b/>
          <w:sz w:val="28"/>
          <w:szCs w:val="28"/>
        </w:rPr>
      </w:pPr>
      <w:bookmarkStart w:id="0" w:name="_GoBack"/>
      <w:bookmarkEnd w:id="0"/>
      <w:r w:rsidRPr="0043783F">
        <w:rPr>
          <w:rFonts w:ascii="Arial" w:hAnsi="Arial" w:cs="Arial"/>
          <w:b/>
          <w:sz w:val="28"/>
          <w:szCs w:val="28"/>
        </w:rPr>
        <w:t>SMLOUVA O DÍLO</w:t>
      </w:r>
    </w:p>
    <w:p w14:paraId="2438B2E9" w14:textId="77777777" w:rsidR="00CB1B83" w:rsidRPr="0043783F" w:rsidRDefault="00CB1B83" w:rsidP="00CB1B83">
      <w:pPr>
        <w:jc w:val="center"/>
        <w:rPr>
          <w:rFonts w:ascii="Arial" w:hAnsi="Arial" w:cs="Arial"/>
          <w:sz w:val="20"/>
          <w:szCs w:val="20"/>
        </w:rPr>
      </w:pPr>
    </w:p>
    <w:p w14:paraId="2E344A5F" w14:textId="321DACF8"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715DB0E"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0C8178F0" w14:textId="77777777" w:rsidR="00CB1B83" w:rsidRPr="0043783F" w:rsidRDefault="00CB1B83" w:rsidP="00CB1B83">
      <w:pPr>
        <w:jc w:val="center"/>
        <w:rPr>
          <w:rFonts w:ascii="Arial" w:hAnsi="Arial" w:cs="Arial"/>
          <w:sz w:val="20"/>
          <w:szCs w:val="20"/>
        </w:rPr>
      </w:pPr>
    </w:p>
    <w:p w14:paraId="5E094249" w14:textId="30BBC918" w:rsidR="00A95A2A" w:rsidRPr="0043783F" w:rsidRDefault="00D161F6" w:rsidP="00CB1B83">
      <w:pPr>
        <w:jc w:val="center"/>
        <w:rPr>
          <w:rFonts w:ascii="Arial" w:hAnsi="Arial" w:cs="Arial"/>
          <w:b/>
          <w:sz w:val="20"/>
          <w:szCs w:val="20"/>
        </w:rPr>
      </w:pPr>
      <w:r>
        <w:rPr>
          <w:rFonts w:ascii="Arial" w:hAnsi="Arial" w:cs="Arial"/>
          <w:sz w:val="20"/>
          <w:szCs w:val="20"/>
        </w:rPr>
        <w:t>č. smlouvy objednatele</w:t>
      </w:r>
      <w:r w:rsidRPr="006C6AAA">
        <w:rPr>
          <w:rFonts w:ascii="Arial" w:hAnsi="Arial" w:cs="Arial"/>
          <w:sz w:val="20"/>
          <w:szCs w:val="20"/>
          <w:highlight w:val="yellow"/>
        </w:rPr>
        <w:t>:</w:t>
      </w:r>
      <w:r w:rsidR="00A95A2A" w:rsidRPr="006C6AAA">
        <w:rPr>
          <w:rFonts w:ascii="Arial" w:hAnsi="Arial" w:cs="Arial"/>
          <w:sz w:val="20"/>
          <w:szCs w:val="20"/>
          <w:highlight w:val="yellow"/>
        </w:rPr>
        <w:t xml:space="preserve"> </w:t>
      </w:r>
      <w:r w:rsidR="00730381" w:rsidRPr="00730381">
        <w:rPr>
          <w:rFonts w:ascii="Arial" w:hAnsi="Arial" w:cs="Arial"/>
          <w:sz w:val="20"/>
          <w:szCs w:val="20"/>
          <w:highlight w:val="yellow"/>
        </w:rPr>
        <w:t>____</w:t>
      </w:r>
      <w:r w:rsidR="00A95A2A" w:rsidRPr="00730381">
        <w:rPr>
          <w:rFonts w:ascii="Arial" w:hAnsi="Arial" w:cs="Arial"/>
          <w:b/>
          <w:sz w:val="20"/>
          <w:szCs w:val="20"/>
          <w:highlight w:val="yellow"/>
        </w:rPr>
        <w:t>/</w:t>
      </w:r>
      <w:r w:rsidR="00E842D5" w:rsidRPr="00730381">
        <w:rPr>
          <w:rFonts w:ascii="Arial" w:hAnsi="Arial" w:cs="Arial"/>
          <w:b/>
          <w:sz w:val="20"/>
          <w:szCs w:val="20"/>
          <w:highlight w:val="yellow"/>
        </w:rPr>
        <w:t>202</w:t>
      </w:r>
      <w:r w:rsidR="003B59CF">
        <w:rPr>
          <w:rFonts w:ascii="Arial" w:hAnsi="Arial" w:cs="Arial"/>
          <w:b/>
          <w:sz w:val="20"/>
          <w:szCs w:val="20"/>
        </w:rPr>
        <w:t>5</w:t>
      </w:r>
    </w:p>
    <w:p w14:paraId="2440E614" w14:textId="2D8DCCEC"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r w:rsidR="00D24B48" w:rsidRPr="0043783F">
        <w:rPr>
          <w:rFonts w:ascii="Arial" w:hAnsi="Arial" w:cs="Arial"/>
          <w:b/>
          <w:sz w:val="20"/>
          <w:szCs w:val="20"/>
          <w:highlight w:val="yellow"/>
        </w:rPr>
        <w:t>________</w:t>
      </w:r>
    </w:p>
    <w:p w14:paraId="68C754E5"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18D1ECA5" w14:textId="77777777" w:rsidR="00CF6E26" w:rsidRPr="0043783F" w:rsidRDefault="00CF6E26" w:rsidP="00A11D20">
      <w:pPr>
        <w:rPr>
          <w:rFonts w:ascii="Arial" w:hAnsi="Arial" w:cs="Arial"/>
          <w:sz w:val="20"/>
          <w:szCs w:val="20"/>
        </w:rPr>
      </w:pPr>
    </w:p>
    <w:p w14:paraId="487035DB"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13CEEA14" w14:textId="77777777" w:rsidR="00A95A2A" w:rsidRPr="0043783F" w:rsidRDefault="00A95A2A" w:rsidP="00A95A2A">
      <w:pPr>
        <w:jc w:val="both"/>
        <w:rPr>
          <w:rFonts w:ascii="Arial" w:hAnsi="Arial" w:cs="Arial"/>
          <w:sz w:val="20"/>
          <w:szCs w:val="20"/>
        </w:rPr>
      </w:pPr>
    </w:p>
    <w:p w14:paraId="03F6BABD"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2B66A45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t xml:space="preserve">Karlovo náměstí 78, 280 12 Kolín </w:t>
      </w:r>
      <w:r w:rsidR="00665A06" w:rsidRPr="0043783F">
        <w:rPr>
          <w:rFonts w:ascii="Arial" w:hAnsi="Arial" w:cs="Arial"/>
          <w:sz w:val="20"/>
          <w:szCs w:val="20"/>
        </w:rPr>
        <w:t>1</w:t>
      </w:r>
    </w:p>
    <w:p w14:paraId="1BBBD34F" w14:textId="0582ACBC" w:rsidR="00A95A2A" w:rsidRPr="0043783F" w:rsidRDefault="00A95A2A" w:rsidP="00CE4C53">
      <w:pPr>
        <w:ind w:left="2127" w:hanging="2127"/>
        <w:jc w:val="both"/>
        <w:rPr>
          <w:rFonts w:ascii="Arial" w:hAnsi="Arial" w:cs="Arial"/>
          <w:sz w:val="20"/>
          <w:szCs w:val="20"/>
        </w:rPr>
      </w:pPr>
      <w:r w:rsidRPr="0043783F">
        <w:rPr>
          <w:rFonts w:ascii="Arial" w:hAnsi="Arial" w:cs="Arial"/>
          <w:sz w:val="20"/>
          <w:szCs w:val="20"/>
        </w:rPr>
        <w:t>Zastoupen</w:t>
      </w:r>
      <w:r w:rsidR="006B217F" w:rsidRPr="0043783F">
        <w:rPr>
          <w:rFonts w:ascii="Arial" w:hAnsi="Arial" w:cs="Arial"/>
          <w:sz w:val="20"/>
          <w:szCs w:val="20"/>
        </w:rPr>
        <w:t>é</w:t>
      </w:r>
      <w:r w:rsidRPr="0043783F">
        <w:rPr>
          <w:rFonts w:ascii="Arial" w:hAnsi="Arial" w:cs="Arial"/>
          <w:sz w:val="20"/>
          <w:szCs w:val="20"/>
        </w:rPr>
        <w:tab/>
      </w:r>
      <w:r w:rsidR="006C6AAA">
        <w:rPr>
          <w:rFonts w:ascii="Arial" w:hAnsi="Arial" w:cs="Arial"/>
          <w:bCs/>
          <w:sz w:val="20"/>
          <w:szCs w:val="20"/>
        </w:rPr>
        <w:t>Mgr. Ivetou Mikšíkovou, I. místostarostkou města</w:t>
      </w:r>
    </w:p>
    <w:p w14:paraId="0FA6438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objednatele je oprávněn jednat</w:t>
      </w:r>
    </w:p>
    <w:p w14:paraId="78799D55" w14:textId="01295ACD" w:rsidR="00A95A2A" w:rsidRPr="00C1791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C1791F" w:rsidRPr="00D43408">
        <w:rPr>
          <w:rFonts w:ascii="Arial" w:hAnsi="Arial" w:cs="Arial"/>
          <w:sz w:val="20"/>
          <w:szCs w:val="20"/>
        </w:rPr>
        <w:t>Mgr. Iveta Mikšíková, I. místostarostka města</w:t>
      </w:r>
    </w:p>
    <w:p w14:paraId="6C95B96A" w14:textId="2A8D2E49" w:rsidR="00F91325" w:rsidRPr="00C1791F" w:rsidRDefault="00A95A2A" w:rsidP="00D43408">
      <w:pPr>
        <w:ind w:left="2124" w:hanging="2124"/>
        <w:jc w:val="both"/>
        <w:rPr>
          <w:rFonts w:ascii="Arial" w:hAnsi="Arial" w:cs="Arial"/>
          <w:sz w:val="20"/>
          <w:szCs w:val="20"/>
        </w:rPr>
      </w:pPr>
      <w:r w:rsidRPr="00C1791F">
        <w:rPr>
          <w:rFonts w:ascii="Arial" w:hAnsi="Arial" w:cs="Arial"/>
          <w:sz w:val="20"/>
          <w:szCs w:val="20"/>
        </w:rPr>
        <w:t>ve věcech technických</w:t>
      </w:r>
      <w:r w:rsidRPr="00C1791F">
        <w:rPr>
          <w:rFonts w:ascii="Arial" w:hAnsi="Arial" w:cs="Arial"/>
          <w:sz w:val="20"/>
          <w:szCs w:val="20"/>
        </w:rPr>
        <w:tab/>
      </w:r>
      <w:r w:rsidR="00C1791F" w:rsidRPr="00D43408">
        <w:rPr>
          <w:rFonts w:ascii="Arial" w:hAnsi="Arial" w:cs="Arial"/>
          <w:sz w:val="20"/>
          <w:szCs w:val="20"/>
        </w:rPr>
        <w:t xml:space="preserve">Jana Mlynářová, DiS., investiční referentka Odboru investic a územního plánování, </w:t>
      </w:r>
      <w:hyperlink r:id="rId8" w:history="1">
        <w:r w:rsidR="00C1791F" w:rsidRPr="00D43408">
          <w:rPr>
            <w:rStyle w:val="Hypertextovodkaz"/>
            <w:rFonts w:ascii="Arial" w:hAnsi="Arial" w:cs="Arial"/>
            <w:sz w:val="20"/>
            <w:szCs w:val="20"/>
          </w:rPr>
          <w:t>jana.mlynarova@mukolin.cz</w:t>
        </w:r>
      </w:hyperlink>
      <w:r w:rsidR="00C1791F" w:rsidRPr="00D43408">
        <w:rPr>
          <w:rFonts w:ascii="Arial" w:hAnsi="Arial" w:cs="Arial"/>
          <w:sz w:val="20"/>
          <w:szCs w:val="20"/>
        </w:rPr>
        <w:t>, 702 186 038</w:t>
      </w:r>
    </w:p>
    <w:p w14:paraId="10DF6CA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66584365"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631E55C7"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1DCD9633"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7307F35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1310835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B8B75F2"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3038C0D9"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0C4B0918" w14:textId="77777777" w:rsidR="00C25877" w:rsidRPr="0043783F" w:rsidRDefault="00C25877" w:rsidP="00A95A2A">
      <w:pPr>
        <w:jc w:val="both"/>
        <w:rPr>
          <w:rFonts w:ascii="Arial" w:hAnsi="Arial" w:cs="Arial"/>
          <w:sz w:val="20"/>
          <w:szCs w:val="20"/>
        </w:rPr>
      </w:pPr>
    </w:p>
    <w:p w14:paraId="35A8A367"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21917D69" w14:textId="77777777" w:rsidR="00A95A2A" w:rsidRPr="0043783F" w:rsidRDefault="00A95A2A" w:rsidP="00A95A2A">
      <w:pPr>
        <w:jc w:val="both"/>
        <w:rPr>
          <w:rFonts w:ascii="Arial" w:hAnsi="Arial" w:cs="Arial"/>
          <w:sz w:val="20"/>
          <w:szCs w:val="20"/>
        </w:rPr>
      </w:pPr>
    </w:p>
    <w:p w14:paraId="6584FA90" w14:textId="4CC33B9D" w:rsidR="00A95A2A" w:rsidRPr="006C6AAA" w:rsidRDefault="00A95A2A" w:rsidP="00A95A2A">
      <w:pPr>
        <w:jc w:val="both"/>
        <w:rPr>
          <w:rFonts w:ascii="Arial" w:hAnsi="Arial"/>
          <w:sz w:val="20"/>
        </w:rPr>
      </w:pPr>
      <w:r w:rsidRPr="006C6AAA">
        <w:rPr>
          <w:rFonts w:ascii="Arial" w:hAnsi="Arial"/>
          <w:b/>
          <w:sz w:val="20"/>
        </w:rPr>
        <w:t>Zhotovitel</w:t>
      </w:r>
      <w:r w:rsidRPr="006C6AAA">
        <w:rPr>
          <w:rFonts w:ascii="Arial" w:hAnsi="Arial"/>
          <w:sz w:val="20"/>
        </w:rPr>
        <w:tab/>
      </w:r>
      <w:r w:rsidRPr="006C6AAA">
        <w:rPr>
          <w:rFonts w:ascii="Arial" w:hAnsi="Arial"/>
          <w:sz w:val="20"/>
        </w:rPr>
        <w:tab/>
      </w:r>
      <w:r w:rsidRPr="0043783F">
        <w:rPr>
          <w:rFonts w:ascii="Arial" w:hAnsi="Arial" w:cs="Arial"/>
          <w:b/>
          <w:sz w:val="20"/>
          <w:szCs w:val="20"/>
          <w:highlight w:val="yellow"/>
        </w:rPr>
        <w:t>__________</w:t>
      </w:r>
    </w:p>
    <w:p w14:paraId="398D42DA" w14:textId="78D2DE8F" w:rsidR="00A95A2A" w:rsidRPr="006C6AAA" w:rsidRDefault="004A7456" w:rsidP="00A95A2A">
      <w:pPr>
        <w:jc w:val="both"/>
        <w:rPr>
          <w:rFonts w:ascii="Arial" w:hAnsi="Arial"/>
          <w:sz w:val="20"/>
        </w:rPr>
      </w:pPr>
      <w:r w:rsidRPr="006C6AAA">
        <w:rPr>
          <w:rFonts w:ascii="Arial" w:hAnsi="Arial"/>
          <w:sz w:val="20"/>
        </w:rPr>
        <w:t>Z</w:t>
      </w:r>
      <w:r w:rsidR="001871A0" w:rsidRPr="006C6AAA">
        <w:rPr>
          <w:rFonts w:ascii="Arial" w:hAnsi="Arial"/>
          <w:sz w:val="20"/>
        </w:rPr>
        <w:t>apsaný</w:t>
      </w:r>
      <w:r w:rsidR="00A95A2A" w:rsidRPr="006C6AAA">
        <w:rPr>
          <w:rFonts w:ascii="Arial" w:hAnsi="Arial"/>
          <w:sz w:val="20"/>
        </w:rPr>
        <w:tab/>
      </w:r>
      <w:r w:rsidR="00A95A2A" w:rsidRPr="006C6AAA">
        <w:rPr>
          <w:rFonts w:ascii="Arial" w:hAnsi="Arial"/>
          <w:sz w:val="20"/>
        </w:rPr>
        <w:tab/>
      </w:r>
      <w:r w:rsidR="00A95A2A" w:rsidRPr="0043783F">
        <w:rPr>
          <w:rFonts w:ascii="Arial" w:hAnsi="Arial" w:cs="Arial"/>
          <w:sz w:val="20"/>
          <w:szCs w:val="20"/>
          <w:highlight w:val="yellow"/>
        </w:rPr>
        <w:t>__________</w:t>
      </w:r>
    </w:p>
    <w:p w14:paraId="7B4A652E" w14:textId="40C57275" w:rsidR="00A95A2A" w:rsidRPr="006C6AAA" w:rsidRDefault="00A95A2A" w:rsidP="00A95A2A">
      <w:pPr>
        <w:jc w:val="both"/>
        <w:rPr>
          <w:rFonts w:ascii="Arial" w:hAnsi="Arial"/>
          <w:sz w:val="20"/>
        </w:rPr>
      </w:pPr>
      <w:r w:rsidRPr="006C6AAA">
        <w:rPr>
          <w:rFonts w:ascii="Arial" w:hAnsi="Arial"/>
          <w:sz w:val="20"/>
        </w:rPr>
        <w:t xml:space="preserve">Sídlo </w:t>
      </w:r>
      <w:r w:rsidRPr="006C6AAA">
        <w:rPr>
          <w:rFonts w:ascii="Arial" w:hAnsi="Arial"/>
          <w:sz w:val="20"/>
        </w:rPr>
        <w:tab/>
      </w:r>
      <w:r w:rsidRPr="006C6AAA">
        <w:rPr>
          <w:rFonts w:ascii="Arial" w:hAnsi="Arial"/>
          <w:sz w:val="20"/>
        </w:rPr>
        <w:tab/>
      </w:r>
      <w:r w:rsidRPr="006C6AAA">
        <w:rPr>
          <w:rFonts w:ascii="Arial" w:hAnsi="Arial"/>
          <w:sz w:val="20"/>
        </w:rPr>
        <w:tab/>
      </w:r>
      <w:r w:rsidRPr="0043783F">
        <w:rPr>
          <w:rFonts w:ascii="Arial" w:hAnsi="Arial" w:cs="Arial"/>
          <w:sz w:val="20"/>
          <w:szCs w:val="20"/>
          <w:highlight w:val="yellow"/>
        </w:rPr>
        <w:t>__________</w:t>
      </w:r>
    </w:p>
    <w:p w14:paraId="70189A8E" w14:textId="37818627" w:rsidR="00A95A2A" w:rsidRPr="006C6AAA" w:rsidRDefault="00A95A2A" w:rsidP="00A95A2A">
      <w:pPr>
        <w:jc w:val="both"/>
        <w:rPr>
          <w:rFonts w:ascii="Arial" w:hAnsi="Arial"/>
          <w:sz w:val="20"/>
        </w:rPr>
      </w:pPr>
      <w:r w:rsidRPr="006C6AAA">
        <w:rPr>
          <w:rFonts w:ascii="Arial" w:hAnsi="Arial"/>
          <w:sz w:val="20"/>
        </w:rPr>
        <w:t>Zastoupený</w:t>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7AEE3BBC" w14:textId="77777777" w:rsidR="00A95A2A" w:rsidRPr="006C6AAA" w:rsidRDefault="00A95A2A" w:rsidP="00A95A2A">
      <w:pPr>
        <w:jc w:val="both"/>
        <w:rPr>
          <w:rFonts w:ascii="Arial" w:hAnsi="Arial"/>
          <w:sz w:val="20"/>
        </w:rPr>
      </w:pPr>
      <w:r w:rsidRPr="006C6AAA">
        <w:rPr>
          <w:rFonts w:ascii="Arial" w:hAnsi="Arial"/>
          <w:sz w:val="20"/>
        </w:rPr>
        <w:t>Za zhotovitele je oprávněn jednat</w:t>
      </w:r>
    </w:p>
    <w:p w14:paraId="207688C5" w14:textId="2852C173" w:rsidR="00A95A2A" w:rsidRPr="006C6AAA" w:rsidRDefault="00A95A2A" w:rsidP="00A95A2A">
      <w:pPr>
        <w:jc w:val="both"/>
        <w:rPr>
          <w:rFonts w:ascii="Arial" w:hAnsi="Arial"/>
          <w:sz w:val="20"/>
        </w:rPr>
      </w:pPr>
      <w:r w:rsidRPr="006C6AAA">
        <w:rPr>
          <w:rFonts w:ascii="Arial" w:hAnsi="Arial"/>
          <w:sz w:val="20"/>
        </w:rPr>
        <w:t>ve věcech smluvních</w:t>
      </w:r>
      <w:r w:rsidRPr="006C6AAA">
        <w:rPr>
          <w:rFonts w:ascii="Arial" w:hAnsi="Arial"/>
          <w:sz w:val="20"/>
        </w:rPr>
        <w:tab/>
      </w:r>
      <w:r w:rsidR="006657FB" w:rsidRPr="0043783F">
        <w:rPr>
          <w:rFonts w:ascii="Arial" w:hAnsi="Arial" w:cs="Arial"/>
          <w:sz w:val="20"/>
          <w:szCs w:val="20"/>
          <w:highlight w:val="yellow"/>
        </w:rPr>
        <w:t>__________</w:t>
      </w:r>
    </w:p>
    <w:p w14:paraId="7E69AF93" w14:textId="09D42223" w:rsidR="00A95A2A" w:rsidRPr="006C6AAA" w:rsidRDefault="00A95A2A" w:rsidP="00A95A2A">
      <w:pPr>
        <w:jc w:val="both"/>
        <w:rPr>
          <w:rFonts w:ascii="Arial" w:hAnsi="Arial"/>
          <w:sz w:val="20"/>
        </w:rPr>
      </w:pPr>
      <w:r w:rsidRPr="006C6AAA">
        <w:rPr>
          <w:rFonts w:ascii="Arial" w:hAnsi="Arial"/>
          <w:sz w:val="20"/>
        </w:rPr>
        <w:t>ve věcech technických</w:t>
      </w:r>
      <w:r w:rsidRPr="006C6AAA">
        <w:rPr>
          <w:rFonts w:ascii="Arial" w:hAnsi="Arial"/>
          <w:sz w:val="20"/>
        </w:rPr>
        <w:tab/>
      </w:r>
      <w:r w:rsidR="006657FB" w:rsidRPr="0043783F">
        <w:rPr>
          <w:rFonts w:ascii="Arial" w:hAnsi="Arial" w:cs="Arial"/>
          <w:sz w:val="20"/>
          <w:szCs w:val="20"/>
          <w:highlight w:val="yellow"/>
        </w:rPr>
        <w:t>__________</w:t>
      </w:r>
    </w:p>
    <w:p w14:paraId="37819B94" w14:textId="2A2E4586" w:rsidR="006657FB" w:rsidRPr="006C6AAA" w:rsidRDefault="00A95A2A" w:rsidP="00A95A2A">
      <w:pPr>
        <w:jc w:val="both"/>
        <w:rPr>
          <w:rFonts w:ascii="Arial" w:hAnsi="Arial"/>
          <w:sz w:val="20"/>
        </w:rPr>
      </w:pPr>
      <w:r w:rsidRPr="006C6AAA">
        <w:rPr>
          <w:rFonts w:ascii="Arial" w:hAnsi="Arial"/>
          <w:sz w:val="20"/>
        </w:rPr>
        <w:t>IČ</w:t>
      </w:r>
      <w:r w:rsidR="001871A0" w:rsidRPr="006C6AAA">
        <w:rPr>
          <w:rFonts w:ascii="Arial" w:hAnsi="Arial"/>
          <w:sz w:val="20"/>
        </w:rPr>
        <w:t>O</w:t>
      </w:r>
      <w:r w:rsidRPr="006C6AAA">
        <w:rPr>
          <w:rFonts w:ascii="Arial" w:hAnsi="Arial"/>
          <w:sz w:val="20"/>
        </w:rPr>
        <w:tab/>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023A5C4E" w14:textId="4C2DF0FB" w:rsidR="00A95A2A" w:rsidRPr="006C6AAA" w:rsidRDefault="00A95A2A" w:rsidP="00A95A2A">
      <w:pPr>
        <w:jc w:val="both"/>
        <w:rPr>
          <w:rFonts w:ascii="Arial" w:hAnsi="Arial"/>
          <w:sz w:val="20"/>
        </w:rPr>
      </w:pPr>
      <w:r w:rsidRPr="006C6AAA">
        <w:rPr>
          <w:rFonts w:ascii="Arial" w:hAnsi="Arial"/>
          <w:sz w:val="20"/>
        </w:rPr>
        <w:t>DIČ</w:t>
      </w:r>
      <w:r w:rsidRPr="006C6AAA">
        <w:rPr>
          <w:rFonts w:ascii="Arial" w:hAnsi="Arial"/>
          <w:sz w:val="20"/>
        </w:rPr>
        <w:tab/>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13F3C028" w14:textId="1982BC15" w:rsidR="00A95A2A" w:rsidRPr="006C6AAA" w:rsidRDefault="00A95A2A" w:rsidP="00A95A2A">
      <w:pPr>
        <w:jc w:val="both"/>
        <w:rPr>
          <w:rFonts w:ascii="Arial" w:hAnsi="Arial"/>
          <w:sz w:val="20"/>
        </w:rPr>
      </w:pPr>
      <w:r w:rsidRPr="006C6AAA">
        <w:rPr>
          <w:rFonts w:ascii="Arial" w:hAnsi="Arial"/>
          <w:sz w:val="20"/>
        </w:rPr>
        <w:t>Telefon</w:t>
      </w:r>
      <w:r w:rsidRPr="006C6AAA">
        <w:rPr>
          <w:rFonts w:ascii="Arial" w:hAnsi="Arial"/>
          <w:sz w:val="20"/>
        </w:rPr>
        <w:tab/>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091F6B45" w14:textId="47761E83" w:rsidR="00AC6C29" w:rsidRPr="006C6AAA" w:rsidRDefault="00AC6C29" w:rsidP="00AC6C29">
      <w:pPr>
        <w:jc w:val="both"/>
        <w:rPr>
          <w:rFonts w:ascii="Arial" w:hAnsi="Arial"/>
          <w:sz w:val="20"/>
        </w:rPr>
      </w:pPr>
      <w:r w:rsidRPr="006C6AAA">
        <w:rPr>
          <w:rFonts w:ascii="Arial" w:hAnsi="Arial"/>
          <w:sz w:val="20"/>
        </w:rPr>
        <w:t>e-mail</w:t>
      </w:r>
      <w:r w:rsidRPr="006C6AAA">
        <w:rPr>
          <w:rFonts w:ascii="Arial" w:hAnsi="Arial"/>
          <w:sz w:val="20"/>
        </w:rPr>
        <w:tab/>
      </w:r>
      <w:r w:rsidRPr="006C6AAA">
        <w:rPr>
          <w:rFonts w:ascii="Arial" w:hAnsi="Arial"/>
          <w:sz w:val="20"/>
        </w:rPr>
        <w:tab/>
      </w:r>
      <w:r w:rsidRPr="006C6AAA">
        <w:rPr>
          <w:rFonts w:ascii="Arial" w:hAnsi="Arial"/>
          <w:sz w:val="20"/>
        </w:rPr>
        <w:tab/>
      </w:r>
      <w:r w:rsidRPr="0043783F">
        <w:rPr>
          <w:rFonts w:ascii="Arial" w:hAnsi="Arial" w:cs="Arial"/>
          <w:sz w:val="20"/>
          <w:szCs w:val="20"/>
          <w:highlight w:val="yellow"/>
        </w:rPr>
        <w:t>__________</w:t>
      </w:r>
    </w:p>
    <w:p w14:paraId="1562EB0B" w14:textId="197D59DD" w:rsidR="006657FB" w:rsidRPr="006C6AAA" w:rsidRDefault="00A95A2A" w:rsidP="00A95A2A">
      <w:pPr>
        <w:jc w:val="both"/>
        <w:rPr>
          <w:rFonts w:ascii="Arial" w:hAnsi="Arial"/>
          <w:sz w:val="20"/>
        </w:rPr>
      </w:pPr>
      <w:r w:rsidRPr="006C6AAA">
        <w:rPr>
          <w:rFonts w:ascii="Arial" w:hAnsi="Arial"/>
          <w:sz w:val="20"/>
        </w:rPr>
        <w:t>ID datové schránky</w:t>
      </w:r>
      <w:r w:rsidRPr="006C6AAA">
        <w:rPr>
          <w:rFonts w:ascii="Arial" w:hAnsi="Arial"/>
          <w:sz w:val="20"/>
        </w:rPr>
        <w:tab/>
      </w:r>
      <w:r w:rsidR="006657FB" w:rsidRPr="0043783F">
        <w:rPr>
          <w:rFonts w:ascii="Arial" w:hAnsi="Arial" w:cs="Arial"/>
          <w:sz w:val="20"/>
          <w:szCs w:val="20"/>
          <w:highlight w:val="yellow"/>
        </w:rPr>
        <w:t>__________</w:t>
      </w:r>
    </w:p>
    <w:p w14:paraId="0EDFC896" w14:textId="78ED37B1" w:rsidR="00A95A2A" w:rsidRPr="006C6AAA" w:rsidRDefault="00A95A2A" w:rsidP="00A95A2A">
      <w:pPr>
        <w:jc w:val="both"/>
        <w:rPr>
          <w:rFonts w:ascii="Arial" w:hAnsi="Arial"/>
          <w:sz w:val="20"/>
        </w:rPr>
      </w:pPr>
      <w:r w:rsidRPr="006C6AAA">
        <w:rPr>
          <w:rFonts w:ascii="Arial" w:hAnsi="Arial"/>
          <w:sz w:val="20"/>
        </w:rPr>
        <w:t>Bankovní spojení</w:t>
      </w:r>
      <w:r w:rsidRPr="006C6AAA">
        <w:rPr>
          <w:rFonts w:ascii="Arial" w:hAnsi="Arial"/>
          <w:sz w:val="20"/>
        </w:rPr>
        <w:tab/>
      </w:r>
      <w:r w:rsidR="006657FB" w:rsidRPr="0043783F">
        <w:rPr>
          <w:rFonts w:ascii="Arial" w:hAnsi="Arial" w:cs="Arial"/>
          <w:sz w:val="20"/>
          <w:szCs w:val="20"/>
          <w:highlight w:val="yellow"/>
        </w:rPr>
        <w:t>__________</w:t>
      </w:r>
    </w:p>
    <w:p w14:paraId="3A1ECFD3" w14:textId="3F7E7B49" w:rsidR="00A95A2A" w:rsidRPr="0043783F" w:rsidRDefault="00A95A2A" w:rsidP="00A95A2A">
      <w:pPr>
        <w:jc w:val="both"/>
        <w:rPr>
          <w:rFonts w:ascii="Arial" w:hAnsi="Arial" w:cs="Arial"/>
          <w:sz w:val="20"/>
          <w:szCs w:val="20"/>
        </w:rPr>
      </w:pPr>
      <w:r w:rsidRPr="006C6AAA">
        <w:rPr>
          <w:rFonts w:ascii="Arial" w:hAnsi="Arial"/>
          <w:sz w:val="20"/>
        </w:rPr>
        <w:t>Číslo účtu</w:t>
      </w:r>
      <w:r w:rsidRPr="006C6AAA">
        <w:rPr>
          <w:rFonts w:ascii="Arial" w:hAnsi="Arial"/>
          <w:sz w:val="20"/>
        </w:rPr>
        <w:tab/>
      </w:r>
      <w:r w:rsidRPr="006C6AAA">
        <w:rPr>
          <w:rFonts w:ascii="Arial" w:hAnsi="Arial"/>
          <w:sz w:val="20"/>
        </w:rPr>
        <w:tab/>
      </w:r>
      <w:r w:rsidR="006657FB" w:rsidRPr="0043783F">
        <w:rPr>
          <w:rFonts w:ascii="Arial" w:hAnsi="Arial" w:cs="Arial"/>
          <w:sz w:val="20"/>
          <w:szCs w:val="20"/>
          <w:highlight w:val="yellow"/>
        </w:rPr>
        <w:t>__________</w:t>
      </w:r>
    </w:p>
    <w:p w14:paraId="4B17A75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657CB98E" w14:textId="77777777" w:rsidR="00C25877" w:rsidRDefault="00C25877" w:rsidP="00C25877">
      <w:pPr>
        <w:jc w:val="both"/>
        <w:rPr>
          <w:rFonts w:ascii="Arial" w:hAnsi="Arial" w:cs="Arial"/>
          <w:sz w:val="20"/>
          <w:szCs w:val="20"/>
        </w:rPr>
      </w:pPr>
    </w:p>
    <w:p w14:paraId="7CE778D0" w14:textId="77777777" w:rsidR="00A11D20" w:rsidRDefault="00C25877" w:rsidP="00A95A2A">
      <w:pPr>
        <w:jc w:val="both"/>
        <w:rPr>
          <w:rFonts w:ascii="Arial" w:hAnsi="Arial" w:cs="Arial"/>
          <w:sz w:val="20"/>
          <w:szCs w:val="20"/>
        </w:rPr>
      </w:pPr>
      <w:r>
        <w:rPr>
          <w:rFonts w:ascii="Arial" w:hAnsi="Arial" w:cs="Arial"/>
          <w:sz w:val="20"/>
          <w:szCs w:val="20"/>
        </w:rPr>
        <w:t>(</w:t>
      </w:r>
      <w:r w:rsidR="004A7456">
        <w:rPr>
          <w:rFonts w:ascii="Arial" w:hAnsi="Arial" w:cs="Arial"/>
          <w:sz w:val="20"/>
          <w:szCs w:val="20"/>
        </w:rPr>
        <w:t xml:space="preserve">objednatel a zhotovitel </w:t>
      </w:r>
      <w:r>
        <w:rPr>
          <w:rFonts w:ascii="Arial" w:hAnsi="Arial" w:cs="Arial"/>
          <w:sz w:val="20"/>
          <w:szCs w:val="20"/>
        </w:rPr>
        <w:t>dále také jako „</w:t>
      </w:r>
      <w:r w:rsidRPr="001D14FC">
        <w:rPr>
          <w:rFonts w:ascii="Arial" w:hAnsi="Arial" w:cs="Arial"/>
          <w:b/>
          <w:sz w:val="20"/>
          <w:szCs w:val="20"/>
        </w:rPr>
        <w:t>smluvní strany</w:t>
      </w:r>
      <w:r>
        <w:rPr>
          <w:rFonts w:ascii="Arial" w:hAnsi="Arial" w:cs="Arial"/>
          <w:sz w:val="20"/>
          <w:szCs w:val="20"/>
        </w:rPr>
        <w:t>“)</w:t>
      </w:r>
    </w:p>
    <w:p w14:paraId="5712C9E8" w14:textId="77777777" w:rsidR="00E21EF3" w:rsidRDefault="00E21EF3" w:rsidP="00A95A2A">
      <w:pPr>
        <w:jc w:val="both"/>
        <w:rPr>
          <w:rFonts w:ascii="Arial" w:hAnsi="Arial" w:cs="Arial"/>
          <w:sz w:val="20"/>
          <w:szCs w:val="20"/>
        </w:rPr>
      </w:pPr>
    </w:p>
    <w:p w14:paraId="06D8BD59" w14:textId="77777777" w:rsidR="00E21EF3" w:rsidRPr="0043783F" w:rsidRDefault="00E21EF3" w:rsidP="00A95A2A">
      <w:pPr>
        <w:jc w:val="both"/>
        <w:rPr>
          <w:rFonts w:ascii="Arial" w:hAnsi="Arial" w:cs="Arial"/>
          <w:sz w:val="20"/>
          <w:szCs w:val="20"/>
        </w:rPr>
      </w:pPr>
    </w:p>
    <w:p w14:paraId="43E4C0AB"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39C048F2" w14:textId="77777777" w:rsidR="00A16984" w:rsidRPr="0043783F" w:rsidRDefault="00A16984" w:rsidP="00547A3E">
      <w:pPr>
        <w:rPr>
          <w:rFonts w:ascii="Arial" w:hAnsi="Arial" w:cs="Arial"/>
          <w:sz w:val="20"/>
          <w:szCs w:val="20"/>
        </w:rPr>
      </w:pPr>
    </w:p>
    <w:p w14:paraId="20BB4A2D" w14:textId="77777777" w:rsidR="006B73FE" w:rsidRPr="0043783F" w:rsidRDefault="004A7456" w:rsidP="00BB3917">
      <w:pPr>
        <w:numPr>
          <w:ilvl w:val="0"/>
          <w:numId w:val="2"/>
        </w:numPr>
        <w:tabs>
          <w:tab w:val="clear" w:pos="720"/>
        </w:tabs>
        <w:ind w:left="426" w:hanging="426"/>
        <w:jc w:val="both"/>
        <w:rPr>
          <w:rFonts w:ascii="Arial" w:hAnsi="Arial" w:cs="Arial"/>
          <w:sz w:val="20"/>
          <w:szCs w:val="20"/>
        </w:rPr>
      </w:pPr>
      <w:r>
        <w:rPr>
          <w:rFonts w:ascii="Arial" w:hAnsi="Arial" w:cs="Arial"/>
          <w:sz w:val="20"/>
          <w:szCs w:val="20"/>
        </w:rPr>
        <w:t>Osoby zastupující smluvní strany</w:t>
      </w:r>
      <w:r w:rsidR="006B73FE" w:rsidRPr="0043783F">
        <w:rPr>
          <w:rFonts w:ascii="Arial" w:hAnsi="Arial" w:cs="Arial"/>
          <w:sz w:val="20"/>
          <w:szCs w:val="20"/>
        </w:rPr>
        <w:t xml:space="preserve"> </w:t>
      </w:r>
      <w:r w:rsidR="00CF50AD" w:rsidRPr="0043783F">
        <w:rPr>
          <w:rFonts w:ascii="Arial" w:hAnsi="Arial" w:cs="Arial"/>
          <w:sz w:val="20"/>
          <w:szCs w:val="20"/>
        </w:rPr>
        <w:t xml:space="preserve">uvedené v článku I. </w:t>
      </w:r>
      <w:r>
        <w:rPr>
          <w:rFonts w:ascii="Arial" w:hAnsi="Arial" w:cs="Arial"/>
          <w:sz w:val="20"/>
          <w:szCs w:val="20"/>
        </w:rPr>
        <w:t>této</w:t>
      </w:r>
      <w:r w:rsidR="00CF50AD" w:rsidRPr="0043783F">
        <w:rPr>
          <w:rFonts w:ascii="Arial" w:hAnsi="Arial" w:cs="Arial"/>
          <w:sz w:val="20"/>
          <w:szCs w:val="20"/>
        </w:rPr>
        <w:t xml:space="preserve"> smlouvy </w:t>
      </w:r>
      <w:r w:rsidR="006B73FE" w:rsidRPr="0043783F">
        <w:rPr>
          <w:rFonts w:ascii="Arial" w:hAnsi="Arial" w:cs="Arial"/>
          <w:sz w:val="20"/>
          <w:szCs w:val="20"/>
        </w:rPr>
        <w:t>prohlašují, že jsou oprávněny v souladu s obecně závaznými právními předpisy a vnitřními předpisy příslušné smluvní strany podepsat bez dalšího tuto smlouvu.</w:t>
      </w:r>
    </w:p>
    <w:p w14:paraId="4C196728" w14:textId="77777777" w:rsidR="006B73FE" w:rsidRPr="0043783F" w:rsidRDefault="006B73FE" w:rsidP="00BB3917">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059735F6" w14:textId="053568C3" w:rsidR="003C4294" w:rsidRPr="00AC5E5C" w:rsidRDefault="00A41601" w:rsidP="00C1791F">
      <w:pPr>
        <w:numPr>
          <w:ilvl w:val="0"/>
          <w:numId w:val="2"/>
        </w:numPr>
        <w:tabs>
          <w:tab w:val="clear" w:pos="720"/>
          <w:tab w:val="num" w:pos="360"/>
        </w:tabs>
        <w:ind w:left="426" w:hanging="426"/>
        <w:jc w:val="both"/>
        <w:rPr>
          <w:rFonts w:ascii="Arial" w:hAnsi="Arial" w:cs="Arial"/>
          <w:sz w:val="20"/>
          <w:szCs w:val="20"/>
        </w:rPr>
      </w:pPr>
      <w:r w:rsidRPr="0043783F">
        <w:rPr>
          <w:rFonts w:ascii="Arial" w:hAnsi="Arial" w:cs="Arial"/>
          <w:sz w:val="20"/>
          <w:szCs w:val="20"/>
        </w:rPr>
        <w:t xml:space="preserve">Tato smlouva je uzavřena na základě výsledků zadávacího řízení na veřejnou zakázku </w:t>
      </w:r>
      <w:r w:rsidR="00500E66" w:rsidRPr="0043783F">
        <w:rPr>
          <w:rFonts w:ascii="Arial" w:hAnsi="Arial" w:cs="Arial"/>
          <w:sz w:val="20"/>
          <w:szCs w:val="20"/>
        </w:rPr>
        <w:t>malého rozsahu zadávanou mimo režim</w:t>
      </w:r>
      <w:r w:rsidR="006B217F" w:rsidRPr="0043783F">
        <w:rPr>
          <w:rFonts w:ascii="Arial" w:hAnsi="Arial" w:cs="Arial"/>
          <w:sz w:val="20"/>
          <w:szCs w:val="20"/>
        </w:rPr>
        <w:t xml:space="preserve"> zákona č. 134/2016 Sb., o zadávání veřejných zakázek v</w:t>
      </w:r>
      <w:r w:rsidR="00EF5702">
        <w:rPr>
          <w:rFonts w:ascii="Arial" w:hAnsi="Arial" w:cs="Arial"/>
          <w:sz w:val="20"/>
          <w:szCs w:val="20"/>
        </w:rPr>
        <w:t>e</w:t>
      </w:r>
      <w:r w:rsidR="002D41A7">
        <w:rPr>
          <w:rFonts w:ascii="Arial" w:hAnsi="Arial" w:cs="Arial"/>
          <w:sz w:val="20"/>
          <w:szCs w:val="20"/>
        </w:rPr>
        <w:t> </w:t>
      </w:r>
      <w:r w:rsidR="006B217F" w:rsidRPr="0043783F">
        <w:rPr>
          <w:rFonts w:ascii="Arial" w:hAnsi="Arial" w:cs="Arial"/>
          <w:sz w:val="20"/>
          <w:szCs w:val="20"/>
        </w:rPr>
        <w:t>znění</w:t>
      </w:r>
      <w:r w:rsidRPr="0043783F">
        <w:rPr>
          <w:rFonts w:ascii="Arial" w:hAnsi="Arial" w:cs="Arial"/>
          <w:sz w:val="20"/>
          <w:szCs w:val="20"/>
        </w:rPr>
        <w:t xml:space="preserve"> </w:t>
      </w:r>
      <w:r w:rsidR="00EF5702">
        <w:rPr>
          <w:rFonts w:ascii="Arial" w:hAnsi="Arial" w:cs="Arial"/>
          <w:sz w:val="20"/>
          <w:szCs w:val="20"/>
        </w:rPr>
        <w:t>pozdějších předpisů</w:t>
      </w:r>
      <w:r w:rsidR="004A7456">
        <w:rPr>
          <w:rFonts w:ascii="Arial" w:hAnsi="Arial" w:cs="Arial"/>
          <w:sz w:val="20"/>
          <w:szCs w:val="20"/>
        </w:rPr>
        <w:t>,</w:t>
      </w:r>
      <w:r w:rsidR="00EF5702">
        <w:rPr>
          <w:rFonts w:ascii="Arial" w:hAnsi="Arial" w:cs="Arial"/>
          <w:sz w:val="20"/>
          <w:szCs w:val="20"/>
        </w:rPr>
        <w:t xml:space="preserve"> </w:t>
      </w:r>
      <w:r w:rsidRPr="0043783F">
        <w:rPr>
          <w:rFonts w:ascii="Arial" w:hAnsi="Arial" w:cs="Arial"/>
          <w:sz w:val="20"/>
          <w:szCs w:val="20"/>
        </w:rPr>
        <w:t>s</w:t>
      </w:r>
      <w:r w:rsidR="0001566F">
        <w:rPr>
          <w:rFonts w:ascii="Arial" w:hAnsi="Arial" w:cs="Arial"/>
          <w:sz w:val="20"/>
          <w:szCs w:val="20"/>
        </w:rPr>
        <w:t> </w:t>
      </w:r>
      <w:r w:rsidRPr="0043783F">
        <w:rPr>
          <w:rFonts w:ascii="Arial" w:hAnsi="Arial" w:cs="Arial"/>
          <w:sz w:val="20"/>
          <w:szCs w:val="20"/>
        </w:rPr>
        <w:t>názvem</w:t>
      </w:r>
      <w:r w:rsidR="0001566F">
        <w:rPr>
          <w:rFonts w:ascii="Arial" w:hAnsi="Arial" w:cs="Arial"/>
          <w:sz w:val="20"/>
          <w:szCs w:val="20"/>
        </w:rPr>
        <w:t xml:space="preserve"> </w:t>
      </w:r>
      <w:r w:rsidR="00714876">
        <w:rPr>
          <w:rFonts w:ascii="Arial" w:hAnsi="Arial" w:cs="Arial"/>
          <w:sz w:val="20"/>
          <w:szCs w:val="20"/>
        </w:rPr>
        <w:t>„</w:t>
      </w:r>
      <w:r w:rsidR="00C1791F" w:rsidRPr="00C1791F">
        <w:rPr>
          <w:rFonts w:ascii="Arial" w:hAnsi="Arial" w:cs="Arial"/>
          <w:sz w:val="20"/>
          <w:szCs w:val="20"/>
        </w:rPr>
        <w:t>Zpracování projektové dokumentace - aktualizace a dopracování projektové dokumentace rekonstrukce zdravotnického zařízení s náhradním poskytnutím zdravotnického zařízení</w:t>
      </w:r>
      <w:r w:rsidR="00C1791F">
        <w:rPr>
          <w:rFonts w:ascii="Arial" w:hAnsi="Arial" w:cs="Arial"/>
          <w:sz w:val="20"/>
          <w:szCs w:val="20"/>
        </w:rPr>
        <w:t>“</w:t>
      </w:r>
      <w:r w:rsidR="0001566F" w:rsidRPr="00B916B0" w:rsidDel="0001566F">
        <w:rPr>
          <w:rFonts w:ascii="Arial" w:hAnsi="Arial" w:cs="Arial"/>
          <w:sz w:val="20"/>
          <w:szCs w:val="20"/>
        </w:rPr>
        <w:t xml:space="preserve"> </w:t>
      </w:r>
      <w:r w:rsidRPr="0043783F">
        <w:rPr>
          <w:rFonts w:ascii="Arial" w:hAnsi="Arial" w:cs="Arial"/>
          <w:sz w:val="20"/>
          <w:szCs w:val="20"/>
        </w:rPr>
        <w:t xml:space="preserve">v souladu se zadávací dokumentací </w:t>
      </w:r>
      <w:r w:rsidR="002D41A7" w:rsidRPr="0043783F">
        <w:rPr>
          <w:rFonts w:ascii="Arial" w:hAnsi="Arial" w:cs="Arial"/>
          <w:sz w:val="20"/>
          <w:szCs w:val="20"/>
        </w:rPr>
        <w:t>a</w:t>
      </w:r>
      <w:r w:rsidR="002D41A7">
        <w:rPr>
          <w:rFonts w:ascii="Arial" w:hAnsi="Arial" w:cs="Arial"/>
          <w:sz w:val="20"/>
          <w:szCs w:val="20"/>
        </w:rPr>
        <w:t> </w:t>
      </w:r>
      <w:r w:rsidRPr="0043783F">
        <w:rPr>
          <w:rFonts w:ascii="Arial" w:hAnsi="Arial" w:cs="Arial"/>
          <w:sz w:val="20"/>
          <w:szCs w:val="20"/>
        </w:rPr>
        <w:t>nabídkou zhotovitele.</w:t>
      </w:r>
    </w:p>
    <w:p w14:paraId="792F233B" w14:textId="77777777" w:rsidR="003C4294" w:rsidRPr="0043783F" w:rsidRDefault="003C4294" w:rsidP="003C4294">
      <w:pPr>
        <w:ind w:left="426"/>
        <w:jc w:val="both"/>
        <w:rPr>
          <w:rFonts w:ascii="Arial" w:hAnsi="Arial" w:cs="Arial"/>
          <w:sz w:val="20"/>
          <w:szCs w:val="20"/>
        </w:rPr>
      </w:pPr>
    </w:p>
    <w:p w14:paraId="69FA8B08" w14:textId="77777777" w:rsidR="00B1032E" w:rsidRPr="0043783F" w:rsidRDefault="00FB3B0C" w:rsidP="00CE4C53">
      <w:pPr>
        <w:keepNext/>
        <w:jc w:val="center"/>
        <w:rPr>
          <w:rFonts w:ascii="Arial" w:hAnsi="Arial" w:cs="Arial"/>
          <w:b/>
          <w:sz w:val="20"/>
          <w:szCs w:val="20"/>
        </w:rPr>
      </w:pPr>
      <w:r w:rsidRPr="0043783F">
        <w:rPr>
          <w:rFonts w:ascii="Arial" w:hAnsi="Arial" w:cs="Arial"/>
          <w:b/>
          <w:sz w:val="20"/>
          <w:szCs w:val="20"/>
        </w:rPr>
        <w:lastRenderedPageBreak/>
        <w:t>I</w:t>
      </w:r>
      <w:r w:rsidR="00B1032E" w:rsidRPr="0043783F">
        <w:rPr>
          <w:rFonts w:ascii="Arial" w:hAnsi="Arial" w:cs="Arial"/>
          <w:b/>
          <w:sz w:val="20"/>
          <w:szCs w:val="20"/>
        </w:rPr>
        <w:t xml:space="preserve">II. </w:t>
      </w:r>
      <w:r w:rsidR="007A7ED7" w:rsidRPr="0043783F">
        <w:rPr>
          <w:rFonts w:ascii="Arial" w:hAnsi="Arial" w:cs="Arial"/>
          <w:b/>
          <w:sz w:val="20"/>
          <w:szCs w:val="20"/>
        </w:rPr>
        <w:t>Předmět smlouvy</w:t>
      </w:r>
    </w:p>
    <w:p w14:paraId="4BB4B029" w14:textId="77777777" w:rsidR="00A16984" w:rsidRPr="0043783F" w:rsidRDefault="00A16984" w:rsidP="00CE4C53">
      <w:pPr>
        <w:keepNext/>
        <w:jc w:val="both"/>
        <w:rPr>
          <w:rFonts w:ascii="Arial" w:hAnsi="Arial" w:cs="Arial"/>
          <w:sz w:val="20"/>
          <w:szCs w:val="20"/>
        </w:rPr>
      </w:pPr>
    </w:p>
    <w:p w14:paraId="6DD6F134" w14:textId="1114E020" w:rsidR="00CF50AD" w:rsidRPr="004F2E8A" w:rsidRDefault="003F72B5" w:rsidP="00BB3917">
      <w:pPr>
        <w:pStyle w:val="Prosttext"/>
        <w:numPr>
          <w:ilvl w:val="0"/>
          <w:numId w:val="22"/>
        </w:numPr>
        <w:ind w:left="426" w:hanging="426"/>
        <w:jc w:val="both"/>
        <w:rPr>
          <w:rFonts w:ascii="Arial" w:hAnsi="Arial" w:cs="Arial"/>
        </w:rPr>
      </w:pPr>
      <w:r w:rsidRPr="00F06CAE">
        <w:rPr>
          <w:rFonts w:ascii="Arial" w:hAnsi="Arial" w:cs="Arial"/>
          <w:bCs/>
        </w:rPr>
        <w:t xml:space="preserve">Předmětem </w:t>
      </w:r>
      <w:r w:rsidR="00EF5702" w:rsidRPr="00F06CAE">
        <w:rPr>
          <w:rFonts w:ascii="Arial" w:hAnsi="Arial" w:cs="Arial"/>
          <w:bCs/>
        </w:rPr>
        <w:t xml:space="preserve">této </w:t>
      </w:r>
      <w:r w:rsidRPr="00F06CAE">
        <w:rPr>
          <w:rFonts w:ascii="Arial" w:hAnsi="Arial" w:cs="Arial"/>
          <w:bCs/>
        </w:rPr>
        <w:t xml:space="preserve">smlouvy </w:t>
      </w:r>
      <w:r w:rsidR="00A26513" w:rsidRPr="00F06CAE">
        <w:rPr>
          <w:rFonts w:ascii="Arial" w:hAnsi="Arial" w:cs="Arial"/>
        </w:rPr>
        <w:t>je</w:t>
      </w:r>
      <w:r w:rsidR="00C71CDF" w:rsidRPr="00F06CAE">
        <w:rPr>
          <w:rFonts w:ascii="Arial" w:hAnsi="Arial" w:cs="Arial"/>
        </w:rPr>
        <w:t xml:space="preserve"> závazek zhotovitele</w:t>
      </w:r>
      <w:r w:rsidR="00A26513" w:rsidRPr="00F06CAE">
        <w:rPr>
          <w:rFonts w:ascii="Arial" w:hAnsi="Arial" w:cs="Arial"/>
        </w:rPr>
        <w:t xml:space="preserve"> </w:t>
      </w:r>
      <w:r w:rsidR="005D6826">
        <w:rPr>
          <w:rFonts w:ascii="Arial" w:hAnsi="Arial" w:cs="Arial"/>
        </w:rPr>
        <w:t xml:space="preserve">na svůj náklad </w:t>
      </w:r>
      <w:r w:rsidR="00C71CDF" w:rsidRPr="00F06CAE">
        <w:rPr>
          <w:rFonts w:ascii="Arial" w:hAnsi="Arial" w:cs="Arial"/>
        </w:rPr>
        <w:t xml:space="preserve">vypracovat </w:t>
      </w:r>
      <w:r w:rsidR="00A26513" w:rsidRPr="00C656C3">
        <w:rPr>
          <w:rFonts w:ascii="Arial" w:hAnsi="Arial" w:cs="Arial"/>
        </w:rPr>
        <w:t>projektov</w:t>
      </w:r>
      <w:r w:rsidR="00C71CDF" w:rsidRPr="00C656C3">
        <w:rPr>
          <w:rFonts w:ascii="Arial" w:hAnsi="Arial" w:cs="Arial"/>
        </w:rPr>
        <w:t>ou</w:t>
      </w:r>
      <w:r w:rsidR="00A26513" w:rsidRPr="00C656C3">
        <w:rPr>
          <w:rFonts w:ascii="Arial" w:hAnsi="Arial" w:cs="Arial"/>
        </w:rPr>
        <w:t xml:space="preserve"> dokumentac</w:t>
      </w:r>
      <w:r w:rsidR="00C71CDF" w:rsidRPr="00C656C3">
        <w:rPr>
          <w:rFonts w:ascii="Arial" w:hAnsi="Arial" w:cs="Arial"/>
        </w:rPr>
        <w:t>i</w:t>
      </w:r>
      <w:r w:rsidR="00A26513" w:rsidRPr="00C656C3">
        <w:rPr>
          <w:rFonts w:ascii="Arial" w:hAnsi="Arial" w:cs="Arial"/>
        </w:rPr>
        <w:t xml:space="preserve"> a </w:t>
      </w:r>
      <w:r w:rsidR="00EF5702" w:rsidRPr="00C656C3">
        <w:rPr>
          <w:rFonts w:ascii="Arial" w:hAnsi="Arial" w:cs="Arial"/>
        </w:rPr>
        <w:t>prov</w:t>
      </w:r>
      <w:r w:rsidR="00C71CDF" w:rsidRPr="00C656C3">
        <w:rPr>
          <w:rFonts w:ascii="Arial" w:hAnsi="Arial" w:cs="Arial"/>
        </w:rPr>
        <w:t>ést</w:t>
      </w:r>
      <w:r w:rsidR="00EF5702" w:rsidRPr="00C656C3">
        <w:rPr>
          <w:rFonts w:ascii="Arial" w:hAnsi="Arial" w:cs="Arial"/>
        </w:rPr>
        <w:t xml:space="preserve"> </w:t>
      </w:r>
      <w:r w:rsidR="00A26513" w:rsidRPr="00C656C3">
        <w:rPr>
          <w:rFonts w:ascii="Arial" w:hAnsi="Arial" w:cs="Arial"/>
        </w:rPr>
        <w:t>inženýrské činnosti</w:t>
      </w:r>
      <w:r w:rsidR="005C6A8A">
        <w:rPr>
          <w:rFonts w:ascii="Arial" w:hAnsi="Arial" w:cs="Arial"/>
        </w:rPr>
        <w:t xml:space="preserve"> </w:t>
      </w:r>
      <w:r w:rsidR="00C71CDF" w:rsidRPr="00C656C3">
        <w:rPr>
          <w:rFonts w:ascii="Arial" w:hAnsi="Arial" w:cs="Arial"/>
        </w:rPr>
        <w:t xml:space="preserve">pro účely </w:t>
      </w:r>
      <w:r w:rsidR="00A410BB" w:rsidRPr="00CE4C53">
        <w:rPr>
          <w:rFonts w:ascii="Arial" w:hAnsi="Arial"/>
        </w:rPr>
        <w:t xml:space="preserve">provedení </w:t>
      </w:r>
      <w:r w:rsidR="00F94590" w:rsidRPr="00B204A6">
        <w:rPr>
          <w:rFonts w:ascii="Arial" w:hAnsi="Arial" w:cs="Arial"/>
        </w:rPr>
        <w:t>následného stavebního záměru objednatele</w:t>
      </w:r>
      <w:r w:rsidR="00B62F2D">
        <w:rPr>
          <w:rFonts w:ascii="Arial" w:hAnsi="Arial" w:cs="Arial"/>
        </w:rPr>
        <w:t xml:space="preserve"> </w:t>
      </w:r>
      <w:r w:rsidR="00C71CDF" w:rsidRPr="00F06CAE">
        <w:rPr>
          <w:rFonts w:ascii="Arial" w:hAnsi="Arial" w:cs="Arial"/>
        </w:rPr>
        <w:t xml:space="preserve">v rozsahu uvedeném v článku IV. </w:t>
      </w:r>
      <w:r w:rsidR="006D788B" w:rsidRPr="00F06CAE">
        <w:rPr>
          <w:rFonts w:ascii="Arial" w:hAnsi="Arial" w:cs="Arial"/>
        </w:rPr>
        <w:t xml:space="preserve">a V. </w:t>
      </w:r>
      <w:r w:rsidR="00C71CDF" w:rsidRPr="00F06CAE">
        <w:rPr>
          <w:rFonts w:ascii="Arial" w:hAnsi="Arial" w:cs="Arial"/>
        </w:rPr>
        <w:t xml:space="preserve">této smlouvy </w:t>
      </w:r>
      <w:r w:rsidR="00AB2F6E">
        <w:rPr>
          <w:rFonts w:ascii="Arial" w:hAnsi="Arial" w:cs="Arial"/>
        </w:rPr>
        <w:t>(dále jen jako „</w:t>
      </w:r>
      <w:r w:rsidR="00AB2F6E" w:rsidRPr="00E842D5">
        <w:rPr>
          <w:rFonts w:ascii="Arial" w:hAnsi="Arial" w:cs="Arial"/>
          <w:b/>
        </w:rPr>
        <w:t>dílo</w:t>
      </w:r>
      <w:r w:rsidR="00AB2F6E">
        <w:rPr>
          <w:rFonts w:ascii="Arial" w:hAnsi="Arial" w:cs="Arial"/>
        </w:rPr>
        <w:t xml:space="preserve">“) </w:t>
      </w:r>
      <w:r w:rsidR="00C71CDF" w:rsidRPr="00F06CAE">
        <w:rPr>
          <w:rFonts w:ascii="Arial" w:hAnsi="Arial" w:cs="Arial"/>
        </w:rPr>
        <w:t xml:space="preserve">a závazek objednatele </w:t>
      </w:r>
      <w:r w:rsidR="00F104CC">
        <w:rPr>
          <w:rFonts w:ascii="Arial" w:hAnsi="Arial" w:cs="Arial"/>
        </w:rPr>
        <w:t xml:space="preserve">dílo převzít a </w:t>
      </w:r>
      <w:r w:rsidR="00C71CDF" w:rsidRPr="00F06CAE">
        <w:rPr>
          <w:rFonts w:ascii="Arial" w:hAnsi="Arial" w:cs="Arial"/>
        </w:rPr>
        <w:t>zaplatit zhotoviteli za</w:t>
      </w:r>
      <w:r w:rsidR="002D41A7" w:rsidRPr="00F06CAE">
        <w:rPr>
          <w:rFonts w:ascii="Arial" w:hAnsi="Arial" w:cs="Arial"/>
        </w:rPr>
        <w:t> </w:t>
      </w:r>
      <w:r w:rsidR="00C71CDF" w:rsidRPr="00F06CAE">
        <w:rPr>
          <w:rFonts w:ascii="Arial" w:hAnsi="Arial" w:cs="Arial"/>
        </w:rPr>
        <w:t>řádně a</w:t>
      </w:r>
      <w:r w:rsidR="00E51731">
        <w:t> </w:t>
      </w:r>
      <w:r w:rsidR="00C71CDF" w:rsidRPr="00F06CAE">
        <w:rPr>
          <w:rFonts w:ascii="Arial" w:hAnsi="Arial" w:cs="Arial"/>
        </w:rPr>
        <w:t>včas provedené dílo cenu dle čl.</w:t>
      </w:r>
      <w:r w:rsidR="00E84BD2">
        <w:rPr>
          <w:rFonts w:ascii="Arial" w:hAnsi="Arial" w:cs="Arial"/>
        </w:rPr>
        <w:t> </w:t>
      </w:r>
      <w:r w:rsidR="00C71CDF" w:rsidRPr="00F06CAE">
        <w:rPr>
          <w:rFonts w:ascii="Arial" w:hAnsi="Arial" w:cs="Arial"/>
        </w:rPr>
        <w:t>V</w:t>
      </w:r>
      <w:r w:rsidR="00C71CDF" w:rsidRPr="00C656C3">
        <w:rPr>
          <w:rFonts w:ascii="Arial" w:hAnsi="Arial" w:cs="Arial"/>
        </w:rPr>
        <w:t>III. této smlouvy.</w:t>
      </w:r>
    </w:p>
    <w:p w14:paraId="69F04FB3" w14:textId="39FC9D4B" w:rsidR="009018AE" w:rsidRPr="00D43408" w:rsidRDefault="009018AE" w:rsidP="00390308">
      <w:pPr>
        <w:numPr>
          <w:ilvl w:val="0"/>
          <w:numId w:val="22"/>
        </w:numPr>
        <w:ind w:left="426" w:hanging="426"/>
        <w:jc w:val="both"/>
        <w:rPr>
          <w:rFonts w:ascii="Arial" w:hAnsi="Arial" w:cs="Arial"/>
          <w:bCs/>
          <w:sz w:val="20"/>
          <w:szCs w:val="20"/>
        </w:rPr>
      </w:pPr>
      <w:r w:rsidRPr="009018AE">
        <w:rPr>
          <w:rFonts w:ascii="Arial" w:hAnsi="Arial" w:cs="Arial"/>
          <w:sz w:val="20"/>
          <w:szCs w:val="20"/>
        </w:rPr>
        <w:t>Následným s</w:t>
      </w:r>
      <w:r w:rsidR="00725FCC">
        <w:rPr>
          <w:rFonts w:ascii="Arial" w:hAnsi="Arial" w:cs="Arial"/>
          <w:sz w:val="20"/>
          <w:szCs w:val="20"/>
        </w:rPr>
        <w:t>tavebním záměrem objednatele je</w:t>
      </w:r>
      <w:r w:rsidR="003F5CC3">
        <w:rPr>
          <w:rFonts w:ascii="Arial" w:hAnsi="Arial" w:cs="Arial"/>
          <w:sz w:val="20"/>
          <w:szCs w:val="20"/>
        </w:rPr>
        <w:t xml:space="preserve"> </w:t>
      </w:r>
      <w:r w:rsidR="00F172C5" w:rsidRPr="009D6235">
        <w:rPr>
          <w:rFonts w:ascii="Arial" w:hAnsi="Arial" w:cs="Arial"/>
          <w:sz w:val="20"/>
          <w:szCs w:val="20"/>
        </w:rPr>
        <w:t xml:space="preserve">provést </w:t>
      </w:r>
      <w:r w:rsidR="006C6AAA" w:rsidRPr="009D6235">
        <w:rPr>
          <w:rFonts w:ascii="Arial" w:hAnsi="Arial" w:cs="Arial"/>
          <w:sz w:val="20"/>
          <w:szCs w:val="20"/>
        </w:rPr>
        <w:t>rekonstrukci</w:t>
      </w:r>
      <w:r w:rsidR="00A410BB" w:rsidRPr="009D6235">
        <w:rPr>
          <w:rFonts w:ascii="Arial" w:hAnsi="Arial" w:cs="Arial"/>
          <w:sz w:val="20"/>
          <w:szCs w:val="20"/>
        </w:rPr>
        <w:t xml:space="preserve"> </w:t>
      </w:r>
      <w:r w:rsidR="00C1791F" w:rsidRPr="009D6235">
        <w:rPr>
          <w:rFonts w:ascii="Arial" w:hAnsi="Arial" w:cs="Arial"/>
          <w:sz w:val="20"/>
          <w:szCs w:val="20"/>
        </w:rPr>
        <w:t>elektroinstalace</w:t>
      </w:r>
      <w:r w:rsidR="00390308">
        <w:rPr>
          <w:rStyle w:val="Odkaznakoment"/>
        </w:rPr>
        <w:t xml:space="preserve"> </w:t>
      </w:r>
      <w:r w:rsidR="00390308" w:rsidRPr="00D43408">
        <w:rPr>
          <w:rStyle w:val="Odkaznakoment"/>
          <w:rFonts w:ascii="Arial" w:hAnsi="Arial" w:cs="Arial"/>
          <w:sz w:val="20"/>
          <w:szCs w:val="20"/>
        </w:rPr>
        <w:t>a doplnění chybějících částí rozvodů zabezpečení a slaboproudů pro objekt splňující všechny normy pro</w:t>
      </w:r>
      <w:r w:rsidR="009D6235">
        <w:rPr>
          <w:rStyle w:val="Odkaznakoment"/>
          <w:rFonts w:ascii="Arial" w:hAnsi="Arial" w:cs="Arial"/>
          <w:sz w:val="20"/>
          <w:szCs w:val="20"/>
        </w:rPr>
        <w:t> </w:t>
      </w:r>
      <w:r w:rsidR="00390308" w:rsidRPr="00D43408">
        <w:rPr>
          <w:rStyle w:val="Odkaznakoment"/>
          <w:rFonts w:ascii="Arial" w:hAnsi="Arial" w:cs="Arial"/>
          <w:sz w:val="20"/>
          <w:szCs w:val="20"/>
        </w:rPr>
        <w:t>provoz zdravotnických zařízení</w:t>
      </w:r>
      <w:r w:rsidR="00714876">
        <w:rPr>
          <w:rStyle w:val="Odkaznakoment"/>
          <w:rFonts w:ascii="Arial" w:hAnsi="Arial" w:cs="Arial"/>
          <w:sz w:val="20"/>
          <w:szCs w:val="20"/>
        </w:rPr>
        <w:t xml:space="preserve">, </w:t>
      </w:r>
      <w:r w:rsidR="005D6C40">
        <w:rPr>
          <w:rFonts w:ascii="Arial" w:hAnsi="Arial" w:cs="Arial"/>
          <w:sz w:val="20"/>
          <w:szCs w:val="20"/>
        </w:rPr>
        <w:t>a to</w:t>
      </w:r>
      <w:r w:rsidRPr="009018AE">
        <w:rPr>
          <w:rFonts w:ascii="Arial" w:hAnsi="Arial" w:cs="Arial"/>
          <w:sz w:val="20"/>
          <w:szCs w:val="20"/>
        </w:rPr>
        <w:t xml:space="preserve"> na základě projektové dokumentace</w:t>
      </w:r>
      <w:r w:rsidR="004729C0" w:rsidRPr="00B204A6">
        <w:rPr>
          <w:rFonts w:ascii="Arial" w:hAnsi="Arial" w:cs="Arial"/>
          <w:sz w:val="20"/>
          <w:szCs w:val="20"/>
        </w:rPr>
        <w:t xml:space="preserve">, relevantních povolujících správních </w:t>
      </w:r>
      <w:r w:rsidR="00A63FF4" w:rsidRPr="00B204A6">
        <w:rPr>
          <w:rFonts w:ascii="Arial" w:hAnsi="Arial" w:cs="Arial"/>
          <w:sz w:val="20"/>
          <w:szCs w:val="20"/>
        </w:rPr>
        <w:t>úkonů</w:t>
      </w:r>
      <w:r w:rsidRPr="009018AE">
        <w:rPr>
          <w:rFonts w:ascii="Arial" w:hAnsi="Arial" w:cs="Arial"/>
          <w:sz w:val="20"/>
          <w:szCs w:val="20"/>
        </w:rPr>
        <w:t xml:space="preserve"> a inženýrských prací provedených</w:t>
      </w:r>
      <w:r w:rsidRPr="00B204A6">
        <w:rPr>
          <w:rFonts w:ascii="Arial" w:hAnsi="Arial" w:cs="Arial"/>
          <w:sz w:val="20"/>
          <w:szCs w:val="20"/>
        </w:rPr>
        <w:t xml:space="preserve"> </w:t>
      </w:r>
      <w:r w:rsidR="00F94590" w:rsidRPr="00B204A6">
        <w:rPr>
          <w:rFonts w:ascii="Arial" w:hAnsi="Arial" w:cs="Arial"/>
          <w:sz w:val="20"/>
          <w:szCs w:val="20"/>
        </w:rPr>
        <w:t>a </w:t>
      </w:r>
      <w:r w:rsidR="004729C0" w:rsidRPr="00B204A6">
        <w:rPr>
          <w:rFonts w:ascii="Arial" w:hAnsi="Arial" w:cs="Arial"/>
          <w:sz w:val="20"/>
          <w:szCs w:val="20"/>
        </w:rPr>
        <w:t>zajištěných</w:t>
      </w:r>
      <w:r w:rsidRPr="009018AE">
        <w:rPr>
          <w:rFonts w:ascii="Arial" w:hAnsi="Arial" w:cs="Arial"/>
          <w:sz w:val="20"/>
          <w:szCs w:val="20"/>
        </w:rPr>
        <w:t xml:space="preserve"> zhotovitelem v souladu s touto smlouvou.</w:t>
      </w:r>
      <w:r w:rsidRPr="00F06CAE">
        <w:rPr>
          <w:rFonts w:ascii="Arial" w:hAnsi="Arial" w:cs="Arial"/>
        </w:rPr>
        <w:t xml:space="preserve"> </w:t>
      </w:r>
    </w:p>
    <w:p w14:paraId="3D5D84A7" w14:textId="7C3231E2" w:rsidR="00714876" w:rsidRPr="00D43408" w:rsidRDefault="00714876" w:rsidP="00D43408">
      <w:pPr>
        <w:ind w:left="426"/>
        <w:jc w:val="both"/>
        <w:rPr>
          <w:rFonts w:ascii="Arial" w:hAnsi="Arial" w:cs="Arial"/>
          <w:b/>
          <w:bCs/>
          <w:sz w:val="16"/>
          <w:szCs w:val="16"/>
          <w:u w:val="single"/>
        </w:rPr>
      </w:pPr>
      <w:r w:rsidRPr="00D43408">
        <w:rPr>
          <w:rFonts w:ascii="Arial" w:hAnsi="Arial" w:cs="Arial"/>
          <w:b/>
          <w:bCs/>
          <w:sz w:val="20"/>
          <w:szCs w:val="20"/>
          <w:u w:val="single"/>
        </w:rPr>
        <w:t xml:space="preserve">Objednatel má na dílo následující obsahové požadavky, které </w:t>
      </w:r>
      <w:r w:rsidR="00513C02">
        <w:rPr>
          <w:rFonts w:ascii="Arial" w:hAnsi="Arial" w:cs="Arial"/>
          <w:b/>
          <w:bCs/>
          <w:sz w:val="20"/>
          <w:szCs w:val="20"/>
          <w:u w:val="single"/>
        </w:rPr>
        <w:t xml:space="preserve">se </w:t>
      </w:r>
      <w:r w:rsidRPr="00D43408">
        <w:rPr>
          <w:rFonts w:ascii="Arial" w:hAnsi="Arial" w:cs="Arial"/>
          <w:b/>
          <w:bCs/>
          <w:sz w:val="20"/>
          <w:szCs w:val="20"/>
          <w:u w:val="single"/>
        </w:rPr>
        <w:t xml:space="preserve">zhotovitel </w:t>
      </w:r>
      <w:r w:rsidR="00513C02">
        <w:rPr>
          <w:rFonts w:ascii="Arial" w:hAnsi="Arial" w:cs="Arial"/>
          <w:b/>
          <w:bCs/>
          <w:sz w:val="20"/>
          <w:szCs w:val="20"/>
          <w:u w:val="single"/>
        </w:rPr>
        <w:t xml:space="preserve">zavazuje </w:t>
      </w:r>
      <w:r w:rsidRPr="00D43408">
        <w:rPr>
          <w:rFonts w:ascii="Arial" w:hAnsi="Arial" w:cs="Arial"/>
          <w:b/>
          <w:bCs/>
          <w:sz w:val="20"/>
          <w:szCs w:val="20"/>
          <w:u w:val="single"/>
        </w:rPr>
        <w:t xml:space="preserve">uzavřením této smlouvy </w:t>
      </w:r>
      <w:r w:rsidR="00513C02">
        <w:rPr>
          <w:rFonts w:ascii="Arial" w:hAnsi="Arial" w:cs="Arial"/>
          <w:b/>
          <w:bCs/>
          <w:sz w:val="20"/>
          <w:szCs w:val="20"/>
          <w:u w:val="single"/>
        </w:rPr>
        <w:t>dodržet</w:t>
      </w:r>
      <w:r w:rsidRPr="00D43408">
        <w:rPr>
          <w:rFonts w:ascii="Arial" w:hAnsi="Arial" w:cs="Arial"/>
          <w:b/>
          <w:bCs/>
          <w:sz w:val="20"/>
          <w:szCs w:val="20"/>
          <w:u w:val="single"/>
        </w:rPr>
        <w:t xml:space="preserve">: </w:t>
      </w:r>
    </w:p>
    <w:p w14:paraId="66951BC2" w14:textId="7D4768DE" w:rsidR="00390308" w:rsidRDefault="00D871C2"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vycházet se bude z podkladů dokumentace pro zadání stavby a platného stavebního povolení na</w:t>
      </w:r>
      <w:r w:rsidR="009D6235">
        <w:rPr>
          <w:rFonts w:ascii="Arial" w:eastAsia="Calibri" w:hAnsi="Arial" w:cs="Arial"/>
          <w:sz w:val="20"/>
          <w:szCs w:val="20"/>
          <w:lang w:eastAsia="en-US"/>
        </w:rPr>
        <w:t> </w:t>
      </w:r>
      <w:r w:rsidR="00390308" w:rsidRPr="00D871C2">
        <w:rPr>
          <w:rFonts w:ascii="Arial" w:eastAsia="Calibri" w:hAnsi="Arial" w:cs="Arial"/>
          <w:sz w:val="20"/>
          <w:szCs w:val="20"/>
          <w:lang w:eastAsia="en-US"/>
        </w:rPr>
        <w:t>rekonstrukci elektrorozvodů v celém objektu (vyjma lékárny),</w:t>
      </w:r>
      <w:r w:rsidR="00513C02">
        <w:rPr>
          <w:rFonts w:ascii="Arial" w:eastAsia="Calibri" w:hAnsi="Arial" w:cs="Arial"/>
          <w:sz w:val="20"/>
          <w:szCs w:val="20"/>
          <w:lang w:eastAsia="en-US"/>
        </w:rPr>
        <w:t xml:space="preserve"> když taková dokumentace bude v otevřeném </w:t>
      </w:r>
      <w:proofErr w:type="gramStart"/>
      <w:r w:rsidR="00513C02">
        <w:rPr>
          <w:rFonts w:ascii="Arial" w:eastAsia="Calibri" w:hAnsi="Arial" w:cs="Arial"/>
          <w:sz w:val="20"/>
          <w:szCs w:val="20"/>
          <w:lang w:eastAsia="en-US"/>
        </w:rPr>
        <w:t>formátu .dwg</w:t>
      </w:r>
      <w:proofErr w:type="gramEnd"/>
      <w:r w:rsidR="00DA7DEB">
        <w:rPr>
          <w:rFonts w:ascii="Arial" w:eastAsia="Calibri" w:hAnsi="Arial" w:cs="Arial"/>
          <w:sz w:val="20"/>
          <w:szCs w:val="20"/>
          <w:lang w:eastAsia="en-US"/>
        </w:rPr>
        <w:t xml:space="preserve"> předána zhotoviteli po účinnosti</w:t>
      </w:r>
      <w:r w:rsidR="00513C02">
        <w:rPr>
          <w:rFonts w:ascii="Arial" w:eastAsia="Calibri" w:hAnsi="Arial" w:cs="Arial"/>
          <w:sz w:val="20"/>
          <w:szCs w:val="20"/>
          <w:lang w:eastAsia="en-US"/>
        </w:rPr>
        <w:t xml:space="preserve"> této smlouvy</w:t>
      </w:r>
    </w:p>
    <w:p w14:paraId="0156DF0F"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 xml:space="preserve">provedení úpravy (aktualizace) dokumentace na základě provedené pasportizace elektrozařízení jednotlivých nájemních jednotek, prověření relevantnosti odevzdaných dotazníků, </w:t>
      </w:r>
    </w:p>
    <w:p w14:paraId="7CB80668" w14:textId="7676DB86"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zapracování požadavků jednotlivých nájemců nad rámec předávané dokumentace po dohodě se</w:t>
      </w:r>
      <w:r w:rsidR="009D6235">
        <w:rPr>
          <w:rFonts w:ascii="Arial" w:eastAsia="Calibri" w:hAnsi="Arial" w:cs="Arial"/>
          <w:sz w:val="20"/>
          <w:szCs w:val="20"/>
          <w:lang w:eastAsia="en-US"/>
        </w:rPr>
        <w:t> </w:t>
      </w:r>
      <w:r w:rsidRPr="00D871C2">
        <w:rPr>
          <w:rFonts w:ascii="Arial" w:eastAsia="Calibri" w:hAnsi="Arial" w:cs="Arial"/>
          <w:sz w:val="20"/>
          <w:szCs w:val="20"/>
          <w:lang w:eastAsia="en-US"/>
        </w:rPr>
        <w:t>zadavatelem,</w:t>
      </w:r>
    </w:p>
    <w:p w14:paraId="3ADABA52"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aktualizace projektu elektrorozvodů dle platných norem a požadavku na dokončení a kolaudaci objektu jako zdravotnického zařízení</w:t>
      </w:r>
      <w:r w:rsidRPr="00D43408">
        <w:rPr>
          <w:rFonts w:ascii="Arial" w:eastAsia="Calibri" w:hAnsi="Arial" w:cs="Arial"/>
          <w:sz w:val="20"/>
          <w:szCs w:val="20"/>
          <w:lang w:eastAsia="en-US"/>
        </w:rPr>
        <w:t xml:space="preserve"> (ČSN 33 2000-7-710)</w:t>
      </w:r>
      <w:r w:rsidRPr="00D871C2">
        <w:rPr>
          <w:rFonts w:ascii="Arial" w:eastAsia="Calibri" w:hAnsi="Arial" w:cs="Arial"/>
          <w:sz w:val="20"/>
          <w:szCs w:val="20"/>
          <w:lang w:eastAsia="en-US"/>
        </w:rPr>
        <w:t xml:space="preserve">, </w:t>
      </w:r>
    </w:p>
    <w:p w14:paraId="742AA870"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projekty dílčích dokumentací nad rámec předávané dokumentace – PBŘ, EPS, EZS, kamerový systém, optické datové rozvody + WiFi, MaR,</w:t>
      </w:r>
    </w:p>
    <w:p w14:paraId="238CC9EC"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oslovení a zapracování technických parametrů dle jednotlivých dodavatelů stávajícího instalovaného zařízení,</w:t>
      </w:r>
    </w:p>
    <w:p w14:paraId="6B2B38AD"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aktualizace požadovaného součtového příkonu pro rezervaci se společností ČEZ Distribuce,</w:t>
      </w:r>
    </w:p>
    <w:p w14:paraId="742A2BCC"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vypracování položkového výkazu výměr a rozpočtu na vícepráce</w:t>
      </w:r>
      <w:r w:rsidRPr="00D43408">
        <w:rPr>
          <w:rFonts w:ascii="Arial" w:eastAsia="Calibri" w:hAnsi="Arial" w:cs="Arial"/>
          <w:sz w:val="20"/>
          <w:szCs w:val="20"/>
          <w:lang w:eastAsia="en-US"/>
        </w:rPr>
        <w:t>,</w:t>
      </w:r>
    </w:p>
    <w:p w14:paraId="10DF2121"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pravidelné konzultace se zadavatelem, schválení rozsahu a dokončené aktualizace projektu zadavatelem.</w:t>
      </w:r>
    </w:p>
    <w:p w14:paraId="5B06B7BE" w14:textId="77777777" w:rsidR="00390308" w:rsidRPr="00D871C2" w:rsidRDefault="00390308" w:rsidP="00390308">
      <w:pPr>
        <w:ind w:left="426"/>
        <w:jc w:val="both"/>
        <w:rPr>
          <w:rFonts w:ascii="Arial" w:eastAsia="Calibri" w:hAnsi="Arial" w:cs="Arial"/>
          <w:sz w:val="20"/>
          <w:szCs w:val="20"/>
          <w:lang w:eastAsia="en-US"/>
        </w:rPr>
      </w:pPr>
    </w:p>
    <w:p w14:paraId="2BC3DC2D" w14:textId="77777777" w:rsidR="00390308" w:rsidRPr="00714876" w:rsidRDefault="00390308" w:rsidP="00390308">
      <w:pPr>
        <w:ind w:left="426"/>
        <w:jc w:val="both"/>
        <w:rPr>
          <w:rFonts w:ascii="Arial" w:eastAsia="Calibri" w:hAnsi="Arial" w:cs="Arial"/>
          <w:b/>
          <w:bCs/>
          <w:sz w:val="20"/>
          <w:szCs w:val="20"/>
          <w:lang w:eastAsia="en-US"/>
        </w:rPr>
      </w:pPr>
      <w:r w:rsidRPr="00714876">
        <w:rPr>
          <w:rFonts w:ascii="Arial" w:eastAsia="Calibri" w:hAnsi="Arial" w:cs="Arial"/>
          <w:b/>
          <w:bCs/>
          <w:sz w:val="20"/>
          <w:szCs w:val="20"/>
          <w:lang w:eastAsia="en-US"/>
        </w:rPr>
        <w:t>Součásti projekčních prací nad rámec předávané dokumentace:</w:t>
      </w:r>
    </w:p>
    <w:p w14:paraId="13E27042" w14:textId="77777777" w:rsidR="00390308" w:rsidRPr="00714876" w:rsidRDefault="00390308" w:rsidP="00390308">
      <w:pPr>
        <w:ind w:left="426"/>
        <w:jc w:val="both"/>
        <w:rPr>
          <w:rFonts w:ascii="Arial" w:eastAsia="Calibri" w:hAnsi="Arial" w:cs="Arial"/>
          <w:b/>
          <w:bCs/>
          <w:sz w:val="20"/>
          <w:szCs w:val="20"/>
          <w:lang w:eastAsia="en-US"/>
        </w:rPr>
      </w:pPr>
      <w:r w:rsidRPr="00714876">
        <w:rPr>
          <w:rFonts w:ascii="Arial" w:eastAsia="Calibri" w:hAnsi="Arial" w:cs="Arial"/>
          <w:b/>
          <w:bCs/>
          <w:sz w:val="20"/>
          <w:szCs w:val="20"/>
          <w:lang w:eastAsia="en-US"/>
        </w:rPr>
        <w:t>PBŘ</w:t>
      </w:r>
    </w:p>
    <w:p w14:paraId="70F95982"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návrh nové etapizace výstavby s ohledem na stávající/nové požární úseky,</w:t>
      </w:r>
    </w:p>
    <w:p w14:paraId="28EBBFA6" w14:textId="77777777" w:rsidR="00390308" w:rsidRPr="00D43408"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zpracování PBŘ řešícího jednotlivé etapy stavby s podmínkou na stálé zajištění dvou stávajících směrů úniku ze zdravotnického ambulantního zařízení dle ČSN 73 0835.</w:t>
      </w:r>
    </w:p>
    <w:p w14:paraId="7723FAAC" w14:textId="44EB1E95" w:rsidR="00390308" w:rsidRPr="00D43408" w:rsidRDefault="00390308" w:rsidP="00390308">
      <w:pPr>
        <w:numPr>
          <w:ilvl w:val="0"/>
          <w:numId w:val="63"/>
        </w:numPr>
        <w:ind w:left="426"/>
        <w:jc w:val="both"/>
        <w:rPr>
          <w:rFonts w:ascii="Arial" w:eastAsia="Calibri" w:hAnsi="Arial" w:cs="Arial"/>
          <w:sz w:val="20"/>
          <w:szCs w:val="20"/>
          <w:lang w:eastAsia="en-US"/>
        </w:rPr>
      </w:pPr>
      <w:r w:rsidRPr="00D43408">
        <w:rPr>
          <w:rFonts w:ascii="Arial" w:eastAsia="Calibri" w:hAnsi="Arial" w:cs="Arial"/>
          <w:sz w:val="20"/>
          <w:szCs w:val="20"/>
          <w:lang w:eastAsia="en-US"/>
        </w:rPr>
        <w:t>po celou dobu ordinačních hodin by bylo stanoveno technickoorganizační opatření, týkající se</w:t>
      </w:r>
      <w:r w:rsidR="009D6235">
        <w:rPr>
          <w:rFonts w:ascii="Arial" w:eastAsia="Calibri" w:hAnsi="Arial" w:cs="Arial"/>
          <w:sz w:val="20"/>
          <w:szCs w:val="20"/>
          <w:lang w:eastAsia="en-US"/>
        </w:rPr>
        <w:t> </w:t>
      </w:r>
      <w:r w:rsidRPr="00D43408">
        <w:rPr>
          <w:rFonts w:ascii="Arial" w:eastAsia="Calibri" w:hAnsi="Arial" w:cs="Arial"/>
          <w:sz w:val="20"/>
          <w:szCs w:val="20"/>
          <w:lang w:eastAsia="en-US"/>
        </w:rPr>
        <w:t xml:space="preserve">zřízení požárních hlídek, které by jednak zabezpečovaly pravidelnou průběžnou kontrolu objektu obchůzkou v době výstavby a také případnou pomoc při evakuaci objektu. </w:t>
      </w:r>
    </w:p>
    <w:p w14:paraId="3A54A19B" w14:textId="77777777" w:rsidR="00390308" w:rsidRPr="00D871C2" w:rsidRDefault="00390308" w:rsidP="00390308">
      <w:pPr>
        <w:ind w:left="426"/>
        <w:jc w:val="both"/>
        <w:rPr>
          <w:rFonts w:ascii="Arial" w:eastAsia="Calibri" w:hAnsi="Arial" w:cs="Arial"/>
          <w:b/>
          <w:bCs/>
          <w:sz w:val="20"/>
          <w:szCs w:val="20"/>
          <w:lang w:eastAsia="en-US"/>
        </w:rPr>
      </w:pPr>
      <w:r w:rsidRPr="00D871C2">
        <w:rPr>
          <w:rFonts w:ascii="Arial" w:eastAsia="Calibri" w:hAnsi="Arial" w:cs="Arial"/>
          <w:b/>
          <w:bCs/>
          <w:sz w:val="20"/>
          <w:szCs w:val="20"/>
          <w:lang w:eastAsia="en-US"/>
        </w:rPr>
        <w:t>EPS</w:t>
      </w:r>
    </w:p>
    <w:p w14:paraId="5BC87A5E"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dopracování/aktualizace projektu EPS včetně ústředny.</w:t>
      </w:r>
    </w:p>
    <w:p w14:paraId="350B57CB" w14:textId="77777777" w:rsidR="00390308" w:rsidRPr="00D871C2" w:rsidRDefault="00390308" w:rsidP="00390308">
      <w:pPr>
        <w:ind w:left="426"/>
        <w:jc w:val="both"/>
        <w:rPr>
          <w:rFonts w:ascii="Arial" w:eastAsia="Calibri" w:hAnsi="Arial" w:cs="Arial"/>
          <w:b/>
          <w:bCs/>
          <w:sz w:val="20"/>
          <w:szCs w:val="20"/>
          <w:lang w:eastAsia="en-US"/>
        </w:rPr>
      </w:pPr>
      <w:r w:rsidRPr="00D871C2">
        <w:rPr>
          <w:rFonts w:ascii="Arial" w:eastAsia="Calibri" w:hAnsi="Arial" w:cs="Arial"/>
          <w:b/>
          <w:bCs/>
          <w:sz w:val="20"/>
          <w:szCs w:val="20"/>
          <w:lang w:eastAsia="en-US"/>
        </w:rPr>
        <w:t>EZS</w:t>
      </w:r>
    </w:p>
    <w:p w14:paraId="0F33D2F4"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dopracování/aktualizace projektu EZS,</w:t>
      </w:r>
    </w:p>
    <w:p w14:paraId="523083B3"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v objektu je stávající instalovaný EZS bez podrobnější dokumentace provedení,</w:t>
      </w:r>
    </w:p>
    <w:p w14:paraId="2A39588C"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na základě částečných oprav bylo zjištěno, že má EZS dva okruhy, a to samotnou polikliniku a Kino 99,</w:t>
      </w:r>
    </w:p>
    <w:p w14:paraId="7506C9A0"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stávající EZS je typu POWER 864 s ovládáním a čidly LC100, napojený na MP Kolín,</w:t>
      </w:r>
    </w:p>
    <w:p w14:paraId="2071E601"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EZS je v současnosti aktivovaný z vestibulu a po odchodu hlídací agentury provádí dohled MP Kolín,</w:t>
      </w:r>
    </w:p>
    <w:p w14:paraId="4C9176F9" w14:textId="77777777" w:rsidR="00390308" w:rsidRPr="00D43408"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po rekonstrukci elektrorozvodů lékárny Dr. MAX jsou tyto prostory řešeny autonomním systémem EZS mimo hlavní objekt</w:t>
      </w:r>
      <w:r w:rsidRPr="00D43408">
        <w:rPr>
          <w:rFonts w:ascii="Arial" w:eastAsia="Calibri" w:hAnsi="Arial" w:cs="Arial"/>
          <w:sz w:val="20"/>
          <w:szCs w:val="20"/>
          <w:lang w:eastAsia="en-US"/>
        </w:rPr>
        <w:t xml:space="preserve">, </w:t>
      </w:r>
    </w:p>
    <w:p w14:paraId="038E1AA8" w14:textId="77777777" w:rsidR="00390308" w:rsidRPr="00D43408" w:rsidRDefault="00390308" w:rsidP="00390308">
      <w:pPr>
        <w:numPr>
          <w:ilvl w:val="0"/>
          <w:numId w:val="63"/>
        </w:numPr>
        <w:ind w:left="426"/>
        <w:jc w:val="both"/>
        <w:rPr>
          <w:rFonts w:ascii="Arial" w:eastAsia="Calibri" w:hAnsi="Arial" w:cs="Arial"/>
          <w:sz w:val="20"/>
          <w:szCs w:val="20"/>
          <w:lang w:eastAsia="en-US"/>
        </w:rPr>
      </w:pPr>
      <w:r w:rsidRPr="00D43408">
        <w:rPr>
          <w:rFonts w:ascii="Arial" w:eastAsia="Calibri" w:hAnsi="Arial" w:cs="Arial"/>
          <w:sz w:val="20"/>
          <w:szCs w:val="20"/>
          <w:lang w:eastAsia="en-US"/>
        </w:rPr>
        <w:t>rekonstrukce se bude týkat i EPS. Ústředna EPS bude tvořit, dle požadavků PBŘ, vždy samostatný požární úsek s trvalou dvoučlennou obsluhou splňující požadavky dle ČSN 73 0875 a ČSN 73 0835, resp. zpracovaného PBŘ dle etap. Požární hlídka nesmí být shodná s obsluhou ústředny EPS. Pro jednotlivé etapy dílčích řízení o povolení užívání stavby budou prováděny dílčí funkční zkoušky EPS. EPS bude na pult centrální ochrany HZS napojena až po dokončení kompletní rekonstrukce.</w:t>
      </w:r>
    </w:p>
    <w:p w14:paraId="329083C2" w14:textId="77777777" w:rsidR="00390308" w:rsidRPr="00D871C2" w:rsidRDefault="00390308" w:rsidP="00390308">
      <w:pPr>
        <w:ind w:left="426"/>
        <w:jc w:val="both"/>
        <w:rPr>
          <w:rFonts w:ascii="Arial" w:eastAsia="Calibri" w:hAnsi="Arial" w:cs="Arial"/>
          <w:sz w:val="20"/>
          <w:szCs w:val="20"/>
          <w:lang w:eastAsia="en-US"/>
        </w:rPr>
      </w:pPr>
      <w:r w:rsidRPr="00D871C2">
        <w:rPr>
          <w:rFonts w:ascii="Arial" w:eastAsia="Calibri" w:hAnsi="Arial" w:cs="Arial"/>
          <w:b/>
          <w:bCs/>
          <w:sz w:val="20"/>
          <w:szCs w:val="20"/>
          <w:lang w:eastAsia="en-US"/>
        </w:rPr>
        <w:t>Kamerový systém</w:t>
      </w:r>
    </w:p>
    <w:p w14:paraId="6D1B86E9"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návrh projektu kamerového systému, aktualizace dohledových míst,</w:t>
      </w:r>
    </w:p>
    <w:p w14:paraId="541385E4"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v objektu je v současné době umístěno 16 kamer,</w:t>
      </w:r>
    </w:p>
    <w:p w14:paraId="0C044F60" w14:textId="3A2CFF14"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lastRenderedPageBreak/>
        <w:t>lokace stávajících kamer je snímání venkovního parkovacího prostoru, přístupů a parkování před</w:t>
      </w:r>
      <w:r w:rsidR="009D6235">
        <w:rPr>
          <w:rFonts w:ascii="Arial" w:eastAsia="Calibri" w:hAnsi="Arial" w:cs="Arial"/>
          <w:sz w:val="20"/>
          <w:szCs w:val="20"/>
          <w:lang w:eastAsia="en-US"/>
        </w:rPr>
        <w:t> </w:t>
      </w:r>
      <w:r w:rsidRPr="00D871C2">
        <w:rPr>
          <w:rFonts w:ascii="Arial" w:eastAsia="Calibri" w:hAnsi="Arial" w:cs="Arial"/>
          <w:sz w:val="20"/>
          <w:szCs w:val="20"/>
          <w:lang w:eastAsia="en-US"/>
        </w:rPr>
        <w:t>suterénem, na vstupech do jednotlivých pater, ve společných prostorech,</w:t>
      </w:r>
    </w:p>
    <w:p w14:paraId="1C65DDA9"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stávající analogový systém typu CCTV je nutno nahradit novým digitálním zařízením,</w:t>
      </w:r>
    </w:p>
    <w:p w14:paraId="0AF55053"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monitorovací pracoviště je umístěno pro fyzickou ostrahu 24 h v přízemí na vstupu do budovy,</w:t>
      </w:r>
    </w:p>
    <w:p w14:paraId="00172EE9"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záznamové zařízení bude vybaveno HDD pro pořizování záznamu s kapacitou na 1 měsíc, dodání včetně monitoru s vysokým rozlišením,</w:t>
      </w:r>
    </w:p>
    <w:p w14:paraId="146F6150"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kamerový systém bude napojen na pult Městské policie.</w:t>
      </w:r>
    </w:p>
    <w:p w14:paraId="0FF4E42D" w14:textId="77777777" w:rsidR="00390308" w:rsidRPr="00D871C2" w:rsidRDefault="00390308" w:rsidP="00390308">
      <w:pPr>
        <w:ind w:left="426"/>
        <w:jc w:val="both"/>
        <w:rPr>
          <w:rFonts w:ascii="Arial" w:eastAsia="Calibri" w:hAnsi="Arial" w:cs="Arial"/>
          <w:b/>
          <w:bCs/>
          <w:sz w:val="20"/>
          <w:szCs w:val="20"/>
          <w:lang w:eastAsia="en-US"/>
        </w:rPr>
      </w:pPr>
      <w:r w:rsidRPr="00D871C2">
        <w:rPr>
          <w:rFonts w:ascii="Arial" w:eastAsia="Calibri" w:hAnsi="Arial" w:cs="Arial"/>
          <w:b/>
          <w:bCs/>
          <w:sz w:val="20"/>
          <w:szCs w:val="20"/>
          <w:lang w:eastAsia="en-US"/>
        </w:rPr>
        <w:t>Optická síť datových rozvodů</w:t>
      </w:r>
    </w:p>
    <w:p w14:paraId="40E256A0"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návrh datových rozvodů optiky do každé nájemní jednotky, recepce, Kina 99 ad.,</w:t>
      </w:r>
    </w:p>
    <w:p w14:paraId="46221C53"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stávající WiFi technologie ve společných prostorech je od společnosti WICNET (kontaktní osoba Filip Maršík, tel. 604 383</w:t>
      </w:r>
      <w:r w:rsidRPr="00D43408">
        <w:rPr>
          <w:rFonts w:ascii="Arial" w:eastAsia="Calibri" w:hAnsi="Arial" w:cs="Arial"/>
          <w:sz w:val="20"/>
          <w:szCs w:val="20"/>
          <w:lang w:eastAsia="en-US"/>
        </w:rPr>
        <w:t> </w:t>
      </w:r>
      <w:r w:rsidRPr="00D871C2">
        <w:rPr>
          <w:rFonts w:ascii="Arial" w:eastAsia="Calibri" w:hAnsi="Arial" w:cs="Arial"/>
          <w:sz w:val="20"/>
          <w:szCs w:val="20"/>
          <w:lang w:eastAsia="en-US"/>
        </w:rPr>
        <w:t>499</w:t>
      </w:r>
      <w:r w:rsidRPr="00D43408">
        <w:rPr>
          <w:rFonts w:ascii="Arial" w:eastAsia="Calibri" w:hAnsi="Arial" w:cs="Arial"/>
          <w:sz w:val="20"/>
          <w:szCs w:val="20"/>
          <w:lang w:eastAsia="en-US"/>
        </w:rPr>
        <w:t>)</w:t>
      </w:r>
      <w:r w:rsidRPr="00D871C2">
        <w:rPr>
          <w:rFonts w:ascii="Arial" w:eastAsia="Calibri" w:hAnsi="Arial" w:cs="Arial"/>
          <w:sz w:val="20"/>
          <w:szCs w:val="20"/>
          <w:lang w:eastAsia="en-US"/>
        </w:rPr>
        <w:t>,</w:t>
      </w:r>
    </w:p>
    <w:p w14:paraId="25A56882"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Měření a Regulace (odběr tepla, TUV a SUV),</w:t>
      </w:r>
    </w:p>
    <w:p w14:paraId="55A6FA39" w14:textId="32797490"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objekt je vybaven měřicí technikou od společnosti ITS Kolín (kontaktní osoba Ing. Franc, tel.</w:t>
      </w:r>
      <w:r w:rsidR="009D6235">
        <w:rPr>
          <w:rFonts w:ascii="Arial" w:eastAsia="Calibri" w:hAnsi="Arial" w:cs="Arial"/>
          <w:sz w:val="20"/>
          <w:szCs w:val="20"/>
          <w:lang w:eastAsia="en-US"/>
        </w:rPr>
        <w:t> </w:t>
      </w:r>
      <w:r w:rsidRPr="00D871C2">
        <w:rPr>
          <w:rFonts w:ascii="Arial" w:eastAsia="Calibri" w:hAnsi="Arial" w:cs="Arial"/>
          <w:sz w:val="20"/>
          <w:szCs w:val="20"/>
          <w:lang w:eastAsia="en-US"/>
        </w:rPr>
        <w:t>602 405</w:t>
      </w:r>
      <w:r w:rsidRPr="00D43408">
        <w:rPr>
          <w:rFonts w:ascii="Arial" w:eastAsia="Calibri" w:hAnsi="Arial" w:cs="Arial"/>
          <w:sz w:val="20"/>
          <w:szCs w:val="20"/>
          <w:lang w:eastAsia="en-US"/>
        </w:rPr>
        <w:t> </w:t>
      </w:r>
      <w:r w:rsidRPr="00D871C2">
        <w:rPr>
          <w:rFonts w:ascii="Arial" w:eastAsia="Calibri" w:hAnsi="Arial" w:cs="Arial"/>
          <w:sz w:val="20"/>
          <w:szCs w:val="20"/>
          <w:lang w:eastAsia="en-US"/>
        </w:rPr>
        <w:t>505</w:t>
      </w:r>
      <w:r w:rsidRPr="00D43408">
        <w:rPr>
          <w:rFonts w:ascii="Arial" w:eastAsia="Calibri" w:hAnsi="Arial" w:cs="Arial"/>
          <w:sz w:val="20"/>
          <w:szCs w:val="20"/>
          <w:lang w:eastAsia="en-US"/>
        </w:rPr>
        <w:t>)</w:t>
      </w:r>
      <w:r w:rsidRPr="00D871C2">
        <w:rPr>
          <w:rFonts w:ascii="Arial" w:eastAsia="Calibri" w:hAnsi="Arial" w:cs="Arial"/>
          <w:sz w:val="20"/>
          <w:szCs w:val="20"/>
          <w:lang w:eastAsia="en-US"/>
        </w:rPr>
        <w:t>,</w:t>
      </w:r>
    </w:p>
    <w:p w14:paraId="01DA42FD"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před zahájením prací bude dohodnuta případná demontáž některých prvků.</w:t>
      </w:r>
    </w:p>
    <w:p w14:paraId="2D489511" w14:textId="77777777" w:rsidR="00390308" w:rsidRPr="00D871C2" w:rsidRDefault="00390308" w:rsidP="00390308">
      <w:pPr>
        <w:ind w:left="426"/>
        <w:jc w:val="both"/>
        <w:rPr>
          <w:rFonts w:ascii="Arial" w:eastAsia="Calibri" w:hAnsi="Arial" w:cs="Arial"/>
          <w:b/>
          <w:bCs/>
          <w:sz w:val="20"/>
          <w:szCs w:val="20"/>
          <w:lang w:eastAsia="en-US"/>
        </w:rPr>
      </w:pPr>
      <w:r w:rsidRPr="00D871C2">
        <w:rPr>
          <w:rFonts w:ascii="Arial" w:eastAsia="Calibri" w:hAnsi="Arial" w:cs="Arial"/>
          <w:b/>
          <w:bCs/>
          <w:sz w:val="20"/>
          <w:szCs w:val="20"/>
          <w:lang w:eastAsia="en-US"/>
        </w:rPr>
        <w:t>Závory</w:t>
      </w:r>
    </w:p>
    <w:p w14:paraId="548B66A6"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 xml:space="preserve">stávající ovládání elektrických závor z obou stran objektu </w:t>
      </w:r>
      <w:proofErr w:type="gramStart"/>
      <w:r w:rsidRPr="00D871C2">
        <w:rPr>
          <w:rFonts w:ascii="Arial" w:eastAsia="Calibri" w:hAnsi="Arial" w:cs="Arial"/>
          <w:sz w:val="20"/>
          <w:szCs w:val="20"/>
          <w:lang w:eastAsia="en-US"/>
        </w:rPr>
        <w:t>je</w:t>
      </w:r>
      <w:proofErr w:type="gramEnd"/>
      <w:r w:rsidRPr="00D871C2">
        <w:rPr>
          <w:rFonts w:ascii="Arial" w:eastAsia="Calibri" w:hAnsi="Arial" w:cs="Arial"/>
          <w:sz w:val="20"/>
          <w:szCs w:val="20"/>
          <w:lang w:eastAsia="en-US"/>
        </w:rPr>
        <w:t xml:space="preserve"> samostatné z recepce zůstane zachováno.</w:t>
      </w:r>
    </w:p>
    <w:p w14:paraId="02EDC500" w14:textId="77777777" w:rsidR="00390308" w:rsidRPr="00D871C2" w:rsidRDefault="00390308" w:rsidP="00390308">
      <w:pPr>
        <w:ind w:left="426"/>
        <w:jc w:val="both"/>
        <w:rPr>
          <w:rFonts w:ascii="Arial" w:eastAsia="Calibri" w:hAnsi="Arial" w:cs="Arial"/>
          <w:b/>
          <w:bCs/>
          <w:sz w:val="20"/>
          <w:szCs w:val="20"/>
          <w:lang w:eastAsia="en-US"/>
        </w:rPr>
      </w:pPr>
      <w:r w:rsidRPr="00D871C2">
        <w:rPr>
          <w:rFonts w:ascii="Arial" w:eastAsia="Calibri" w:hAnsi="Arial" w:cs="Arial"/>
          <w:b/>
          <w:bCs/>
          <w:sz w:val="20"/>
          <w:szCs w:val="20"/>
          <w:lang w:eastAsia="en-US"/>
        </w:rPr>
        <w:t>Zálivka zeleně</w:t>
      </w:r>
    </w:p>
    <w:p w14:paraId="76AB4A8B"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v suterénu objektu je ovládací systém pro kapénkovou zálivku,</w:t>
      </w:r>
    </w:p>
    <w:p w14:paraId="2457A385"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přístup a ovládání zajišťuje OSBN.</w:t>
      </w:r>
    </w:p>
    <w:p w14:paraId="5128FACF" w14:textId="77777777" w:rsidR="00390308" w:rsidRPr="00D871C2" w:rsidRDefault="00390308" w:rsidP="00390308">
      <w:pPr>
        <w:ind w:left="426"/>
        <w:jc w:val="both"/>
        <w:rPr>
          <w:rFonts w:ascii="Arial" w:eastAsia="Calibri" w:hAnsi="Arial" w:cs="Arial"/>
          <w:b/>
          <w:bCs/>
          <w:sz w:val="20"/>
          <w:szCs w:val="20"/>
          <w:lang w:eastAsia="en-US"/>
        </w:rPr>
      </w:pPr>
      <w:r w:rsidRPr="00D871C2">
        <w:rPr>
          <w:rFonts w:ascii="Arial" w:eastAsia="Calibri" w:hAnsi="Arial" w:cs="Arial"/>
          <w:b/>
          <w:bCs/>
          <w:sz w:val="20"/>
          <w:szCs w:val="20"/>
          <w:lang w:eastAsia="en-US"/>
        </w:rPr>
        <w:t>Kino 99</w:t>
      </w:r>
    </w:p>
    <w:p w14:paraId="2C2ABAB5"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objekt kina vedle polikliniky je samostatný a není součástí rekonstrukce,</w:t>
      </w:r>
    </w:p>
    <w:p w14:paraId="7E496D9E" w14:textId="77777777" w:rsidR="00390308" w:rsidRPr="00D871C2" w:rsidRDefault="00390308" w:rsidP="00390308">
      <w:pPr>
        <w:numPr>
          <w:ilvl w:val="0"/>
          <w:numId w:val="63"/>
        </w:numPr>
        <w:ind w:left="426"/>
        <w:jc w:val="both"/>
        <w:rPr>
          <w:rFonts w:ascii="Arial" w:eastAsia="Calibri" w:hAnsi="Arial" w:cs="Arial"/>
          <w:sz w:val="20"/>
          <w:szCs w:val="20"/>
          <w:lang w:eastAsia="en-US"/>
        </w:rPr>
      </w:pPr>
      <w:r w:rsidRPr="00D871C2">
        <w:rPr>
          <w:rFonts w:ascii="Arial" w:eastAsia="Calibri" w:hAnsi="Arial" w:cs="Arial"/>
          <w:sz w:val="20"/>
          <w:szCs w:val="20"/>
          <w:lang w:eastAsia="en-US"/>
        </w:rPr>
        <w:t>při přepojování hlavní rozvodny je však nutné zohlednit jeho napojení, stejně výměníku tepla společnosti Energie AG, který je situován v suterénu objektu kina,</w:t>
      </w:r>
    </w:p>
    <w:p w14:paraId="61FF4B9F" w14:textId="77777777" w:rsidR="00390308" w:rsidRPr="00D43408" w:rsidRDefault="00390308" w:rsidP="00390308">
      <w:pPr>
        <w:ind w:left="426"/>
        <w:jc w:val="both"/>
        <w:rPr>
          <w:rFonts w:ascii="Arial" w:hAnsi="Arial" w:cs="Arial"/>
          <w:sz w:val="20"/>
          <w:szCs w:val="20"/>
        </w:rPr>
      </w:pPr>
      <w:r w:rsidRPr="00D871C2">
        <w:rPr>
          <w:rFonts w:ascii="Arial" w:eastAsia="Calibri" w:hAnsi="Arial" w:cs="Arial"/>
          <w:sz w:val="20"/>
          <w:szCs w:val="20"/>
          <w:lang w:eastAsia="en-US"/>
        </w:rPr>
        <w:t>EZS kina je součástí celého EZS obou budov.</w:t>
      </w:r>
    </w:p>
    <w:p w14:paraId="1A04EB1B" w14:textId="77777777" w:rsidR="00390308" w:rsidRPr="00EF520C" w:rsidRDefault="00390308" w:rsidP="00390308">
      <w:pPr>
        <w:jc w:val="both"/>
      </w:pPr>
    </w:p>
    <w:p w14:paraId="49BC2434" w14:textId="41BBCFCF" w:rsidR="00390308" w:rsidRPr="00D43408" w:rsidRDefault="00DA7DEB" w:rsidP="00390308">
      <w:pPr>
        <w:pStyle w:val="Prosttext"/>
        <w:jc w:val="both"/>
        <w:rPr>
          <w:rFonts w:ascii="Arial" w:hAnsi="Arial" w:cs="Arial"/>
          <w:bCs/>
        </w:rPr>
      </w:pPr>
      <w:r>
        <w:rPr>
          <w:rFonts w:ascii="Arial" w:hAnsi="Arial" w:cs="Arial"/>
          <w:bCs/>
        </w:rPr>
        <w:t xml:space="preserve">Při zhotovení díla podle této smlouvy se zhotovitel zavazuje zohlednit požadavky kladené na následný stavební záměr (zejm. ve vztahu k rozpočtu a etapizaci stavebních prací), a to za podmínek dále uvedených. </w:t>
      </w:r>
      <w:r w:rsidR="00390308">
        <w:rPr>
          <w:rFonts w:ascii="Arial" w:hAnsi="Arial" w:cs="Arial"/>
          <w:bCs/>
        </w:rPr>
        <w:t>Následným stavebním z</w:t>
      </w:r>
      <w:r w:rsidR="00390308" w:rsidRPr="00A70E27">
        <w:rPr>
          <w:rFonts w:ascii="Arial" w:hAnsi="Arial" w:cs="Arial"/>
          <w:bCs/>
        </w:rPr>
        <w:t xml:space="preserve">áměrem </w:t>
      </w:r>
      <w:r w:rsidR="00390308">
        <w:rPr>
          <w:rFonts w:ascii="Arial" w:hAnsi="Arial" w:cs="Arial"/>
          <w:bCs/>
        </w:rPr>
        <w:t xml:space="preserve">zadavatele je </w:t>
      </w:r>
      <w:r w:rsidR="00390308" w:rsidRPr="00D43408">
        <w:rPr>
          <w:rFonts w:ascii="Arial" w:hAnsi="Arial" w:cs="Arial"/>
          <w:bCs/>
        </w:rPr>
        <w:t>rekonstrukce elektroinstalace.</w:t>
      </w:r>
      <w:r w:rsidR="00390308" w:rsidRPr="00D43408">
        <w:t xml:space="preserve"> </w:t>
      </w:r>
      <w:r w:rsidR="00390308" w:rsidRPr="00D43408">
        <w:rPr>
          <w:rFonts w:ascii="Arial" w:hAnsi="Arial" w:cs="Arial"/>
          <w:bCs/>
        </w:rPr>
        <w:t>Stavební úpravy zahrnují kompletní rekonstrukci silnoproudých elektroinstalací, instalaci slaboproudých elektroinstalací a zvýšení komfortu požární bezpečnosti</w:t>
      </w:r>
      <w:r w:rsidR="00D871C2" w:rsidRPr="00D43408">
        <w:rPr>
          <w:rFonts w:ascii="Arial" w:hAnsi="Arial" w:cs="Arial"/>
          <w:bCs/>
        </w:rPr>
        <w:t>.</w:t>
      </w:r>
      <w:r w:rsidR="00390308" w:rsidRPr="00D43408">
        <w:rPr>
          <w:rFonts w:ascii="Arial" w:hAnsi="Arial" w:cs="Arial"/>
          <w:bCs/>
        </w:rPr>
        <w:t xml:space="preserve"> Následný stavební záměr lze stručně specifikovat tak, že se jedná o nové únikové schodiště, prostup stropem pro odvětrání CHÚC, výměna některých oken a dveří s ohledem na PBŘ, výtahy, klíčový trezor požární ochrany, kompletní rekonstrukce silnoproudých a slaboproudých rozvodů, VZT v návaznosti na PBŘ – odvětrání CHÚC a</w:t>
      </w:r>
      <w:r w:rsidR="009D6235">
        <w:rPr>
          <w:rFonts w:ascii="Arial" w:hAnsi="Arial" w:cs="Arial"/>
          <w:bCs/>
        </w:rPr>
        <w:t> </w:t>
      </w:r>
      <w:r w:rsidR="00390308" w:rsidRPr="00D43408">
        <w:rPr>
          <w:rFonts w:ascii="Arial" w:hAnsi="Arial" w:cs="Arial"/>
          <w:bCs/>
        </w:rPr>
        <w:t>požární úseky, značení pro nevidomé a výmalba celého objektu.</w:t>
      </w:r>
    </w:p>
    <w:p w14:paraId="51C5BDF9" w14:textId="77777777" w:rsidR="00390308" w:rsidRDefault="00390308" w:rsidP="00390308">
      <w:pPr>
        <w:pStyle w:val="Prosttext"/>
        <w:jc w:val="both"/>
        <w:rPr>
          <w:rFonts w:ascii="Arial" w:hAnsi="Arial" w:cs="Arial"/>
          <w:bCs/>
          <w:highlight w:val="yellow"/>
        </w:rPr>
      </w:pPr>
    </w:p>
    <w:p w14:paraId="2A15E68E" w14:textId="77777777" w:rsidR="00390308" w:rsidRPr="00E5228B" w:rsidRDefault="00390308" w:rsidP="00390308">
      <w:pPr>
        <w:pStyle w:val="Prosttext"/>
        <w:jc w:val="both"/>
        <w:rPr>
          <w:rFonts w:ascii="Arial" w:hAnsi="Arial" w:cs="Arial"/>
          <w:bCs/>
        </w:rPr>
      </w:pPr>
      <w:r w:rsidRPr="00E5228B">
        <w:rPr>
          <w:rFonts w:ascii="Arial" w:hAnsi="Arial" w:cs="Arial"/>
          <w:bCs/>
        </w:rPr>
        <w:t>Nejprve bude provedena instalace páteřních elektrorozvodů na společných chodbách v podhledech. Práce budou prováděny po ukončení přítomnosti veřejnosti (sjednocení ordinačních/provozních hodin nájemců po – čt od 7 – 16 hod. s uvažováním uzavření každý pátek či pondělí a o víkendech).</w:t>
      </w:r>
    </w:p>
    <w:p w14:paraId="253A9B0C" w14:textId="77777777" w:rsidR="00390308" w:rsidRPr="00E5228B" w:rsidRDefault="00390308" w:rsidP="00390308">
      <w:pPr>
        <w:pStyle w:val="Prosttext"/>
        <w:jc w:val="both"/>
        <w:rPr>
          <w:rFonts w:ascii="Arial" w:hAnsi="Arial" w:cs="Arial"/>
          <w:bCs/>
        </w:rPr>
      </w:pPr>
      <w:r w:rsidRPr="00E5228B">
        <w:rPr>
          <w:rFonts w:ascii="Arial" w:hAnsi="Arial" w:cs="Arial"/>
          <w:bCs/>
        </w:rPr>
        <w:t>Doba pro realizaci montáže páteřních kabelových rozvodů na chodbách (únikových cestách) je stanovena v režimu s uvažováním nočního provádění:</w:t>
      </w:r>
    </w:p>
    <w:p w14:paraId="545ADD72" w14:textId="77777777" w:rsidR="00390308" w:rsidRPr="00E5228B" w:rsidRDefault="00390308" w:rsidP="00390308">
      <w:pPr>
        <w:pStyle w:val="Prosttext"/>
        <w:jc w:val="both"/>
        <w:rPr>
          <w:rFonts w:ascii="Arial" w:hAnsi="Arial" w:cs="Arial"/>
          <w:bCs/>
        </w:rPr>
      </w:pPr>
      <w:r w:rsidRPr="00E5228B">
        <w:rPr>
          <w:rFonts w:ascii="Arial" w:hAnsi="Arial" w:cs="Arial"/>
          <w:bCs/>
        </w:rPr>
        <w:t>-</w:t>
      </w:r>
      <w:r w:rsidRPr="00E5228B">
        <w:rPr>
          <w:rFonts w:ascii="Arial" w:hAnsi="Arial" w:cs="Arial"/>
          <w:bCs/>
        </w:rPr>
        <w:tab/>
        <w:t>po – čt 16:30 – 6:30 hod. včetně úklidu,</w:t>
      </w:r>
    </w:p>
    <w:p w14:paraId="3CEE4032" w14:textId="77777777" w:rsidR="00390308" w:rsidRPr="00E5228B" w:rsidRDefault="00390308" w:rsidP="00390308">
      <w:pPr>
        <w:pStyle w:val="Prosttext"/>
        <w:jc w:val="both"/>
        <w:rPr>
          <w:rFonts w:ascii="Arial" w:hAnsi="Arial" w:cs="Arial"/>
          <w:bCs/>
        </w:rPr>
      </w:pPr>
      <w:r w:rsidRPr="00E5228B">
        <w:rPr>
          <w:rFonts w:ascii="Arial" w:hAnsi="Arial" w:cs="Arial"/>
          <w:bCs/>
        </w:rPr>
        <w:t>-</w:t>
      </w:r>
      <w:r w:rsidRPr="00E5228B">
        <w:rPr>
          <w:rFonts w:ascii="Arial" w:hAnsi="Arial" w:cs="Arial"/>
          <w:bCs/>
        </w:rPr>
        <w:tab/>
        <w:t>prodloužený víkend čt 16:30 – po 6:30 hod.</w:t>
      </w:r>
    </w:p>
    <w:p w14:paraId="1B219994" w14:textId="77777777" w:rsidR="00390308" w:rsidRPr="00E5228B" w:rsidRDefault="00390308" w:rsidP="00390308">
      <w:pPr>
        <w:pStyle w:val="Prosttext"/>
        <w:jc w:val="both"/>
        <w:rPr>
          <w:rFonts w:ascii="Arial" w:hAnsi="Arial" w:cs="Arial"/>
          <w:bCs/>
        </w:rPr>
      </w:pPr>
    </w:p>
    <w:p w14:paraId="730D8D51" w14:textId="5469398A" w:rsidR="00390308" w:rsidRPr="00E5228B" w:rsidRDefault="00390308" w:rsidP="00390308">
      <w:pPr>
        <w:pStyle w:val="Prosttext"/>
        <w:jc w:val="both"/>
        <w:rPr>
          <w:rFonts w:ascii="Arial" w:hAnsi="Arial" w:cs="Arial"/>
          <w:bCs/>
        </w:rPr>
      </w:pPr>
      <w:r w:rsidRPr="00E5228B">
        <w:rPr>
          <w:rFonts w:ascii="Arial" w:hAnsi="Arial" w:cs="Arial"/>
          <w:bCs/>
        </w:rPr>
        <w:t>Následovat budou stavební a instalační práce po jednotlivých úsecích (nájemních jednotkách/ordinacích) v co nejkratším možném omezení provozu s předpokladem pracovní doby v</w:t>
      </w:r>
      <w:r w:rsidR="009D6235">
        <w:rPr>
          <w:rFonts w:ascii="Arial" w:hAnsi="Arial" w:cs="Arial"/>
          <w:bCs/>
        </w:rPr>
        <w:t> </w:t>
      </w:r>
      <w:r w:rsidRPr="00E5228B">
        <w:rPr>
          <w:rFonts w:ascii="Arial" w:hAnsi="Arial" w:cs="Arial"/>
          <w:bCs/>
        </w:rPr>
        <w:t>režimu 24/7. Z důvodů minimalizace časových prodlev bude ve spolupráci s kontaktními osobami nájemců zajištěno stěhování (kumulace stávajícího zařízení) na středy místností s bezpečným zajištěním proti vniknutí prachu, popř. i demontáž vestavných zařizovacích předmětů v případě nutnosti. O tomto úkonu bude s nájemci sepsán protokol.</w:t>
      </w:r>
    </w:p>
    <w:p w14:paraId="69F3525C" w14:textId="77777777" w:rsidR="00390308" w:rsidRPr="00E5228B" w:rsidRDefault="00390308" w:rsidP="00390308">
      <w:pPr>
        <w:pStyle w:val="Prosttext"/>
        <w:jc w:val="both"/>
        <w:rPr>
          <w:rFonts w:ascii="Arial" w:hAnsi="Arial" w:cs="Arial"/>
          <w:bCs/>
        </w:rPr>
      </w:pPr>
    </w:p>
    <w:p w14:paraId="36AB9007" w14:textId="62747E35" w:rsidR="00390308" w:rsidRDefault="00390308" w:rsidP="00390308">
      <w:pPr>
        <w:pStyle w:val="Prosttext"/>
        <w:jc w:val="both"/>
        <w:rPr>
          <w:rFonts w:ascii="Arial" w:hAnsi="Arial" w:cs="Arial"/>
          <w:bCs/>
        </w:rPr>
      </w:pPr>
      <w:r w:rsidRPr="00E5228B">
        <w:rPr>
          <w:rFonts w:ascii="Arial" w:hAnsi="Arial" w:cs="Arial"/>
          <w:bCs/>
        </w:rPr>
        <w:t>Během rekonstrukce jednotlivých ordinací budou pro lékaře zhotovitelem</w:t>
      </w:r>
      <w:r w:rsidR="00234074">
        <w:rPr>
          <w:rFonts w:ascii="Arial" w:hAnsi="Arial" w:cs="Arial"/>
          <w:bCs/>
        </w:rPr>
        <w:t xml:space="preserve"> následného stavebního záměru</w:t>
      </w:r>
      <w:r w:rsidRPr="00E5228B">
        <w:rPr>
          <w:rFonts w:ascii="Arial" w:hAnsi="Arial" w:cs="Arial"/>
          <w:bCs/>
        </w:rPr>
        <w:t xml:space="preserve"> na </w:t>
      </w:r>
      <w:r w:rsidR="00234074">
        <w:rPr>
          <w:rFonts w:ascii="Arial" w:hAnsi="Arial" w:cs="Arial"/>
          <w:bCs/>
        </w:rPr>
        <w:t xml:space="preserve">jeho </w:t>
      </w:r>
      <w:r w:rsidRPr="00E5228B">
        <w:rPr>
          <w:rFonts w:ascii="Arial" w:hAnsi="Arial" w:cs="Arial"/>
          <w:bCs/>
        </w:rPr>
        <w:t>náklady</w:t>
      </w:r>
      <w:r w:rsidR="00234074">
        <w:rPr>
          <w:rFonts w:ascii="Arial" w:hAnsi="Arial" w:cs="Arial"/>
          <w:bCs/>
        </w:rPr>
        <w:t xml:space="preserve"> </w:t>
      </w:r>
      <w:r w:rsidRPr="00E5228B">
        <w:rPr>
          <w:rFonts w:ascii="Arial" w:hAnsi="Arial" w:cs="Arial"/>
          <w:bCs/>
        </w:rPr>
        <w:t xml:space="preserve">osazeny dvě kontejnerové sestavy (dočasné ordinace) s potřebným vybavením pro zajištění lékařské péče pro </w:t>
      </w:r>
      <w:r w:rsidR="00AF2C29">
        <w:rPr>
          <w:rFonts w:ascii="Arial" w:hAnsi="Arial" w:cs="Arial"/>
          <w:bCs/>
        </w:rPr>
        <w:t>pacienty</w:t>
      </w:r>
      <w:r w:rsidRPr="00E5228B">
        <w:rPr>
          <w:rFonts w:ascii="Arial" w:hAnsi="Arial" w:cs="Arial"/>
          <w:bCs/>
        </w:rPr>
        <w:t>. Součástí každé bude čekárna, ordinace a sanitární zázemí pro</w:t>
      </w:r>
      <w:r w:rsidR="009D6235">
        <w:rPr>
          <w:rFonts w:ascii="Arial" w:hAnsi="Arial" w:cs="Arial"/>
          <w:bCs/>
        </w:rPr>
        <w:t> </w:t>
      </w:r>
      <w:r w:rsidRPr="00E5228B">
        <w:rPr>
          <w:rFonts w:ascii="Arial" w:hAnsi="Arial" w:cs="Arial"/>
          <w:bCs/>
        </w:rPr>
        <w:t xml:space="preserve">personál napojení </w:t>
      </w:r>
      <w:proofErr w:type="gramStart"/>
      <w:r w:rsidRPr="00E5228B">
        <w:rPr>
          <w:rFonts w:ascii="Arial" w:hAnsi="Arial" w:cs="Arial"/>
          <w:bCs/>
        </w:rPr>
        <w:t>na</w:t>
      </w:r>
      <w:proofErr w:type="gramEnd"/>
      <w:r w:rsidRPr="00E5228B">
        <w:rPr>
          <w:rFonts w:ascii="Arial" w:hAnsi="Arial" w:cs="Arial"/>
          <w:bCs/>
        </w:rPr>
        <w:t xml:space="preserve"> IS (kanalizace, vodovod, elektřina). Prostory budou vybaveny</w:t>
      </w:r>
      <w:r>
        <w:rPr>
          <w:rFonts w:ascii="Arial" w:hAnsi="Arial" w:cs="Arial"/>
          <w:bCs/>
        </w:rPr>
        <w:t xml:space="preserve"> systémem přirozeného nebo nuceného větrání a systémem vytápění</w:t>
      </w:r>
      <w:r w:rsidRPr="00E5228B">
        <w:rPr>
          <w:rFonts w:ascii="Arial" w:hAnsi="Arial" w:cs="Arial"/>
          <w:bCs/>
        </w:rPr>
        <w:t>, datovým připojením, kamerami.</w:t>
      </w:r>
      <w:r>
        <w:rPr>
          <w:rFonts w:ascii="Arial" w:hAnsi="Arial" w:cs="Arial"/>
          <w:bCs/>
        </w:rPr>
        <w:t xml:space="preserve"> Zařízení musí z hlediska stavebně technických požadavků na prostory a jejich funkční a dispoziční uspořádání umožňovat funkční a bezpečný provoz. Prostor musí být určen pro manipulaci s biologickým materiálem, mít omyvatelný povrch stěn minimálně do výšky 180 cm a povrch nábytku a podlahy snadno </w:t>
      </w:r>
      <w:r>
        <w:rPr>
          <w:rFonts w:ascii="Arial" w:hAnsi="Arial" w:cs="Arial"/>
          <w:bCs/>
        </w:rPr>
        <w:lastRenderedPageBreak/>
        <w:t>čistitelný, omyvatelný a dezinfikovatelný. Požadavky na technické a věcné vybavení zařízení se bude řídit přílohou č. 2 vyhlášky č. 92/2012 Sb.</w:t>
      </w:r>
    </w:p>
    <w:p w14:paraId="6EC13900" w14:textId="77777777" w:rsidR="00390308" w:rsidRPr="00E5228B" w:rsidRDefault="00390308" w:rsidP="00390308">
      <w:pPr>
        <w:pStyle w:val="Prosttext"/>
        <w:jc w:val="both"/>
        <w:rPr>
          <w:rFonts w:ascii="Arial" w:hAnsi="Arial" w:cs="Arial"/>
          <w:bCs/>
        </w:rPr>
      </w:pPr>
    </w:p>
    <w:p w14:paraId="05B4BAC0" w14:textId="0AEB630F" w:rsidR="00390308" w:rsidRPr="00E5228B" w:rsidRDefault="00390308" w:rsidP="00390308">
      <w:pPr>
        <w:pStyle w:val="Prosttext"/>
        <w:jc w:val="both"/>
        <w:rPr>
          <w:rFonts w:ascii="Arial" w:hAnsi="Arial" w:cs="Arial"/>
          <w:bCs/>
        </w:rPr>
      </w:pPr>
      <w:r w:rsidRPr="00E5228B">
        <w:rPr>
          <w:rFonts w:ascii="Arial" w:hAnsi="Arial" w:cs="Arial"/>
          <w:bCs/>
        </w:rPr>
        <w:t>Zhotovitel</w:t>
      </w:r>
      <w:r w:rsidR="00AF2C29">
        <w:rPr>
          <w:rFonts w:ascii="Arial" w:hAnsi="Arial" w:cs="Arial"/>
          <w:bCs/>
        </w:rPr>
        <w:t xml:space="preserve"> následného stavebního záměru</w:t>
      </w:r>
      <w:r w:rsidRPr="00E5228B">
        <w:rPr>
          <w:rFonts w:ascii="Arial" w:hAnsi="Arial" w:cs="Arial"/>
          <w:bCs/>
        </w:rPr>
        <w:t xml:space="preserve"> rovněž zajistí na své náklady přestěhování nezbytných vybavení dle pokynů nájemců. Po zhotovení daného úseku zadavatel požaduje navrácení lékařů do</w:t>
      </w:r>
      <w:r w:rsidR="009D6235">
        <w:rPr>
          <w:rFonts w:ascii="Arial" w:hAnsi="Arial" w:cs="Arial"/>
          <w:bCs/>
        </w:rPr>
        <w:t> </w:t>
      </w:r>
      <w:r w:rsidRPr="00E5228B">
        <w:rPr>
          <w:rFonts w:ascii="Arial" w:hAnsi="Arial" w:cs="Arial"/>
          <w:bCs/>
        </w:rPr>
        <w:t>svých ordinací a instalaci vybavení a zařízení. O splnění těchto podmínek bude s nájemci opět sepsán za přítomnosti zadavatele protokol i s případnými vadami a nedodělky.</w:t>
      </w:r>
    </w:p>
    <w:p w14:paraId="016D1412" w14:textId="77777777" w:rsidR="00390308" w:rsidRPr="00E5228B" w:rsidRDefault="00390308" w:rsidP="00390308">
      <w:pPr>
        <w:pStyle w:val="Prosttext"/>
        <w:jc w:val="both"/>
        <w:rPr>
          <w:rFonts w:ascii="Arial" w:hAnsi="Arial" w:cs="Arial"/>
          <w:bCs/>
        </w:rPr>
      </w:pPr>
      <w:r w:rsidRPr="00E5228B">
        <w:rPr>
          <w:rFonts w:ascii="Arial" w:hAnsi="Arial" w:cs="Arial"/>
          <w:bCs/>
        </w:rPr>
        <w:t>Z hlediska požární ochrany zadavatel požaduje:</w:t>
      </w:r>
    </w:p>
    <w:p w14:paraId="50A7B27B" w14:textId="77777777" w:rsidR="00390308" w:rsidRPr="00E5228B" w:rsidRDefault="00390308" w:rsidP="00390308">
      <w:pPr>
        <w:pStyle w:val="Prosttext"/>
        <w:jc w:val="both"/>
        <w:rPr>
          <w:rFonts w:ascii="Arial" w:hAnsi="Arial" w:cs="Arial"/>
          <w:bCs/>
        </w:rPr>
      </w:pPr>
      <w:r w:rsidRPr="00E5228B">
        <w:rPr>
          <w:rFonts w:ascii="Arial" w:hAnsi="Arial" w:cs="Arial"/>
          <w:bCs/>
        </w:rPr>
        <w:t>-</w:t>
      </w:r>
      <w:r w:rsidRPr="00E5228B">
        <w:rPr>
          <w:rFonts w:ascii="Arial" w:hAnsi="Arial" w:cs="Arial"/>
          <w:bCs/>
        </w:rPr>
        <w:tab/>
        <w:t>funkční nouzové osvětlení únikových cest po celou dobu výstavby,</w:t>
      </w:r>
    </w:p>
    <w:p w14:paraId="4C76FE83" w14:textId="77777777" w:rsidR="00390308" w:rsidRPr="00E5228B" w:rsidRDefault="00390308" w:rsidP="00390308">
      <w:pPr>
        <w:pStyle w:val="Prosttext"/>
        <w:jc w:val="both"/>
        <w:rPr>
          <w:rFonts w:ascii="Arial" w:hAnsi="Arial" w:cs="Arial"/>
          <w:bCs/>
        </w:rPr>
      </w:pPr>
      <w:r w:rsidRPr="00E5228B">
        <w:rPr>
          <w:rFonts w:ascii="Arial" w:hAnsi="Arial" w:cs="Arial"/>
          <w:bCs/>
        </w:rPr>
        <w:t>-</w:t>
      </w:r>
      <w:r w:rsidRPr="00E5228B">
        <w:rPr>
          <w:rFonts w:ascii="Arial" w:hAnsi="Arial" w:cs="Arial"/>
          <w:bCs/>
        </w:rPr>
        <w:tab/>
        <w:t>stavební práce řešit po požárních úsecích/patrech,</w:t>
      </w:r>
    </w:p>
    <w:p w14:paraId="0C0EC720" w14:textId="77777777" w:rsidR="00390308" w:rsidRDefault="00390308" w:rsidP="00390308">
      <w:pPr>
        <w:pStyle w:val="Prosttext"/>
        <w:jc w:val="both"/>
        <w:rPr>
          <w:rFonts w:ascii="Arial" w:hAnsi="Arial" w:cs="Arial"/>
          <w:bCs/>
          <w:highlight w:val="yellow"/>
        </w:rPr>
      </w:pPr>
      <w:r w:rsidRPr="00E5228B">
        <w:rPr>
          <w:rFonts w:ascii="Arial" w:hAnsi="Arial" w:cs="Arial"/>
          <w:bCs/>
        </w:rPr>
        <w:t>-</w:t>
      </w:r>
      <w:r w:rsidRPr="00E5228B">
        <w:rPr>
          <w:rFonts w:ascii="Arial" w:hAnsi="Arial" w:cs="Arial"/>
          <w:bCs/>
        </w:rPr>
        <w:tab/>
        <w:t>předěl hotových prostor.</w:t>
      </w:r>
    </w:p>
    <w:p w14:paraId="6589220A" w14:textId="77777777" w:rsidR="00390308" w:rsidRPr="009018AE" w:rsidRDefault="00390308" w:rsidP="00D43408">
      <w:pPr>
        <w:ind w:left="426"/>
        <w:jc w:val="both"/>
        <w:rPr>
          <w:rFonts w:ascii="Arial" w:hAnsi="Arial" w:cs="Arial"/>
          <w:bCs/>
          <w:sz w:val="20"/>
          <w:szCs w:val="20"/>
        </w:rPr>
      </w:pPr>
    </w:p>
    <w:p w14:paraId="432E70F3" w14:textId="1E27958F" w:rsidR="003F2BC1" w:rsidRDefault="004729C0" w:rsidP="00BB3917">
      <w:pPr>
        <w:numPr>
          <w:ilvl w:val="0"/>
          <w:numId w:val="22"/>
        </w:numPr>
        <w:ind w:left="426" w:hanging="426"/>
        <w:jc w:val="both"/>
        <w:rPr>
          <w:rFonts w:ascii="Arial" w:hAnsi="Arial" w:cs="Arial"/>
          <w:sz w:val="20"/>
          <w:szCs w:val="20"/>
        </w:rPr>
      </w:pPr>
      <w:r w:rsidRPr="00566D75">
        <w:rPr>
          <w:rFonts w:ascii="Arial" w:hAnsi="Arial" w:cs="Arial"/>
          <w:bCs/>
          <w:sz w:val="20"/>
          <w:szCs w:val="20"/>
        </w:rPr>
        <w:t>Následný stavební záměr objednatele</w:t>
      </w:r>
      <w:r w:rsidR="00A26513" w:rsidRPr="00566D75">
        <w:rPr>
          <w:rFonts w:ascii="Arial" w:hAnsi="Arial" w:cs="Arial"/>
          <w:bCs/>
          <w:sz w:val="20"/>
          <w:szCs w:val="20"/>
        </w:rPr>
        <w:t xml:space="preserve"> bude realizován </w:t>
      </w:r>
      <w:r w:rsidR="006C6AAA">
        <w:rPr>
          <w:rFonts w:ascii="Arial" w:hAnsi="Arial" w:cs="Arial"/>
          <w:bCs/>
          <w:sz w:val="20"/>
          <w:szCs w:val="20"/>
        </w:rPr>
        <w:t xml:space="preserve">ve stavbě na adrese </w:t>
      </w:r>
      <w:r w:rsidR="00C1791F">
        <w:rPr>
          <w:rFonts w:ascii="Arial" w:hAnsi="Arial" w:cs="Arial"/>
          <w:bCs/>
          <w:sz w:val="20"/>
          <w:szCs w:val="20"/>
        </w:rPr>
        <w:t>Smetanova č. p. 764</w:t>
      </w:r>
      <w:r w:rsidR="000F15D9">
        <w:rPr>
          <w:rFonts w:ascii="Arial" w:hAnsi="Arial" w:cs="Arial"/>
          <w:bCs/>
          <w:sz w:val="20"/>
          <w:szCs w:val="20"/>
        </w:rPr>
        <w:t>, Kolín IV</w:t>
      </w:r>
      <w:r w:rsidR="00D43408">
        <w:rPr>
          <w:rFonts w:ascii="Arial" w:hAnsi="Arial" w:cs="Arial"/>
          <w:bCs/>
          <w:sz w:val="20"/>
          <w:szCs w:val="20"/>
        </w:rPr>
        <w:t xml:space="preserve"> </w:t>
      </w:r>
      <w:r w:rsidR="00A26513" w:rsidRPr="00566D75">
        <w:rPr>
          <w:rFonts w:ascii="Arial" w:hAnsi="Arial" w:cs="Arial"/>
          <w:bCs/>
          <w:sz w:val="20"/>
          <w:szCs w:val="20"/>
        </w:rPr>
        <w:t>na</w:t>
      </w:r>
      <w:r w:rsidR="00211C40">
        <w:rPr>
          <w:rFonts w:ascii="Arial" w:hAnsi="Arial" w:cs="Arial"/>
          <w:bCs/>
          <w:sz w:val="20"/>
          <w:szCs w:val="20"/>
        </w:rPr>
        <w:t xml:space="preserve"> </w:t>
      </w:r>
      <w:r w:rsidR="00A26513" w:rsidRPr="00D43408">
        <w:rPr>
          <w:rFonts w:ascii="Arial" w:hAnsi="Arial" w:cs="Arial"/>
          <w:bCs/>
          <w:sz w:val="20"/>
          <w:szCs w:val="20"/>
        </w:rPr>
        <w:t>pozemku</w:t>
      </w:r>
      <w:r w:rsidR="00A26513" w:rsidRPr="0043783F">
        <w:rPr>
          <w:rFonts w:ascii="Arial" w:hAnsi="Arial" w:cs="Arial"/>
          <w:bCs/>
          <w:sz w:val="20"/>
          <w:szCs w:val="20"/>
        </w:rPr>
        <w:t xml:space="preserve"> </w:t>
      </w:r>
      <w:r w:rsidR="00CC0132">
        <w:rPr>
          <w:rFonts w:ascii="Arial" w:hAnsi="Arial" w:cs="Arial"/>
          <w:bCs/>
          <w:sz w:val="20"/>
          <w:szCs w:val="20"/>
        </w:rPr>
        <w:t>p</w:t>
      </w:r>
      <w:r w:rsidR="00C1791F">
        <w:rPr>
          <w:rFonts w:ascii="Arial" w:hAnsi="Arial" w:cs="Arial"/>
          <w:bCs/>
          <w:sz w:val="20"/>
          <w:szCs w:val="20"/>
        </w:rPr>
        <w:t>arc</w:t>
      </w:r>
      <w:r w:rsidR="00CC0132">
        <w:rPr>
          <w:rFonts w:ascii="Arial" w:hAnsi="Arial" w:cs="Arial"/>
          <w:bCs/>
          <w:sz w:val="20"/>
          <w:szCs w:val="20"/>
        </w:rPr>
        <w:t>.</w:t>
      </w:r>
      <w:r w:rsidR="00A26513" w:rsidRPr="009E235A">
        <w:rPr>
          <w:rFonts w:ascii="Arial" w:hAnsi="Arial"/>
          <w:sz w:val="20"/>
        </w:rPr>
        <w:t> </w:t>
      </w:r>
      <w:proofErr w:type="gramStart"/>
      <w:r w:rsidR="00A26513" w:rsidRPr="009E235A">
        <w:rPr>
          <w:rFonts w:ascii="Arial" w:hAnsi="Arial"/>
          <w:sz w:val="20"/>
        </w:rPr>
        <w:t>č.</w:t>
      </w:r>
      <w:proofErr w:type="gramEnd"/>
      <w:r w:rsidR="00C1791F">
        <w:rPr>
          <w:rFonts w:ascii="Arial" w:hAnsi="Arial"/>
          <w:sz w:val="20"/>
        </w:rPr>
        <w:t xml:space="preserve"> </w:t>
      </w:r>
      <w:r w:rsidR="009B0F03">
        <w:rPr>
          <w:rFonts w:ascii="Arial" w:hAnsi="Arial" w:cs="Arial"/>
          <w:bCs/>
          <w:sz w:val="20"/>
          <w:szCs w:val="20"/>
        </w:rPr>
        <w:t>st.</w:t>
      </w:r>
      <w:r w:rsidR="009D6235">
        <w:rPr>
          <w:rFonts w:ascii="Arial" w:hAnsi="Arial" w:cs="Arial"/>
          <w:bCs/>
          <w:sz w:val="20"/>
          <w:szCs w:val="20"/>
        </w:rPr>
        <w:t xml:space="preserve"> </w:t>
      </w:r>
      <w:r w:rsidR="00C1791F">
        <w:rPr>
          <w:rFonts w:ascii="Arial" w:hAnsi="Arial" w:cs="Arial"/>
          <w:sz w:val="20"/>
          <w:szCs w:val="20"/>
        </w:rPr>
        <w:t>5503</w:t>
      </w:r>
      <w:r w:rsidR="00C1791F" w:rsidRPr="006C6AAA">
        <w:rPr>
          <w:rFonts w:ascii="Arial" w:hAnsi="Arial"/>
          <w:sz w:val="20"/>
        </w:rPr>
        <w:t xml:space="preserve"> </w:t>
      </w:r>
      <w:r w:rsidR="00776620" w:rsidRPr="00566D75">
        <w:rPr>
          <w:rFonts w:ascii="Arial" w:hAnsi="Arial" w:cs="Arial"/>
          <w:sz w:val="20"/>
          <w:szCs w:val="20"/>
        </w:rPr>
        <w:t>v katastrálním území</w:t>
      </w:r>
      <w:r w:rsidR="004F2E8A" w:rsidRPr="00566D75">
        <w:rPr>
          <w:rFonts w:ascii="Arial" w:hAnsi="Arial" w:cs="Arial"/>
          <w:sz w:val="20"/>
          <w:szCs w:val="20"/>
        </w:rPr>
        <w:t xml:space="preserve"> </w:t>
      </w:r>
      <w:r w:rsidR="00C1791F">
        <w:rPr>
          <w:rFonts w:ascii="Arial" w:hAnsi="Arial" w:cs="Arial"/>
          <w:sz w:val="20"/>
          <w:szCs w:val="20"/>
        </w:rPr>
        <w:t>a obci Kolín.</w:t>
      </w:r>
    </w:p>
    <w:p w14:paraId="655D073F" w14:textId="77777777" w:rsidR="00AC5E5C" w:rsidRPr="0043783F" w:rsidRDefault="00AC5E5C" w:rsidP="00547A3E">
      <w:pPr>
        <w:jc w:val="both"/>
        <w:rPr>
          <w:rFonts w:ascii="Arial" w:hAnsi="Arial" w:cs="Arial"/>
          <w:sz w:val="20"/>
          <w:szCs w:val="20"/>
        </w:rPr>
      </w:pPr>
    </w:p>
    <w:p w14:paraId="3CEBF92B" w14:textId="739A1A62" w:rsidR="002B4C88" w:rsidRPr="0043783F" w:rsidRDefault="00FB3B0C" w:rsidP="00CE4C53">
      <w:pPr>
        <w:keepNext/>
        <w:ind w:left="360"/>
        <w:jc w:val="center"/>
        <w:rPr>
          <w:rFonts w:ascii="Arial" w:hAnsi="Arial" w:cs="Arial"/>
          <w:b/>
          <w:sz w:val="20"/>
          <w:szCs w:val="20"/>
        </w:rPr>
      </w:pPr>
      <w:r w:rsidRPr="0043783F">
        <w:rPr>
          <w:rFonts w:ascii="Arial" w:hAnsi="Arial" w:cs="Arial"/>
          <w:b/>
          <w:sz w:val="20"/>
          <w:szCs w:val="20"/>
        </w:rPr>
        <w:t>IV</w:t>
      </w:r>
      <w:r w:rsidR="00A16984" w:rsidRPr="0043783F">
        <w:rPr>
          <w:rFonts w:ascii="Arial" w:hAnsi="Arial" w:cs="Arial"/>
          <w:b/>
          <w:sz w:val="20"/>
          <w:szCs w:val="20"/>
        </w:rPr>
        <w:t xml:space="preserve">. </w:t>
      </w:r>
      <w:r w:rsidR="00602152" w:rsidRPr="0043783F">
        <w:rPr>
          <w:rFonts w:ascii="Arial" w:hAnsi="Arial" w:cs="Arial"/>
          <w:b/>
          <w:sz w:val="20"/>
          <w:szCs w:val="20"/>
        </w:rPr>
        <w:t>Rozsah provedení díla</w:t>
      </w:r>
    </w:p>
    <w:p w14:paraId="43C2B512" w14:textId="77777777" w:rsidR="00A16984" w:rsidRPr="0043783F" w:rsidRDefault="00A16984" w:rsidP="00CE4C53">
      <w:pPr>
        <w:keepNext/>
        <w:jc w:val="both"/>
        <w:rPr>
          <w:rFonts w:ascii="Arial" w:hAnsi="Arial" w:cs="Arial"/>
          <w:sz w:val="20"/>
          <w:szCs w:val="20"/>
        </w:rPr>
      </w:pPr>
    </w:p>
    <w:p w14:paraId="1FA95433" w14:textId="77777777" w:rsidR="00720AC8"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720AC8" w:rsidRPr="0043783F">
        <w:rPr>
          <w:rFonts w:ascii="Arial" w:hAnsi="Arial" w:cs="Arial"/>
          <w:sz w:val="20"/>
          <w:szCs w:val="20"/>
        </w:rPr>
        <w:t xml:space="preserve">hotovitel </w:t>
      </w:r>
      <w:r>
        <w:rPr>
          <w:rFonts w:ascii="Arial" w:hAnsi="Arial" w:cs="Arial"/>
          <w:sz w:val="20"/>
          <w:szCs w:val="20"/>
        </w:rPr>
        <w:t>je povinen provést přípravu</w:t>
      </w:r>
      <w:r w:rsidRPr="0043783F">
        <w:rPr>
          <w:rFonts w:ascii="Arial" w:hAnsi="Arial" w:cs="Arial"/>
          <w:sz w:val="20"/>
          <w:szCs w:val="20"/>
        </w:rPr>
        <w:t xml:space="preserve"> zadání a </w:t>
      </w:r>
      <w:r w:rsidR="00E80E34">
        <w:rPr>
          <w:rFonts w:ascii="Arial" w:hAnsi="Arial" w:cs="Arial"/>
          <w:sz w:val="20"/>
          <w:szCs w:val="20"/>
        </w:rPr>
        <w:t>obstarat</w:t>
      </w:r>
      <w:r w:rsidRPr="0043783F">
        <w:rPr>
          <w:rFonts w:ascii="Arial" w:hAnsi="Arial" w:cs="Arial"/>
          <w:sz w:val="20"/>
          <w:szCs w:val="20"/>
        </w:rPr>
        <w:t xml:space="preserve"> vstupní podklad</w:t>
      </w:r>
      <w:r w:rsidR="00E80E34">
        <w:rPr>
          <w:rFonts w:ascii="Arial" w:hAnsi="Arial" w:cs="Arial"/>
          <w:sz w:val="20"/>
          <w:szCs w:val="20"/>
        </w:rPr>
        <w:t>y v</w:t>
      </w:r>
      <w:r w:rsidR="005D6C40">
        <w:rPr>
          <w:rFonts w:ascii="Arial" w:hAnsi="Arial" w:cs="Arial"/>
          <w:sz w:val="20"/>
          <w:szCs w:val="20"/>
        </w:rPr>
        <w:t> </w:t>
      </w:r>
      <w:r w:rsidR="00E80E34">
        <w:rPr>
          <w:rFonts w:ascii="Arial" w:hAnsi="Arial" w:cs="Arial"/>
          <w:sz w:val="20"/>
          <w:szCs w:val="20"/>
        </w:rPr>
        <w:t>rozsahu</w:t>
      </w:r>
      <w:r w:rsidR="00720AC8" w:rsidRPr="0043783F">
        <w:rPr>
          <w:rFonts w:ascii="Arial" w:hAnsi="Arial" w:cs="Arial"/>
          <w:sz w:val="20"/>
          <w:szCs w:val="20"/>
        </w:rPr>
        <w:t>:</w:t>
      </w:r>
    </w:p>
    <w:p w14:paraId="3E0FE824" w14:textId="087612FB" w:rsidR="00A26513" w:rsidRPr="0043783F" w:rsidRDefault="00D47CF7" w:rsidP="006C6AAA">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 xml:space="preserve">vstupních podkladů, údajů a </w:t>
      </w:r>
      <w:r w:rsidR="00E43960">
        <w:rPr>
          <w:rFonts w:ascii="Arial" w:hAnsi="Arial" w:cs="Arial"/>
          <w:sz w:val="20"/>
          <w:szCs w:val="20"/>
        </w:rPr>
        <w:t xml:space="preserve">provedení průzkumů </w:t>
      </w:r>
      <w:r w:rsidR="00E55880" w:rsidRPr="00B204A6">
        <w:rPr>
          <w:rFonts w:ascii="Arial" w:hAnsi="Arial" w:cs="Arial"/>
          <w:sz w:val="20"/>
          <w:szCs w:val="20"/>
        </w:rPr>
        <w:t>nutných k</w:t>
      </w:r>
      <w:r w:rsidR="005D6C40" w:rsidRPr="00B204A6">
        <w:rPr>
          <w:rFonts w:ascii="Arial" w:hAnsi="Arial" w:cs="Arial"/>
          <w:sz w:val="20"/>
          <w:szCs w:val="20"/>
        </w:rPr>
        <w:t> </w:t>
      </w:r>
      <w:r w:rsidR="00E55880" w:rsidRPr="00B204A6">
        <w:rPr>
          <w:rFonts w:ascii="Arial" w:hAnsi="Arial" w:cs="Arial"/>
          <w:sz w:val="20"/>
          <w:szCs w:val="20"/>
        </w:rPr>
        <w:t>provedení následného</w:t>
      </w:r>
      <w:r w:rsidR="00A26513" w:rsidRPr="0043783F">
        <w:rPr>
          <w:rFonts w:ascii="Arial" w:hAnsi="Arial" w:cs="Arial"/>
          <w:sz w:val="20"/>
          <w:szCs w:val="20"/>
        </w:rPr>
        <w:t xml:space="preserve"> stavebního </w:t>
      </w:r>
      <w:r w:rsidR="00E55880" w:rsidRPr="00B204A6">
        <w:rPr>
          <w:rFonts w:ascii="Arial" w:hAnsi="Arial" w:cs="Arial"/>
          <w:sz w:val="20"/>
          <w:szCs w:val="20"/>
        </w:rPr>
        <w:t>záměru objednatele a </w:t>
      </w:r>
      <w:r w:rsidR="00C82BD2" w:rsidRPr="00B204A6">
        <w:rPr>
          <w:rFonts w:ascii="Arial" w:hAnsi="Arial" w:cs="Arial"/>
          <w:sz w:val="20"/>
          <w:szCs w:val="20"/>
        </w:rPr>
        <w:t>vypracování</w:t>
      </w:r>
      <w:r w:rsidR="00A26513" w:rsidRPr="0043783F">
        <w:rPr>
          <w:rFonts w:ascii="Arial" w:hAnsi="Arial" w:cs="Arial"/>
          <w:sz w:val="20"/>
          <w:szCs w:val="20"/>
        </w:rPr>
        <w:t xml:space="preserve"> dokumentace</w:t>
      </w:r>
      <w:r w:rsidR="00294D07">
        <w:rPr>
          <w:rFonts w:ascii="Arial" w:hAnsi="Arial" w:cs="Arial"/>
          <w:sz w:val="20"/>
          <w:szCs w:val="20"/>
        </w:rPr>
        <w:t xml:space="preserve"> DZS/DP</w:t>
      </w:r>
      <w:r w:rsidR="00DF48DB">
        <w:rPr>
          <w:rFonts w:ascii="Arial" w:hAnsi="Arial" w:cs="Arial"/>
          <w:sz w:val="20"/>
          <w:szCs w:val="20"/>
        </w:rPr>
        <w:t>r</w:t>
      </w:r>
      <w:r w:rsidR="00294D07">
        <w:rPr>
          <w:rFonts w:ascii="Arial" w:hAnsi="Arial" w:cs="Arial"/>
          <w:sz w:val="20"/>
          <w:szCs w:val="20"/>
        </w:rPr>
        <w:t>S</w:t>
      </w:r>
      <w:r w:rsidR="00A26513" w:rsidRPr="0043783F">
        <w:rPr>
          <w:rFonts w:ascii="Arial" w:hAnsi="Arial" w:cs="Arial"/>
          <w:sz w:val="20"/>
          <w:szCs w:val="20"/>
        </w:rPr>
        <w:t>,</w:t>
      </w:r>
    </w:p>
    <w:p w14:paraId="03498F17" w14:textId="77777777" w:rsidR="00A26513" w:rsidRPr="00D43408" w:rsidRDefault="00D47CF7" w:rsidP="006C6AAA">
      <w:pPr>
        <w:numPr>
          <w:ilvl w:val="0"/>
          <w:numId w:val="1"/>
        </w:numPr>
        <w:autoSpaceDE w:val="0"/>
        <w:autoSpaceDN w:val="0"/>
        <w:ind w:left="709" w:hanging="283"/>
        <w:jc w:val="both"/>
        <w:rPr>
          <w:rFonts w:ascii="Arial" w:hAnsi="Arial" w:cs="Arial"/>
          <w:sz w:val="20"/>
          <w:szCs w:val="20"/>
        </w:rPr>
      </w:pPr>
      <w:r w:rsidRPr="00B204A6">
        <w:rPr>
          <w:rFonts w:ascii="Arial" w:hAnsi="Arial" w:cs="Arial"/>
          <w:sz w:val="20"/>
          <w:szCs w:val="20"/>
        </w:rPr>
        <w:t xml:space="preserve">obstarání </w:t>
      </w:r>
      <w:r w:rsidR="00A26513" w:rsidRPr="0043783F">
        <w:rPr>
          <w:rFonts w:ascii="Arial" w:hAnsi="Arial" w:cs="Arial"/>
          <w:sz w:val="20"/>
          <w:szCs w:val="20"/>
        </w:rPr>
        <w:t xml:space="preserve">vyjádření dotčených orgánů státní správy a správců inženýrských sítí, které budou </w:t>
      </w:r>
      <w:r w:rsidR="00A26513" w:rsidRPr="00D43408">
        <w:rPr>
          <w:rFonts w:ascii="Arial" w:hAnsi="Arial" w:cs="Arial"/>
          <w:sz w:val="20"/>
          <w:szCs w:val="20"/>
        </w:rPr>
        <w:t xml:space="preserve">sloužit jako podklad pro vypracování projektové dokumentace </w:t>
      </w:r>
      <w:r w:rsidR="00E55880" w:rsidRPr="00D43408">
        <w:rPr>
          <w:rFonts w:ascii="Arial" w:hAnsi="Arial" w:cs="Arial"/>
          <w:sz w:val="20"/>
          <w:szCs w:val="20"/>
        </w:rPr>
        <w:t>v souladu s</w:t>
      </w:r>
      <w:r w:rsidR="005D6C40" w:rsidRPr="00D43408">
        <w:rPr>
          <w:rFonts w:ascii="Arial" w:hAnsi="Arial" w:cs="Arial"/>
          <w:sz w:val="20"/>
          <w:szCs w:val="20"/>
        </w:rPr>
        <w:t> </w:t>
      </w:r>
      <w:r w:rsidR="00E55880" w:rsidRPr="00D43408">
        <w:rPr>
          <w:rFonts w:ascii="Arial" w:hAnsi="Arial" w:cs="Arial"/>
          <w:sz w:val="20"/>
          <w:szCs w:val="20"/>
        </w:rPr>
        <w:t>touto smlouvou</w:t>
      </w:r>
      <w:r w:rsidR="00A26513" w:rsidRPr="00D43408">
        <w:rPr>
          <w:rFonts w:ascii="Arial" w:hAnsi="Arial" w:cs="Arial"/>
          <w:sz w:val="20"/>
          <w:szCs w:val="20"/>
        </w:rPr>
        <w:t>,</w:t>
      </w:r>
    </w:p>
    <w:p w14:paraId="15722D13" w14:textId="1A05A900" w:rsidR="00DF48DB" w:rsidRPr="00D43408" w:rsidRDefault="009B0F03" w:rsidP="00AF2C29">
      <w:pPr>
        <w:numPr>
          <w:ilvl w:val="0"/>
          <w:numId w:val="1"/>
        </w:numPr>
        <w:autoSpaceDE w:val="0"/>
        <w:autoSpaceDN w:val="0"/>
        <w:ind w:left="709" w:hanging="283"/>
        <w:jc w:val="both"/>
        <w:rPr>
          <w:rFonts w:ascii="Arial" w:hAnsi="Arial" w:cs="Arial"/>
          <w:sz w:val="20"/>
          <w:szCs w:val="20"/>
        </w:rPr>
      </w:pPr>
      <w:r w:rsidRPr="00D43408">
        <w:rPr>
          <w:rFonts w:ascii="Arial" w:hAnsi="Arial" w:cs="Arial"/>
          <w:sz w:val="20"/>
          <w:szCs w:val="20"/>
        </w:rPr>
        <w:t xml:space="preserve"> </w:t>
      </w:r>
      <w:r w:rsidR="00DF48DB" w:rsidRPr="00D43408">
        <w:rPr>
          <w:rFonts w:ascii="Arial" w:hAnsi="Arial" w:cs="Arial"/>
          <w:sz w:val="20"/>
          <w:szCs w:val="20"/>
        </w:rPr>
        <w:t>prověření provozně – dispozičního řešení</w:t>
      </w:r>
    </w:p>
    <w:p w14:paraId="5837E9DF" w14:textId="77777777" w:rsidR="00A26513" w:rsidRPr="00D43408" w:rsidRDefault="00D47CF7" w:rsidP="006C6AAA">
      <w:pPr>
        <w:numPr>
          <w:ilvl w:val="0"/>
          <w:numId w:val="1"/>
        </w:numPr>
        <w:autoSpaceDE w:val="0"/>
        <w:autoSpaceDN w:val="0"/>
        <w:ind w:left="709" w:hanging="283"/>
        <w:jc w:val="both"/>
        <w:rPr>
          <w:rFonts w:ascii="Arial" w:hAnsi="Arial" w:cs="Arial"/>
          <w:sz w:val="20"/>
          <w:szCs w:val="20"/>
        </w:rPr>
      </w:pPr>
      <w:r w:rsidRPr="00D43408">
        <w:rPr>
          <w:rFonts w:ascii="Arial" w:hAnsi="Arial" w:cs="Arial"/>
          <w:sz w:val="20"/>
          <w:szCs w:val="20"/>
        </w:rPr>
        <w:t xml:space="preserve">přípravy </w:t>
      </w:r>
      <w:r w:rsidR="00A26513" w:rsidRPr="00D43408">
        <w:rPr>
          <w:rFonts w:ascii="Arial" w:hAnsi="Arial" w:cs="Arial"/>
          <w:sz w:val="20"/>
          <w:szCs w:val="20"/>
        </w:rPr>
        <w:t>digitální a technické mapy (ortofotomapy), výpisů a snímků z</w:t>
      </w:r>
      <w:r w:rsidR="005D6C40" w:rsidRPr="00D43408">
        <w:rPr>
          <w:rFonts w:ascii="Arial" w:hAnsi="Arial" w:cs="Arial"/>
          <w:sz w:val="20"/>
          <w:szCs w:val="20"/>
        </w:rPr>
        <w:t> </w:t>
      </w:r>
      <w:r w:rsidR="00A26513" w:rsidRPr="00D43408">
        <w:rPr>
          <w:rFonts w:ascii="Arial" w:hAnsi="Arial" w:cs="Arial"/>
          <w:sz w:val="20"/>
          <w:szCs w:val="20"/>
        </w:rPr>
        <w:t>katastru nemovitost</w:t>
      </w:r>
      <w:r w:rsidR="00C959A5" w:rsidRPr="00D43408">
        <w:rPr>
          <w:rFonts w:ascii="Arial" w:hAnsi="Arial" w:cs="Arial"/>
          <w:sz w:val="20"/>
          <w:szCs w:val="20"/>
        </w:rPr>
        <w:t>í</w:t>
      </w:r>
      <w:r w:rsidR="00A26513" w:rsidRPr="00D43408">
        <w:rPr>
          <w:rFonts w:ascii="Arial" w:hAnsi="Arial" w:cs="Arial"/>
          <w:sz w:val="20"/>
          <w:szCs w:val="20"/>
        </w:rPr>
        <w:t xml:space="preserve"> v</w:t>
      </w:r>
      <w:r w:rsidR="005D6C40" w:rsidRPr="00D43408">
        <w:rPr>
          <w:rFonts w:ascii="Arial" w:hAnsi="Arial" w:cs="Arial"/>
          <w:sz w:val="20"/>
          <w:szCs w:val="20"/>
        </w:rPr>
        <w:t> </w:t>
      </w:r>
      <w:r w:rsidR="00A26513" w:rsidRPr="00D43408">
        <w:rPr>
          <w:rFonts w:ascii="Arial" w:hAnsi="Arial" w:cs="Arial"/>
          <w:sz w:val="20"/>
          <w:szCs w:val="20"/>
        </w:rPr>
        <w:t>digitální a</w:t>
      </w:r>
      <w:r w:rsidR="00CC2611" w:rsidRPr="00D43408">
        <w:rPr>
          <w:rFonts w:ascii="Arial" w:hAnsi="Arial" w:cs="Arial"/>
          <w:sz w:val="20"/>
          <w:szCs w:val="20"/>
        </w:rPr>
        <w:t> </w:t>
      </w:r>
      <w:r w:rsidR="00A26513" w:rsidRPr="00D43408">
        <w:rPr>
          <w:rFonts w:ascii="Arial" w:hAnsi="Arial" w:cs="Arial"/>
          <w:sz w:val="20"/>
          <w:szCs w:val="20"/>
        </w:rPr>
        <w:t>tištěné podobě,</w:t>
      </w:r>
    </w:p>
    <w:p w14:paraId="74140426" w14:textId="2447DABE" w:rsidR="00A26513" w:rsidRPr="00D43408" w:rsidRDefault="00D47CF7" w:rsidP="006C6AAA">
      <w:pPr>
        <w:numPr>
          <w:ilvl w:val="0"/>
          <w:numId w:val="1"/>
        </w:numPr>
        <w:autoSpaceDE w:val="0"/>
        <w:autoSpaceDN w:val="0"/>
        <w:ind w:left="709" w:hanging="283"/>
        <w:jc w:val="both"/>
        <w:rPr>
          <w:rFonts w:ascii="Arial" w:hAnsi="Arial" w:cs="Arial"/>
          <w:sz w:val="20"/>
          <w:szCs w:val="20"/>
        </w:rPr>
      </w:pPr>
      <w:r w:rsidRPr="00D43408">
        <w:rPr>
          <w:rFonts w:ascii="Arial" w:hAnsi="Arial" w:cs="Arial"/>
          <w:sz w:val="20"/>
          <w:szCs w:val="20"/>
        </w:rPr>
        <w:t xml:space="preserve">přípravy </w:t>
      </w:r>
      <w:r w:rsidR="00A26513" w:rsidRPr="00D43408">
        <w:rPr>
          <w:rFonts w:ascii="Arial" w:hAnsi="Arial" w:cs="Arial"/>
          <w:sz w:val="20"/>
          <w:szCs w:val="20"/>
        </w:rPr>
        <w:t>fotografické dokumentace stávajícího stavu v</w:t>
      </w:r>
      <w:r w:rsidR="005D6C40" w:rsidRPr="00D43408">
        <w:rPr>
          <w:rFonts w:ascii="Arial" w:hAnsi="Arial" w:cs="Arial"/>
          <w:sz w:val="20"/>
          <w:szCs w:val="20"/>
        </w:rPr>
        <w:t> </w:t>
      </w:r>
      <w:r w:rsidR="00A26513" w:rsidRPr="00D43408">
        <w:rPr>
          <w:rFonts w:ascii="Arial" w:hAnsi="Arial" w:cs="Arial"/>
          <w:sz w:val="20"/>
          <w:szCs w:val="20"/>
        </w:rPr>
        <w:t>tištěné podobě a v</w:t>
      </w:r>
      <w:r w:rsidR="005D6C40" w:rsidRPr="00D43408">
        <w:rPr>
          <w:rFonts w:ascii="Arial" w:hAnsi="Arial" w:cs="Arial"/>
          <w:sz w:val="20"/>
          <w:szCs w:val="20"/>
        </w:rPr>
        <w:t> </w:t>
      </w:r>
      <w:r w:rsidR="00A26513" w:rsidRPr="00D43408">
        <w:rPr>
          <w:rFonts w:ascii="Arial" w:hAnsi="Arial" w:cs="Arial"/>
          <w:sz w:val="20"/>
          <w:szCs w:val="20"/>
        </w:rPr>
        <w:t>digitální p</w:t>
      </w:r>
      <w:r w:rsidR="005C3D48" w:rsidRPr="00D43408">
        <w:rPr>
          <w:rFonts w:ascii="Arial" w:hAnsi="Arial" w:cs="Arial"/>
          <w:sz w:val="20"/>
          <w:szCs w:val="20"/>
        </w:rPr>
        <w:t>odobě ve</w:t>
      </w:r>
      <w:r w:rsidR="009D6235">
        <w:rPr>
          <w:rFonts w:ascii="Arial" w:hAnsi="Arial" w:cs="Arial"/>
          <w:sz w:val="20"/>
          <w:szCs w:val="20"/>
        </w:rPr>
        <w:t> </w:t>
      </w:r>
      <w:r w:rsidR="005C3D48" w:rsidRPr="00D43408">
        <w:rPr>
          <w:rFonts w:ascii="Arial" w:hAnsi="Arial" w:cs="Arial"/>
          <w:sz w:val="20"/>
          <w:szCs w:val="20"/>
        </w:rPr>
        <w:t xml:space="preserve">formátu pdf </w:t>
      </w:r>
      <w:proofErr w:type="gramStart"/>
      <w:r w:rsidR="005C3D48" w:rsidRPr="00D43408">
        <w:rPr>
          <w:rFonts w:ascii="Arial" w:hAnsi="Arial" w:cs="Arial"/>
          <w:sz w:val="20"/>
          <w:szCs w:val="20"/>
        </w:rPr>
        <w:t>nebo .jpg</w:t>
      </w:r>
      <w:proofErr w:type="gramEnd"/>
      <w:r w:rsidR="00A26513" w:rsidRPr="00D43408">
        <w:rPr>
          <w:rFonts w:ascii="Arial" w:hAnsi="Arial" w:cs="Arial"/>
          <w:sz w:val="20"/>
          <w:szCs w:val="20"/>
        </w:rPr>
        <w:t>.,</w:t>
      </w:r>
    </w:p>
    <w:p w14:paraId="3CD618BE" w14:textId="77777777" w:rsidR="000A2FCD" w:rsidRPr="00D43408" w:rsidRDefault="000A2FCD" w:rsidP="000A2FCD">
      <w:pPr>
        <w:numPr>
          <w:ilvl w:val="0"/>
          <w:numId w:val="1"/>
        </w:numPr>
        <w:tabs>
          <w:tab w:val="clear" w:pos="1495"/>
        </w:tabs>
        <w:autoSpaceDE w:val="0"/>
        <w:autoSpaceDN w:val="0"/>
        <w:ind w:left="709" w:hanging="283"/>
        <w:jc w:val="both"/>
        <w:rPr>
          <w:rFonts w:ascii="Arial" w:hAnsi="Arial" w:cs="Arial"/>
          <w:sz w:val="20"/>
          <w:szCs w:val="20"/>
        </w:rPr>
      </w:pPr>
      <w:r w:rsidRPr="00D43408">
        <w:rPr>
          <w:rFonts w:ascii="Arial" w:hAnsi="Arial" w:cs="Arial"/>
          <w:sz w:val="20"/>
          <w:szCs w:val="20"/>
        </w:rPr>
        <w:t>vypracování celkové situace stavby v měřítku katastrální mapy se zakreslením stavebního pozemku, s vyznačením vazeb a vlivů na okolí, zejména vzdáleností od hranic pozemku a sousedních staveb;</w:t>
      </w:r>
    </w:p>
    <w:p w14:paraId="7C801460" w14:textId="3E95D368" w:rsidR="000A2FCD" w:rsidRPr="00D43408" w:rsidRDefault="000A2FCD" w:rsidP="000A2FCD">
      <w:pPr>
        <w:numPr>
          <w:ilvl w:val="0"/>
          <w:numId w:val="1"/>
        </w:numPr>
        <w:tabs>
          <w:tab w:val="clear" w:pos="1495"/>
        </w:tabs>
        <w:autoSpaceDE w:val="0"/>
        <w:autoSpaceDN w:val="0"/>
        <w:ind w:left="709" w:hanging="283"/>
        <w:jc w:val="both"/>
        <w:rPr>
          <w:rFonts w:ascii="Arial" w:hAnsi="Arial" w:cs="Arial"/>
          <w:sz w:val="20"/>
          <w:szCs w:val="20"/>
        </w:rPr>
      </w:pPr>
      <w:r w:rsidRPr="00D43408">
        <w:rPr>
          <w:rFonts w:ascii="Arial" w:hAnsi="Arial" w:cs="Arial"/>
          <w:sz w:val="20"/>
          <w:szCs w:val="20"/>
        </w:rPr>
        <w:t>záborový pozemkový elaborát – zákres stavby do katastrální mapy – seznam pozemků dotčených stavbou, seznam sousedících pozemků stavby.</w:t>
      </w:r>
    </w:p>
    <w:p w14:paraId="082659C8" w14:textId="77777777" w:rsidR="009B0F03" w:rsidRPr="00D43408" w:rsidRDefault="009B0F03" w:rsidP="009B0F03">
      <w:pPr>
        <w:numPr>
          <w:ilvl w:val="0"/>
          <w:numId w:val="1"/>
        </w:numPr>
        <w:tabs>
          <w:tab w:val="clear" w:pos="1495"/>
        </w:tabs>
        <w:autoSpaceDE w:val="0"/>
        <w:autoSpaceDN w:val="0"/>
        <w:ind w:left="709" w:hanging="283"/>
        <w:jc w:val="both"/>
        <w:rPr>
          <w:rFonts w:ascii="Arial" w:hAnsi="Arial" w:cs="Arial"/>
          <w:sz w:val="20"/>
          <w:szCs w:val="20"/>
        </w:rPr>
      </w:pPr>
      <w:r w:rsidRPr="00D43408">
        <w:rPr>
          <w:rFonts w:ascii="Arial" w:hAnsi="Arial" w:cs="Arial"/>
          <w:sz w:val="20"/>
          <w:szCs w:val="20"/>
        </w:rPr>
        <w:t>budou-li zjištěny pozemky dotčené stavbou, které nejsou ve vlastnictví zadavatele, zpracuje uchazeč podklady k uzavření smlouvy opravňující zadavatele provést stavbu, které předá Odboru investic a územního plánování zadavatele,</w:t>
      </w:r>
    </w:p>
    <w:p w14:paraId="14DC0A69" w14:textId="424F113E" w:rsidR="009B0F03" w:rsidRPr="00D43408" w:rsidRDefault="009B0F03" w:rsidP="009B0F03">
      <w:pPr>
        <w:numPr>
          <w:ilvl w:val="0"/>
          <w:numId w:val="1"/>
        </w:numPr>
        <w:tabs>
          <w:tab w:val="clear" w:pos="1495"/>
        </w:tabs>
        <w:autoSpaceDE w:val="0"/>
        <w:autoSpaceDN w:val="0"/>
        <w:ind w:left="709" w:hanging="283"/>
        <w:jc w:val="both"/>
        <w:rPr>
          <w:rFonts w:ascii="Arial" w:hAnsi="Arial" w:cs="Arial"/>
          <w:sz w:val="20"/>
          <w:szCs w:val="20"/>
        </w:rPr>
      </w:pPr>
      <w:r w:rsidRPr="00D43408">
        <w:rPr>
          <w:rFonts w:ascii="Arial" w:hAnsi="Arial" w:cs="Arial"/>
          <w:sz w:val="20"/>
          <w:szCs w:val="20"/>
        </w:rPr>
        <w:t>budou-li zjištěny inženýrské sítě dotčené stavbou, které nejsou ve vlastnictví zadavatele, zpracuje uchazeč podklady k uzavření smlouvy o smlouvě budoucí o zřízení služebnosti inženýrské sítě, které předá Odboru investic a územního plánování Městského úřadu Kolín.</w:t>
      </w:r>
    </w:p>
    <w:p w14:paraId="3EF01479" w14:textId="77777777" w:rsidR="00A26513" w:rsidRPr="00D43408" w:rsidRDefault="00623A10" w:rsidP="002C55D8">
      <w:pPr>
        <w:autoSpaceDE w:val="0"/>
        <w:autoSpaceDN w:val="0"/>
        <w:ind w:left="426"/>
        <w:jc w:val="both"/>
        <w:rPr>
          <w:rFonts w:ascii="Arial" w:hAnsi="Arial" w:cs="Arial"/>
          <w:sz w:val="20"/>
          <w:szCs w:val="20"/>
        </w:rPr>
      </w:pPr>
      <w:r w:rsidRPr="00D43408">
        <w:rPr>
          <w:rFonts w:ascii="Arial" w:hAnsi="Arial" w:cs="Arial"/>
          <w:sz w:val="20"/>
          <w:szCs w:val="20"/>
        </w:rPr>
        <w:t>V</w:t>
      </w:r>
      <w:r w:rsidR="00A26513" w:rsidRPr="00D43408">
        <w:rPr>
          <w:rFonts w:ascii="Arial" w:hAnsi="Arial" w:cs="Arial"/>
          <w:sz w:val="20"/>
          <w:szCs w:val="20"/>
        </w:rPr>
        <w:t xml:space="preserve">eškeré podklady </w:t>
      </w:r>
      <w:r w:rsidR="00E80E34" w:rsidRPr="00D43408">
        <w:rPr>
          <w:rFonts w:ascii="Arial" w:hAnsi="Arial" w:cs="Arial"/>
          <w:sz w:val="20"/>
          <w:szCs w:val="20"/>
        </w:rPr>
        <w:t>je</w:t>
      </w:r>
      <w:r w:rsidR="00A26513" w:rsidRPr="00D43408">
        <w:rPr>
          <w:rFonts w:ascii="Arial" w:hAnsi="Arial" w:cs="Arial"/>
          <w:sz w:val="20"/>
          <w:szCs w:val="20"/>
        </w:rPr>
        <w:t xml:space="preserve"> </w:t>
      </w:r>
      <w:r w:rsidR="00E80E34" w:rsidRPr="00D43408">
        <w:rPr>
          <w:rFonts w:ascii="Arial" w:hAnsi="Arial" w:cs="Arial"/>
          <w:sz w:val="20"/>
          <w:szCs w:val="20"/>
        </w:rPr>
        <w:t xml:space="preserve">zhotovitel povinen obstarat </w:t>
      </w:r>
      <w:r w:rsidR="00A26513" w:rsidRPr="00D43408">
        <w:rPr>
          <w:rFonts w:ascii="Arial" w:hAnsi="Arial" w:cs="Arial"/>
          <w:sz w:val="20"/>
          <w:szCs w:val="20"/>
        </w:rPr>
        <w:t xml:space="preserve">bez </w:t>
      </w:r>
      <w:r w:rsidR="00D47CF7" w:rsidRPr="00D43408">
        <w:rPr>
          <w:rFonts w:ascii="Arial" w:hAnsi="Arial" w:cs="Arial"/>
          <w:sz w:val="20"/>
          <w:szCs w:val="20"/>
        </w:rPr>
        <w:t>jakékoli součinnosti</w:t>
      </w:r>
      <w:r w:rsidR="00A26513" w:rsidRPr="00D43408">
        <w:rPr>
          <w:rFonts w:ascii="Arial" w:hAnsi="Arial" w:cs="Arial"/>
          <w:sz w:val="20"/>
          <w:szCs w:val="20"/>
        </w:rPr>
        <w:t xml:space="preserve"> </w:t>
      </w:r>
      <w:r w:rsidR="00E80E34" w:rsidRPr="00D43408">
        <w:rPr>
          <w:rFonts w:ascii="Arial" w:hAnsi="Arial" w:cs="Arial"/>
          <w:sz w:val="20"/>
          <w:szCs w:val="20"/>
        </w:rPr>
        <w:t>objednatele</w:t>
      </w:r>
      <w:r w:rsidR="00A26513" w:rsidRPr="00D43408">
        <w:rPr>
          <w:rFonts w:ascii="Arial" w:hAnsi="Arial" w:cs="Arial"/>
          <w:sz w:val="20"/>
          <w:szCs w:val="20"/>
        </w:rPr>
        <w:t>.</w:t>
      </w:r>
    </w:p>
    <w:p w14:paraId="3E640EBD" w14:textId="77777777" w:rsidR="00DE67BB" w:rsidRPr="00D43408" w:rsidRDefault="00DE67BB" w:rsidP="00DE67BB">
      <w:pPr>
        <w:autoSpaceDE w:val="0"/>
        <w:autoSpaceDN w:val="0"/>
        <w:ind w:left="709"/>
        <w:jc w:val="both"/>
        <w:rPr>
          <w:rFonts w:ascii="Arial" w:hAnsi="Arial" w:cs="Arial"/>
          <w:sz w:val="20"/>
          <w:szCs w:val="20"/>
        </w:rPr>
      </w:pPr>
    </w:p>
    <w:p w14:paraId="3EF375DA" w14:textId="05243D47" w:rsidR="009177AF" w:rsidRPr="00D43408" w:rsidRDefault="009177AF" w:rsidP="006C6AAA">
      <w:pPr>
        <w:numPr>
          <w:ilvl w:val="0"/>
          <w:numId w:val="3"/>
        </w:numPr>
        <w:tabs>
          <w:tab w:val="clear" w:pos="720"/>
        </w:tabs>
        <w:ind w:left="426" w:hanging="426"/>
        <w:jc w:val="both"/>
        <w:rPr>
          <w:rFonts w:ascii="Arial" w:hAnsi="Arial" w:cs="Arial"/>
          <w:sz w:val="20"/>
          <w:szCs w:val="20"/>
        </w:rPr>
      </w:pPr>
      <w:r w:rsidRPr="00D43408">
        <w:rPr>
          <w:rFonts w:ascii="Arial" w:hAnsi="Arial" w:cs="Arial"/>
          <w:sz w:val="20"/>
          <w:szCs w:val="20"/>
        </w:rPr>
        <w:t xml:space="preserve">Zhotovitel je dále povinen vypracovat projektovou dokumentaci pro zadání </w:t>
      </w:r>
      <w:bookmarkStart w:id="1" w:name="_Hlk173507733"/>
      <w:r w:rsidRPr="00D43408">
        <w:rPr>
          <w:rFonts w:ascii="Arial" w:hAnsi="Arial" w:cs="Arial"/>
          <w:sz w:val="20"/>
          <w:szCs w:val="20"/>
        </w:rPr>
        <w:t>veřejné zakázky na</w:t>
      </w:r>
      <w:r w:rsidR="009D6235">
        <w:rPr>
          <w:rFonts w:ascii="Arial" w:hAnsi="Arial" w:cs="Arial"/>
          <w:sz w:val="20"/>
          <w:szCs w:val="20"/>
        </w:rPr>
        <w:t> </w:t>
      </w:r>
      <w:r w:rsidRPr="00D43408">
        <w:rPr>
          <w:rFonts w:ascii="Arial" w:hAnsi="Arial" w:cs="Arial"/>
          <w:sz w:val="20"/>
          <w:szCs w:val="20"/>
        </w:rPr>
        <w:t>stavební práce</w:t>
      </w:r>
      <w:bookmarkEnd w:id="1"/>
      <w:r w:rsidRPr="00D43408">
        <w:rPr>
          <w:rFonts w:ascii="Arial" w:hAnsi="Arial" w:cs="Arial"/>
          <w:sz w:val="20"/>
          <w:szCs w:val="20"/>
        </w:rPr>
        <w:t>, resp. projektovou dokumentaci pro provádění stavby (DZS/DPrS) v rozsahu:</w:t>
      </w:r>
    </w:p>
    <w:p w14:paraId="1CFD1253" w14:textId="75B461AF" w:rsidR="009177AF" w:rsidRPr="00D43408" w:rsidRDefault="009177AF" w:rsidP="006C6AAA">
      <w:pPr>
        <w:pStyle w:val="Odstavecseseznamem"/>
        <w:numPr>
          <w:ilvl w:val="0"/>
          <w:numId w:val="62"/>
        </w:numPr>
        <w:autoSpaceDE w:val="0"/>
        <w:autoSpaceDN w:val="0"/>
        <w:ind w:left="709" w:hanging="283"/>
        <w:jc w:val="both"/>
        <w:rPr>
          <w:rFonts w:ascii="Arial" w:hAnsi="Arial" w:cs="Arial"/>
        </w:rPr>
      </w:pPr>
      <w:bookmarkStart w:id="2" w:name="_Hlk173507837"/>
      <w:r w:rsidRPr="00D43408">
        <w:rPr>
          <w:rFonts w:ascii="Arial" w:hAnsi="Arial"/>
        </w:rPr>
        <w:t>vypracování projektové dokumentace pro zadání stavebních prací (DZS) dle § 2 vyhlášky č. 169/2016 Sb., o stanovení rozsahu dokumentace veřejné zakázky na stavební práce a</w:t>
      </w:r>
      <w:r w:rsidR="009D6235">
        <w:rPr>
          <w:rFonts w:ascii="Arial" w:hAnsi="Arial"/>
        </w:rPr>
        <w:t> </w:t>
      </w:r>
      <w:r w:rsidRPr="00D43408">
        <w:rPr>
          <w:rFonts w:ascii="Arial" w:hAnsi="Arial"/>
        </w:rPr>
        <w:t xml:space="preserve">soupisu stavebních prací, dodávek a služeb s výkazem výměr ve znění pozdějších předpisů, která svým rozsahem odpovídá dokumentaci pro provádění stavby (DPrS) dle ustanovení § 7 vyhlášky č. 131/2024 Sb., o dokumentaci staveb  a přílohy č. 8 k této vyhlášce </w:t>
      </w:r>
      <w:r w:rsidRPr="00D43408">
        <w:rPr>
          <w:rFonts w:ascii="Arial" w:hAnsi="Arial" w:cs="Arial"/>
        </w:rPr>
        <w:t>které budou splňovat podmínky</w:t>
      </w:r>
      <w:bookmarkEnd w:id="2"/>
      <w:r w:rsidRPr="00D43408">
        <w:rPr>
          <w:rFonts w:ascii="Arial" w:hAnsi="Arial" w:cs="Arial"/>
        </w:rPr>
        <w:t>:</w:t>
      </w:r>
    </w:p>
    <w:p w14:paraId="1348B43D"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vydan</w:t>
      </w:r>
      <w:r w:rsidR="00DC2523" w:rsidRPr="00246ECD">
        <w:rPr>
          <w:rFonts w:ascii="Arial" w:hAnsi="Arial" w:cs="Arial"/>
          <w:sz w:val="20"/>
          <w:szCs w:val="20"/>
        </w:rPr>
        <w:t>ých</w:t>
      </w:r>
      <w:r w:rsidRPr="00246ECD">
        <w:rPr>
          <w:rFonts w:ascii="Arial" w:hAnsi="Arial" w:cs="Arial"/>
          <w:sz w:val="20"/>
          <w:szCs w:val="20"/>
        </w:rPr>
        <w:t xml:space="preserve"> pravomoc</w:t>
      </w:r>
      <w:r w:rsidR="00DC2523" w:rsidRPr="00246ECD">
        <w:rPr>
          <w:rFonts w:ascii="Arial" w:hAnsi="Arial" w:cs="Arial"/>
          <w:sz w:val="20"/>
          <w:szCs w:val="20"/>
        </w:rPr>
        <w:t>ných</w:t>
      </w:r>
      <w:r w:rsidRPr="00246ECD">
        <w:rPr>
          <w:rFonts w:ascii="Arial" w:hAnsi="Arial" w:cs="Arial"/>
          <w:sz w:val="20"/>
          <w:szCs w:val="20"/>
        </w:rPr>
        <w:t xml:space="preserve"> </w:t>
      </w:r>
      <w:r w:rsidR="004B0EC8" w:rsidRPr="00246ECD">
        <w:rPr>
          <w:rFonts w:ascii="Arial" w:hAnsi="Arial" w:cs="Arial"/>
          <w:sz w:val="20"/>
          <w:szCs w:val="20"/>
        </w:rPr>
        <w:t>povolujících správních</w:t>
      </w:r>
      <w:r w:rsidRPr="0043783F">
        <w:rPr>
          <w:rFonts w:ascii="Arial" w:hAnsi="Arial" w:cs="Arial"/>
          <w:sz w:val="20"/>
          <w:szCs w:val="20"/>
        </w:rPr>
        <w:t xml:space="preserve"> rozhodnutí,</w:t>
      </w:r>
    </w:p>
    <w:p w14:paraId="67375688"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 xml:space="preserve">rozhodnutí dotčených orgánů, případně jejich závazných stanovisek a vyjádření, </w:t>
      </w:r>
    </w:p>
    <w:p w14:paraId="3B7F654E"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vyjádření a stanovisek vlastníků (správců) dopravní a technické infrastruktury,</w:t>
      </w:r>
      <w:r w:rsidR="004B0EC8">
        <w:rPr>
          <w:rFonts w:ascii="Arial" w:hAnsi="Arial" w:cs="Arial"/>
          <w:sz w:val="20"/>
          <w:szCs w:val="20"/>
        </w:rPr>
        <w:t xml:space="preserve"> případně dalších organizací,</w:t>
      </w:r>
    </w:p>
    <w:p w14:paraId="79953599" w14:textId="77777777" w:rsidR="00607D7B" w:rsidRDefault="006E5D7D" w:rsidP="006C6AAA">
      <w:pPr>
        <w:numPr>
          <w:ilvl w:val="0"/>
          <w:numId w:val="27"/>
        </w:numPr>
        <w:autoSpaceDE w:val="0"/>
        <w:autoSpaceDN w:val="0"/>
        <w:ind w:left="709" w:hanging="283"/>
        <w:jc w:val="both"/>
        <w:rPr>
          <w:rFonts w:ascii="Arial" w:hAnsi="Arial" w:cs="Arial"/>
          <w:sz w:val="20"/>
          <w:szCs w:val="20"/>
        </w:rPr>
      </w:pPr>
      <w:r w:rsidRPr="007078D7">
        <w:rPr>
          <w:rFonts w:ascii="Arial" w:hAnsi="Arial" w:cs="Arial"/>
          <w:sz w:val="20"/>
          <w:szCs w:val="20"/>
        </w:rPr>
        <w:t>vypracování soupisu prací, výkazu výměr a oceněného položkového rozpočtu podle jednotného ceníku stavebních prací potvrzeného autorizovaným projektantem.</w:t>
      </w:r>
    </w:p>
    <w:p w14:paraId="6C363693" w14:textId="77777777" w:rsidR="00DE67BB" w:rsidRPr="007078D7" w:rsidRDefault="00DE67BB" w:rsidP="00DE67BB">
      <w:pPr>
        <w:autoSpaceDE w:val="0"/>
        <w:autoSpaceDN w:val="0"/>
        <w:ind w:left="709"/>
        <w:jc w:val="both"/>
        <w:rPr>
          <w:rFonts w:ascii="Arial" w:hAnsi="Arial" w:cs="Arial"/>
          <w:sz w:val="20"/>
          <w:szCs w:val="20"/>
        </w:rPr>
      </w:pPr>
    </w:p>
    <w:p w14:paraId="76D89950" w14:textId="2D71E810" w:rsidR="00504E25" w:rsidRPr="0043783F" w:rsidRDefault="00C71CDF" w:rsidP="006C6AAA">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F77CB4" w:rsidRPr="0043783F">
        <w:rPr>
          <w:rFonts w:ascii="Arial" w:hAnsi="Arial" w:cs="Arial"/>
          <w:sz w:val="20"/>
          <w:szCs w:val="20"/>
        </w:rPr>
        <w:t xml:space="preserve">hotovitel </w:t>
      </w:r>
      <w:r>
        <w:rPr>
          <w:rFonts w:ascii="Arial" w:hAnsi="Arial" w:cs="Arial"/>
          <w:sz w:val="20"/>
          <w:szCs w:val="20"/>
        </w:rPr>
        <w:t>je dále povinen</w:t>
      </w:r>
      <w:r w:rsidRPr="00C71CDF">
        <w:rPr>
          <w:rFonts w:ascii="Arial" w:hAnsi="Arial" w:cs="Arial"/>
          <w:sz w:val="20"/>
          <w:szCs w:val="20"/>
        </w:rPr>
        <w:t xml:space="preserve"> </w:t>
      </w:r>
      <w:r w:rsidR="006E5D7D" w:rsidRPr="0043783F">
        <w:rPr>
          <w:rFonts w:ascii="Arial" w:hAnsi="Arial" w:cs="Arial"/>
          <w:sz w:val="20"/>
          <w:szCs w:val="20"/>
        </w:rPr>
        <w:t>provádě</w:t>
      </w:r>
      <w:r>
        <w:rPr>
          <w:rFonts w:ascii="Arial" w:hAnsi="Arial" w:cs="Arial"/>
          <w:sz w:val="20"/>
          <w:szCs w:val="20"/>
        </w:rPr>
        <w:t>t</w:t>
      </w:r>
      <w:r w:rsidR="006E5D7D" w:rsidRPr="0043783F">
        <w:rPr>
          <w:rFonts w:ascii="Arial" w:hAnsi="Arial" w:cs="Arial"/>
          <w:sz w:val="20"/>
          <w:szCs w:val="20"/>
        </w:rPr>
        <w:t xml:space="preserve"> autorsk</w:t>
      </w:r>
      <w:r>
        <w:rPr>
          <w:rFonts w:ascii="Arial" w:hAnsi="Arial" w:cs="Arial"/>
          <w:sz w:val="20"/>
          <w:szCs w:val="20"/>
        </w:rPr>
        <w:t>ý</w:t>
      </w:r>
      <w:r w:rsidR="006E5D7D" w:rsidRPr="0043783F">
        <w:rPr>
          <w:rFonts w:ascii="Arial" w:hAnsi="Arial" w:cs="Arial"/>
          <w:sz w:val="20"/>
          <w:szCs w:val="20"/>
        </w:rPr>
        <w:t xml:space="preserve"> dozor projektanta nad souladem prováděné stavby s ověřenou projektovou dokumentací stavby v rozsahu zpracované projektové dokumentace </w:t>
      </w:r>
      <w:r w:rsidR="004B0EC8">
        <w:rPr>
          <w:rFonts w:ascii="Arial" w:hAnsi="Arial" w:cs="Arial"/>
          <w:sz w:val="20"/>
          <w:szCs w:val="20"/>
        </w:rPr>
        <w:t>podle této smlouvy</w:t>
      </w:r>
      <w:r w:rsidR="006E5D7D" w:rsidRPr="0043783F">
        <w:rPr>
          <w:rFonts w:ascii="Arial" w:hAnsi="Arial" w:cs="Arial"/>
          <w:sz w:val="20"/>
          <w:szCs w:val="20"/>
        </w:rPr>
        <w:t xml:space="preserve"> </w:t>
      </w:r>
      <w:r w:rsidR="007078D7" w:rsidRPr="0043783F">
        <w:rPr>
          <w:rFonts w:ascii="Arial" w:hAnsi="Arial" w:cs="Arial"/>
          <w:sz w:val="20"/>
          <w:szCs w:val="20"/>
        </w:rPr>
        <w:t>po</w:t>
      </w:r>
      <w:r w:rsidR="007078D7">
        <w:rPr>
          <w:rFonts w:ascii="Arial" w:hAnsi="Arial" w:cs="Arial"/>
          <w:sz w:val="20"/>
          <w:szCs w:val="20"/>
        </w:rPr>
        <w:t> </w:t>
      </w:r>
      <w:r w:rsidR="006E5D7D" w:rsidRPr="0043783F">
        <w:rPr>
          <w:rFonts w:ascii="Arial" w:hAnsi="Arial" w:cs="Arial"/>
          <w:sz w:val="20"/>
          <w:szCs w:val="20"/>
        </w:rPr>
        <w:t>celou dobu výstavby</w:t>
      </w:r>
      <w:r w:rsidR="004B0EC8">
        <w:rPr>
          <w:rFonts w:ascii="Arial" w:hAnsi="Arial" w:cs="Arial"/>
          <w:sz w:val="20"/>
          <w:szCs w:val="20"/>
        </w:rPr>
        <w:t xml:space="preserve"> (realizace následného stavebního záměru objednatele)</w:t>
      </w:r>
      <w:r w:rsidR="00504E25" w:rsidRPr="0043783F">
        <w:rPr>
          <w:rFonts w:ascii="Arial" w:hAnsi="Arial" w:cs="Arial"/>
          <w:sz w:val="20"/>
          <w:szCs w:val="20"/>
        </w:rPr>
        <w:t>.</w:t>
      </w:r>
    </w:p>
    <w:p w14:paraId="1C86D462" w14:textId="77777777" w:rsidR="00C03873" w:rsidRPr="000A2FCD" w:rsidRDefault="00C03873" w:rsidP="00C03873">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v průběhu obstarávání podkladů</w:t>
      </w:r>
      <w:r w:rsidRPr="000A2FCD">
        <w:rPr>
          <w:rFonts w:ascii="Arial" w:hAnsi="Arial" w:cs="Arial"/>
          <w:sz w:val="20"/>
          <w:szCs w:val="20"/>
        </w:rPr>
        <w:t xml:space="preserve"> dle odst. </w:t>
      </w:r>
      <w:r>
        <w:rPr>
          <w:rFonts w:ascii="Arial" w:hAnsi="Arial" w:cs="Arial"/>
          <w:sz w:val="20"/>
          <w:szCs w:val="20"/>
        </w:rPr>
        <w:t>1</w:t>
      </w:r>
      <w:r w:rsidRPr="000A2FCD">
        <w:rPr>
          <w:rFonts w:ascii="Arial" w:hAnsi="Arial" w:cs="Arial"/>
          <w:sz w:val="20"/>
          <w:szCs w:val="20"/>
        </w:rPr>
        <w:t xml:space="preserve"> tohoto článku</w:t>
      </w:r>
      <w:r>
        <w:rPr>
          <w:rFonts w:ascii="Arial" w:hAnsi="Arial" w:cs="Arial"/>
          <w:sz w:val="20"/>
          <w:szCs w:val="20"/>
        </w:rPr>
        <w:t xml:space="preserve"> nebo v průběhu zpracovávání projektové dokumentace</w:t>
      </w:r>
      <w:r w:rsidRPr="000A2FCD">
        <w:rPr>
          <w:rFonts w:ascii="Arial" w:hAnsi="Arial" w:cs="Arial"/>
          <w:sz w:val="20"/>
          <w:szCs w:val="20"/>
        </w:rPr>
        <w:t xml:space="preserve"> zjištěny jakékoli pozemky dotčené stavbou, které nejsou ve vlastnictví </w:t>
      </w:r>
      <w:r w:rsidRPr="000A2FCD">
        <w:rPr>
          <w:rFonts w:ascii="Arial" w:hAnsi="Arial" w:cs="Arial"/>
          <w:sz w:val="20"/>
          <w:szCs w:val="20"/>
        </w:rPr>
        <w:lastRenderedPageBreak/>
        <w:t>objednatele, zpracuje zhotovitel podklady k uzavření smlouvy opravňující objednatele provést stavbu</w:t>
      </w:r>
      <w:r>
        <w:rPr>
          <w:rFonts w:ascii="Arial" w:hAnsi="Arial" w:cs="Arial"/>
          <w:sz w:val="20"/>
          <w:szCs w:val="20"/>
        </w:rPr>
        <w:t xml:space="preserve"> nebo jiné podklady opravňující objednatele k provedení následného stavebního záměru (např. souhlas dle ustanovení § </w:t>
      </w:r>
      <w:r w:rsidRPr="00BC208A">
        <w:rPr>
          <w:rFonts w:ascii="Arial" w:hAnsi="Arial" w:cs="Arial"/>
          <w:sz w:val="20"/>
          <w:szCs w:val="20"/>
        </w:rPr>
        <w:t>187</w:t>
      </w:r>
      <w:r w:rsidRPr="005E0138">
        <w:rPr>
          <w:rFonts w:ascii="Arial" w:hAnsi="Arial" w:cs="Arial"/>
          <w:sz w:val="20"/>
          <w:szCs w:val="20"/>
        </w:rPr>
        <w:t xml:space="preserve"> zákona</w:t>
      </w:r>
      <w:r w:rsidRPr="0043783F">
        <w:rPr>
          <w:rFonts w:ascii="Arial" w:hAnsi="Arial" w:cs="Arial"/>
          <w:sz w:val="20"/>
          <w:szCs w:val="20"/>
        </w:rPr>
        <w:t xml:space="preserve"> č. </w:t>
      </w:r>
      <w:r>
        <w:rPr>
          <w:rFonts w:ascii="Arial" w:hAnsi="Arial" w:cs="Arial"/>
          <w:sz w:val="20"/>
          <w:szCs w:val="20"/>
        </w:rPr>
        <w:t>283/2021 Sb.,</w:t>
      </w:r>
      <w:r w:rsidRPr="0043783F" w:rsidDel="00B4025A">
        <w:rPr>
          <w:rFonts w:ascii="Arial" w:hAnsi="Arial" w:cs="Arial"/>
          <w:sz w:val="20"/>
          <w:szCs w:val="20"/>
        </w:rPr>
        <w:t xml:space="preserve"> </w:t>
      </w:r>
      <w:r w:rsidRPr="0043783F">
        <w:rPr>
          <w:rFonts w:ascii="Arial" w:hAnsi="Arial" w:cs="Arial"/>
          <w:sz w:val="20"/>
          <w:szCs w:val="20"/>
        </w:rPr>
        <w:t>stavební zákon ve znění pozdějších předpisů</w:t>
      </w:r>
      <w:r>
        <w:rPr>
          <w:rFonts w:ascii="Arial" w:hAnsi="Arial" w:cs="Arial"/>
          <w:sz w:val="20"/>
          <w:szCs w:val="20"/>
        </w:rPr>
        <w:t>)</w:t>
      </w:r>
      <w:r w:rsidRPr="000A2FCD">
        <w:rPr>
          <w:rFonts w:ascii="Arial" w:hAnsi="Arial" w:cs="Arial"/>
          <w:sz w:val="20"/>
          <w:szCs w:val="20"/>
        </w:rPr>
        <w:t>. Tyto podklady následně zhotovitel předá Odboru investic a územního plánování Městského úřadu města Kolín.</w:t>
      </w:r>
    </w:p>
    <w:p w14:paraId="5ADCDF8C" w14:textId="769FACDF" w:rsidR="00BD161D" w:rsidRPr="0043783F" w:rsidRDefault="00BD161D" w:rsidP="00E46750">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 xml:space="preserve">v průběhu </w:t>
      </w:r>
      <w:r w:rsidR="000A2FCD">
        <w:rPr>
          <w:rFonts w:ascii="Arial" w:hAnsi="Arial" w:cs="Arial"/>
          <w:sz w:val="20"/>
          <w:szCs w:val="20"/>
        </w:rPr>
        <w:t>obstarávání podkladů dle odst. 1</w:t>
      </w:r>
      <w:r>
        <w:rPr>
          <w:rFonts w:ascii="Arial" w:hAnsi="Arial" w:cs="Arial"/>
          <w:sz w:val="20"/>
          <w:szCs w:val="20"/>
        </w:rPr>
        <w:t xml:space="preserve"> tohoto článku </w:t>
      </w:r>
      <w:r w:rsidR="00AA7EC0">
        <w:rPr>
          <w:rFonts w:ascii="Arial" w:hAnsi="Arial" w:cs="Arial"/>
          <w:sz w:val="20"/>
          <w:szCs w:val="20"/>
        </w:rPr>
        <w:t xml:space="preserve">nebo v průběhu zpracovávání projektové dokumentace </w:t>
      </w:r>
      <w:r w:rsidRPr="0043783F">
        <w:rPr>
          <w:rFonts w:ascii="Arial" w:hAnsi="Arial" w:cs="Arial"/>
          <w:sz w:val="20"/>
          <w:szCs w:val="20"/>
        </w:rPr>
        <w:t xml:space="preserve">zjištěny inženýrské sítě dotčené stavbou, které nejsou ve vlastnictví </w:t>
      </w:r>
      <w:r>
        <w:rPr>
          <w:rFonts w:ascii="Arial" w:hAnsi="Arial" w:cs="Arial"/>
          <w:sz w:val="20"/>
          <w:szCs w:val="20"/>
        </w:rPr>
        <w:t>objednatele</w:t>
      </w:r>
      <w:r w:rsidRPr="0043783F">
        <w:rPr>
          <w:rFonts w:ascii="Arial" w:hAnsi="Arial" w:cs="Arial"/>
          <w:sz w:val="20"/>
          <w:szCs w:val="20"/>
        </w:rPr>
        <w:t xml:space="preserve">, zpracuje </w:t>
      </w:r>
      <w:r>
        <w:rPr>
          <w:rFonts w:ascii="Arial" w:hAnsi="Arial" w:cs="Arial"/>
          <w:sz w:val="20"/>
          <w:szCs w:val="20"/>
        </w:rPr>
        <w:t>zhotovitel</w:t>
      </w:r>
      <w:r w:rsidRPr="0043783F">
        <w:rPr>
          <w:rFonts w:ascii="Arial" w:hAnsi="Arial" w:cs="Arial"/>
          <w:sz w:val="20"/>
          <w:szCs w:val="20"/>
        </w:rPr>
        <w:t xml:space="preserve"> podklady k</w:t>
      </w:r>
      <w:r>
        <w:rPr>
          <w:rFonts w:ascii="Arial" w:hAnsi="Arial" w:cs="Arial"/>
          <w:sz w:val="20"/>
          <w:szCs w:val="20"/>
        </w:rPr>
        <w:t> </w:t>
      </w:r>
      <w:r w:rsidRPr="0043783F">
        <w:rPr>
          <w:rFonts w:ascii="Arial" w:hAnsi="Arial" w:cs="Arial"/>
          <w:sz w:val="20"/>
          <w:szCs w:val="20"/>
        </w:rPr>
        <w:t>uzavření smlouvy o smlouvě budoucí o zřízení služebnosti inženýrské sítě</w:t>
      </w:r>
      <w:r>
        <w:rPr>
          <w:rFonts w:ascii="Arial" w:hAnsi="Arial" w:cs="Arial"/>
          <w:sz w:val="20"/>
          <w:szCs w:val="20"/>
        </w:rPr>
        <w:t xml:space="preserve">. Tyto podklady následně zhotovitel </w:t>
      </w:r>
      <w:r w:rsidRPr="0043783F">
        <w:rPr>
          <w:rFonts w:ascii="Arial" w:hAnsi="Arial" w:cs="Arial"/>
          <w:sz w:val="20"/>
          <w:szCs w:val="20"/>
        </w:rPr>
        <w:t xml:space="preserve">předá Odboru </w:t>
      </w:r>
      <w:r>
        <w:rPr>
          <w:rFonts w:ascii="Arial" w:hAnsi="Arial" w:cs="Arial"/>
          <w:sz w:val="20"/>
          <w:szCs w:val="20"/>
        </w:rPr>
        <w:t>investic</w:t>
      </w:r>
      <w:r w:rsidRPr="0043783F">
        <w:rPr>
          <w:rFonts w:ascii="Arial" w:hAnsi="Arial" w:cs="Arial"/>
          <w:sz w:val="20"/>
          <w:szCs w:val="20"/>
        </w:rPr>
        <w:t xml:space="preserve"> a územního plánování </w:t>
      </w:r>
      <w:r>
        <w:rPr>
          <w:rFonts w:ascii="Arial" w:hAnsi="Arial" w:cs="Arial"/>
          <w:sz w:val="20"/>
          <w:szCs w:val="20"/>
        </w:rPr>
        <w:t>Městského úřadu Kolín</w:t>
      </w:r>
      <w:r w:rsidRPr="0043783F">
        <w:rPr>
          <w:rFonts w:ascii="Arial" w:hAnsi="Arial" w:cs="Arial"/>
          <w:sz w:val="20"/>
          <w:szCs w:val="20"/>
        </w:rPr>
        <w:t>.</w:t>
      </w:r>
    </w:p>
    <w:p w14:paraId="08BE0C74" w14:textId="77777777" w:rsidR="00AC5E5C" w:rsidRPr="0043783F" w:rsidRDefault="00AC5E5C" w:rsidP="00547A3E">
      <w:pPr>
        <w:jc w:val="both"/>
        <w:rPr>
          <w:rFonts w:ascii="Arial" w:hAnsi="Arial" w:cs="Arial"/>
          <w:bCs/>
          <w:sz w:val="20"/>
          <w:szCs w:val="20"/>
        </w:rPr>
      </w:pPr>
    </w:p>
    <w:p w14:paraId="7DF07835" w14:textId="77777777" w:rsidR="000454AA" w:rsidRPr="0043783F" w:rsidRDefault="00A16984" w:rsidP="00CE4C53">
      <w:pPr>
        <w:keepNext/>
        <w:jc w:val="center"/>
        <w:rPr>
          <w:rFonts w:ascii="Arial" w:hAnsi="Arial" w:cs="Arial"/>
          <w:b/>
          <w:sz w:val="20"/>
          <w:szCs w:val="20"/>
        </w:rPr>
      </w:pPr>
      <w:r w:rsidRPr="0043783F">
        <w:rPr>
          <w:rFonts w:ascii="Arial" w:hAnsi="Arial" w:cs="Arial"/>
          <w:b/>
          <w:sz w:val="20"/>
          <w:szCs w:val="20"/>
        </w:rPr>
        <w:t xml:space="preserve">V. </w:t>
      </w:r>
      <w:r w:rsidR="00F25E16" w:rsidRPr="0043783F">
        <w:rPr>
          <w:rFonts w:ascii="Arial" w:hAnsi="Arial" w:cs="Arial"/>
          <w:b/>
          <w:sz w:val="20"/>
          <w:szCs w:val="20"/>
        </w:rPr>
        <w:t>Obsah projektové dokumentace</w:t>
      </w:r>
    </w:p>
    <w:p w14:paraId="0D4080B1" w14:textId="77777777" w:rsidR="00A16984" w:rsidRPr="0043783F" w:rsidRDefault="00A16984" w:rsidP="00CE4C53">
      <w:pPr>
        <w:keepNext/>
        <w:rPr>
          <w:rFonts w:ascii="Arial" w:hAnsi="Arial" w:cs="Arial"/>
          <w:sz w:val="20"/>
          <w:szCs w:val="20"/>
        </w:rPr>
      </w:pPr>
    </w:p>
    <w:p w14:paraId="7E95CE74" w14:textId="1AE3BBAF" w:rsidR="000454AA" w:rsidRPr="0043783F" w:rsidRDefault="001D3B60" w:rsidP="00BB3917">
      <w:pPr>
        <w:numPr>
          <w:ilvl w:val="0"/>
          <w:numId w:val="21"/>
        </w:numPr>
        <w:ind w:left="426" w:hanging="426"/>
        <w:rPr>
          <w:rFonts w:ascii="Arial" w:hAnsi="Arial" w:cs="Arial"/>
          <w:sz w:val="20"/>
          <w:szCs w:val="20"/>
        </w:rPr>
      </w:pPr>
      <w:r w:rsidRPr="0043783F">
        <w:rPr>
          <w:rFonts w:ascii="Arial" w:hAnsi="Arial" w:cs="Arial"/>
          <w:sz w:val="20"/>
          <w:szCs w:val="20"/>
        </w:rPr>
        <w:t>Obsahem</w:t>
      </w:r>
      <w:r w:rsidR="000454AA" w:rsidRPr="0043783F">
        <w:rPr>
          <w:rFonts w:ascii="Arial" w:hAnsi="Arial" w:cs="Arial"/>
          <w:sz w:val="20"/>
          <w:szCs w:val="20"/>
        </w:rPr>
        <w:t xml:space="preserve"> projektové dokumentace </w:t>
      </w:r>
      <w:r w:rsidR="006D788B">
        <w:rPr>
          <w:rFonts w:ascii="Arial" w:hAnsi="Arial" w:cs="Arial"/>
          <w:sz w:val="20"/>
          <w:szCs w:val="20"/>
        </w:rPr>
        <w:t>vypracované zhotovitelem musí být</w:t>
      </w:r>
      <w:r w:rsidR="000454AA" w:rsidRPr="0043783F">
        <w:rPr>
          <w:rFonts w:ascii="Arial" w:hAnsi="Arial" w:cs="Arial"/>
          <w:sz w:val="20"/>
          <w:szCs w:val="20"/>
        </w:rPr>
        <w:t>:</w:t>
      </w:r>
    </w:p>
    <w:p w14:paraId="25EE7F18" w14:textId="7F01E89B" w:rsidR="00586AF9" w:rsidRPr="00D43408" w:rsidRDefault="00586AF9" w:rsidP="006C6AAA">
      <w:pPr>
        <w:numPr>
          <w:ilvl w:val="0"/>
          <w:numId w:val="1"/>
        </w:numPr>
        <w:autoSpaceDE w:val="0"/>
        <w:autoSpaceDN w:val="0"/>
        <w:ind w:left="709" w:hanging="283"/>
        <w:jc w:val="both"/>
        <w:rPr>
          <w:rFonts w:ascii="Arial" w:hAnsi="Arial"/>
          <w:sz w:val="20"/>
        </w:rPr>
      </w:pPr>
      <w:r w:rsidRPr="00D43408">
        <w:rPr>
          <w:rFonts w:ascii="Arial" w:hAnsi="Arial"/>
          <w:sz w:val="20"/>
        </w:rPr>
        <w:t>podrobný návrh technického řešení,</w:t>
      </w:r>
    </w:p>
    <w:p w14:paraId="4632F0AB" w14:textId="77777777" w:rsidR="00D54CDE" w:rsidRPr="00D43408" w:rsidRDefault="000C0C66" w:rsidP="00D54CDE">
      <w:pPr>
        <w:numPr>
          <w:ilvl w:val="0"/>
          <w:numId w:val="1"/>
        </w:numPr>
        <w:tabs>
          <w:tab w:val="clear" w:pos="1495"/>
        </w:tabs>
        <w:autoSpaceDE w:val="0"/>
        <w:autoSpaceDN w:val="0"/>
        <w:ind w:left="709" w:hanging="283"/>
        <w:jc w:val="both"/>
        <w:rPr>
          <w:rFonts w:ascii="Arial" w:hAnsi="Arial" w:cs="Arial"/>
          <w:sz w:val="20"/>
          <w:szCs w:val="20"/>
        </w:rPr>
      </w:pPr>
      <w:r w:rsidRPr="00D43408">
        <w:rPr>
          <w:rFonts w:ascii="Arial" w:hAnsi="Arial" w:cs="Arial"/>
          <w:sz w:val="20"/>
          <w:szCs w:val="20"/>
        </w:rPr>
        <w:t xml:space="preserve">návrh </w:t>
      </w:r>
      <w:r w:rsidR="00D54CDE" w:rsidRPr="00D43408">
        <w:rPr>
          <w:rFonts w:ascii="Arial" w:hAnsi="Arial" w:cs="Arial"/>
          <w:sz w:val="20"/>
          <w:szCs w:val="20"/>
        </w:rPr>
        <w:t>stavební</w:t>
      </w:r>
      <w:r w:rsidRPr="00D43408">
        <w:rPr>
          <w:rFonts w:ascii="Arial" w:hAnsi="Arial" w:cs="Arial"/>
          <w:sz w:val="20"/>
          <w:szCs w:val="20"/>
        </w:rPr>
        <w:t>ch</w:t>
      </w:r>
      <w:r w:rsidR="00D54CDE" w:rsidRPr="00D43408">
        <w:rPr>
          <w:rFonts w:ascii="Arial" w:hAnsi="Arial" w:cs="Arial"/>
          <w:sz w:val="20"/>
          <w:szCs w:val="20"/>
        </w:rPr>
        <w:t xml:space="preserve"> úprav </w:t>
      </w:r>
      <w:r w:rsidR="004E431E" w:rsidRPr="00D43408">
        <w:rPr>
          <w:rFonts w:ascii="Arial" w:hAnsi="Arial" w:cs="Arial"/>
          <w:sz w:val="20"/>
          <w:szCs w:val="20"/>
        </w:rPr>
        <w:t>objektu</w:t>
      </w:r>
      <w:r w:rsidR="00D54CDE" w:rsidRPr="00D43408">
        <w:rPr>
          <w:rFonts w:ascii="Arial" w:hAnsi="Arial" w:cs="Arial"/>
          <w:sz w:val="20"/>
          <w:szCs w:val="20"/>
        </w:rPr>
        <w:t>,</w:t>
      </w:r>
    </w:p>
    <w:p w14:paraId="2B47A4CB" w14:textId="07458224" w:rsidR="00D54CDE" w:rsidRPr="00D43408" w:rsidRDefault="00D54CDE" w:rsidP="00D54CDE">
      <w:pPr>
        <w:numPr>
          <w:ilvl w:val="0"/>
          <w:numId w:val="1"/>
        </w:numPr>
        <w:tabs>
          <w:tab w:val="clear" w:pos="1495"/>
        </w:tabs>
        <w:autoSpaceDE w:val="0"/>
        <w:autoSpaceDN w:val="0"/>
        <w:ind w:left="709" w:hanging="283"/>
        <w:jc w:val="both"/>
        <w:rPr>
          <w:rFonts w:ascii="Arial" w:hAnsi="Arial" w:cs="Arial"/>
          <w:sz w:val="20"/>
          <w:szCs w:val="20"/>
        </w:rPr>
      </w:pPr>
      <w:r w:rsidRPr="00D43408">
        <w:rPr>
          <w:rFonts w:ascii="Arial" w:hAnsi="Arial" w:cs="Arial"/>
          <w:sz w:val="20"/>
          <w:szCs w:val="20"/>
        </w:rPr>
        <w:t>návrh terénních úprav,</w:t>
      </w:r>
    </w:p>
    <w:p w14:paraId="498E8C31" w14:textId="77777777" w:rsidR="00586AF9" w:rsidRPr="00D43408" w:rsidRDefault="00586AF9" w:rsidP="006C6AAA">
      <w:pPr>
        <w:numPr>
          <w:ilvl w:val="0"/>
          <w:numId w:val="1"/>
        </w:numPr>
        <w:autoSpaceDE w:val="0"/>
        <w:autoSpaceDN w:val="0"/>
        <w:ind w:left="709" w:hanging="283"/>
        <w:jc w:val="both"/>
        <w:rPr>
          <w:rFonts w:ascii="Arial" w:hAnsi="Arial"/>
          <w:sz w:val="20"/>
        </w:rPr>
      </w:pPr>
      <w:r w:rsidRPr="00D43408">
        <w:rPr>
          <w:rFonts w:ascii="Arial" w:hAnsi="Arial"/>
          <w:sz w:val="20"/>
        </w:rPr>
        <w:t>prověření kolizních míst s technickými sítěmi a návrh jejich řešení,</w:t>
      </w:r>
    </w:p>
    <w:p w14:paraId="1E6FDA65" w14:textId="77777777" w:rsidR="00D54CDE" w:rsidRPr="00D43408" w:rsidRDefault="00D54CDE" w:rsidP="00D54CDE">
      <w:pPr>
        <w:numPr>
          <w:ilvl w:val="0"/>
          <w:numId w:val="1"/>
        </w:numPr>
        <w:tabs>
          <w:tab w:val="clear" w:pos="1495"/>
        </w:tabs>
        <w:autoSpaceDE w:val="0"/>
        <w:autoSpaceDN w:val="0"/>
        <w:ind w:left="709" w:hanging="283"/>
        <w:jc w:val="both"/>
        <w:rPr>
          <w:rFonts w:ascii="Arial" w:hAnsi="Arial" w:cs="Arial"/>
          <w:sz w:val="20"/>
          <w:szCs w:val="20"/>
        </w:rPr>
      </w:pPr>
      <w:r w:rsidRPr="00D43408">
        <w:rPr>
          <w:rFonts w:ascii="Arial" w:hAnsi="Arial" w:cs="Arial"/>
          <w:sz w:val="20"/>
          <w:szCs w:val="20"/>
        </w:rPr>
        <w:t>návrh etapizace výstavby</w:t>
      </w:r>
      <w:r w:rsidR="007F1F12" w:rsidRPr="00D43408">
        <w:rPr>
          <w:rFonts w:ascii="Arial" w:hAnsi="Arial" w:cs="Arial"/>
          <w:sz w:val="20"/>
          <w:szCs w:val="20"/>
        </w:rPr>
        <w:t xml:space="preserve"> společně s návrhem organizace výstavby včetně předběžného časového harmonogramu</w:t>
      </w:r>
      <w:r w:rsidRPr="00D43408">
        <w:rPr>
          <w:rFonts w:ascii="Arial" w:hAnsi="Arial" w:cs="Arial"/>
          <w:sz w:val="20"/>
          <w:szCs w:val="20"/>
        </w:rPr>
        <w:t>,</w:t>
      </w:r>
    </w:p>
    <w:p w14:paraId="68251E62" w14:textId="26DCA3DC" w:rsidR="00586AF9" w:rsidRPr="00D43408" w:rsidRDefault="00586AF9" w:rsidP="006C6AAA">
      <w:pPr>
        <w:numPr>
          <w:ilvl w:val="0"/>
          <w:numId w:val="1"/>
        </w:numPr>
        <w:autoSpaceDE w:val="0"/>
        <w:autoSpaceDN w:val="0"/>
        <w:ind w:left="709" w:hanging="283"/>
        <w:jc w:val="both"/>
        <w:rPr>
          <w:rFonts w:ascii="Arial" w:hAnsi="Arial"/>
          <w:sz w:val="20"/>
        </w:rPr>
      </w:pPr>
      <w:r w:rsidRPr="00D43408">
        <w:rPr>
          <w:rFonts w:ascii="Arial" w:hAnsi="Arial"/>
          <w:sz w:val="20"/>
        </w:rPr>
        <w:t>návrh požárně bezpečnostního řešení stavby,</w:t>
      </w:r>
    </w:p>
    <w:p w14:paraId="12FADAC5" w14:textId="638CAD74" w:rsidR="00586AF9" w:rsidRPr="00D43408" w:rsidRDefault="00586AF9" w:rsidP="006C6AAA">
      <w:pPr>
        <w:numPr>
          <w:ilvl w:val="0"/>
          <w:numId w:val="1"/>
        </w:numPr>
        <w:autoSpaceDE w:val="0"/>
        <w:autoSpaceDN w:val="0"/>
        <w:ind w:left="709" w:hanging="283"/>
        <w:jc w:val="both"/>
        <w:rPr>
          <w:rFonts w:ascii="Arial" w:hAnsi="Arial"/>
          <w:sz w:val="20"/>
        </w:rPr>
      </w:pPr>
      <w:r w:rsidRPr="00D43408">
        <w:rPr>
          <w:rFonts w:ascii="Arial" w:hAnsi="Arial"/>
          <w:sz w:val="20"/>
        </w:rPr>
        <w:t xml:space="preserve">návrh řešení </w:t>
      </w:r>
      <w:r w:rsidR="00D54CDE" w:rsidRPr="00D43408">
        <w:rPr>
          <w:rFonts w:ascii="Arial" w:hAnsi="Arial" w:cs="Arial"/>
          <w:sz w:val="20"/>
          <w:szCs w:val="20"/>
        </w:rPr>
        <w:t>dočasného dopravního značení</w:t>
      </w:r>
      <w:r w:rsidRPr="00D43408">
        <w:rPr>
          <w:rFonts w:ascii="Arial" w:hAnsi="Arial"/>
          <w:sz w:val="20"/>
        </w:rPr>
        <w:t>,</w:t>
      </w:r>
    </w:p>
    <w:p w14:paraId="09886033" w14:textId="6F5F68DD" w:rsidR="00027BE7" w:rsidRPr="00D43408" w:rsidRDefault="00586AF9" w:rsidP="006C6AAA">
      <w:pPr>
        <w:numPr>
          <w:ilvl w:val="0"/>
          <w:numId w:val="1"/>
        </w:numPr>
        <w:autoSpaceDE w:val="0"/>
        <w:autoSpaceDN w:val="0"/>
        <w:ind w:left="709" w:hanging="283"/>
        <w:jc w:val="both"/>
        <w:rPr>
          <w:rFonts w:ascii="Arial" w:hAnsi="Arial"/>
          <w:sz w:val="20"/>
        </w:rPr>
      </w:pPr>
      <w:r w:rsidRPr="00D43408">
        <w:rPr>
          <w:rFonts w:ascii="Arial" w:hAnsi="Arial"/>
          <w:sz w:val="20"/>
        </w:rPr>
        <w:t xml:space="preserve">vypracování plánu BOZP dle zák. č. 309/2006 Sb., </w:t>
      </w:r>
      <w:r w:rsidR="007F1F12" w:rsidRPr="00D43408">
        <w:rPr>
          <w:rFonts w:ascii="Arial" w:hAnsi="Arial" w:cs="Arial"/>
          <w:sz w:val="20"/>
          <w:szCs w:val="20"/>
        </w:rPr>
        <w:t>o zajištění dalších podmínek bezpečnosti a</w:t>
      </w:r>
      <w:r w:rsidR="009D6235">
        <w:rPr>
          <w:rFonts w:ascii="Arial" w:hAnsi="Arial" w:cs="Arial"/>
          <w:sz w:val="20"/>
          <w:szCs w:val="20"/>
        </w:rPr>
        <w:t> </w:t>
      </w:r>
      <w:r w:rsidR="007F1F12" w:rsidRPr="00D43408">
        <w:rPr>
          <w:rFonts w:ascii="Arial" w:hAnsi="Arial" w:cs="Arial"/>
          <w:sz w:val="20"/>
          <w:szCs w:val="20"/>
        </w:rPr>
        <w:t>ochrany zdraví při práci ve</w:t>
      </w:r>
      <w:r w:rsidRPr="00D43408">
        <w:rPr>
          <w:rFonts w:ascii="Arial" w:hAnsi="Arial" w:cs="Arial"/>
          <w:sz w:val="20"/>
          <w:szCs w:val="20"/>
        </w:rPr>
        <w:t xml:space="preserve"> znění</w:t>
      </w:r>
      <w:r w:rsidR="00246ECD" w:rsidRPr="00D43408">
        <w:rPr>
          <w:rFonts w:ascii="Arial" w:hAnsi="Arial" w:cs="Arial"/>
          <w:sz w:val="20"/>
          <w:szCs w:val="20"/>
        </w:rPr>
        <w:t xml:space="preserve"> pozdějších předpisů</w:t>
      </w:r>
      <w:r w:rsidR="0056503D" w:rsidRPr="00D43408">
        <w:rPr>
          <w:rFonts w:ascii="Arial" w:hAnsi="Arial" w:cs="Arial"/>
          <w:sz w:val="20"/>
          <w:szCs w:val="20"/>
        </w:rPr>
        <w:t>.</w:t>
      </w:r>
    </w:p>
    <w:p w14:paraId="2AA12C5F" w14:textId="4A9633F1" w:rsidR="00D43408" w:rsidRPr="00D43408" w:rsidRDefault="00D43408" w:rsidP="00D43408">
      <w:pPr>
        <w:numPr>
          <w:ilvl w:val="0"/>
          <w:numId w:val="1"/>
        </w:numPr>
        <w:tabs>
          <w:tab w:val="clear" w:pos="1495"/>
        </w:tabs>
        <w:autoSpaceDE w:val="0"/>
        <w:autoSpaceDN w:val="0"/>
        <w:ind w:left="709" w:hanging="283"/>
        <w:jc w:val="both"/>
        <w:rPr>
          <w:rFonts w:ascii="Arial" w:hAnsi="Arial" w:cs="Arial"/>
          <w:sz w:val="20"/>
          <w:szCs w:val="20"/>
        </w:rPr>
      </w:pPr>
      <w:r w:rsidRPr="00D43408">
        <w:rPr>
          <w:rFonts w:ascii="Arial" w:hAnsi="Arial" w:cs="Arial"/>
          <w:sz w:val="20"/>
          <w:szCs w:val="20"/>
        </w:rPr>
        <w:t>každé pare DZS/DPrS bude obsahovat vyjádření všech dotčených organizací.</w:t>
      </w:r>
    </w:p>
    <w:p w14:paraId="6E0BFC57" w14:textId="77777777" w:rsidR="003C44D0" w:rsidRPr="00D43408" w:rsidRDefault="003C44D0" w:rsidP="00BB3917">
      <w:pPr>
        <w:numPr>
          <w:ilvl w:val="0"/>
          <w:numId w:val="21"/>
        </w:numPr>
        <w:ind w:left="426" w:hanging="426"/>
        <w:jc w:val="both"/>
        <w:rPr>
          <w:rFonts w:ascii="Arial" w:hAnsi="Arial" w:cs="Arial"/>
          <w:bCs/>
          <w:sz w:val="20"/>
          <w:szCs w:val="20"/>
        </w:rPr>
      </w:pPr>
      <w:r w:rsidRPr="00D43408">
        <w:rPr>
          <w:rFonts w:ascii="Arial" w:hAnsi="Arial" w:cs="Arial"/>
          <w:sz w:val="20"/>
          <w:szCs w:val="20"/>
        </w:rPr>
        <w:t>Projektová dokumentace bude vypracována podle norem a stavebních předpisů platných v</w:t>
      </w:r>
      <w:r w:rsidR="00447F14" w:rsidRPr="00D43408">
        <w:rPr>
          <w:rFonts w:ascii="Arial" w:hAnsi="Arial" w:cs="Arial"/>
          <w:sz w:val="20"/>
          <w:szCs w:val="20"/>
        </w:rPr>
        <w:t> </w:t>
      </w:r>
      <w:r w:rsidRPr="00D43408">
        <w:rPr>
          <w:rFonts w:ascii="Arial" w:hAnsi="Arial" w:cs="Arial"/>
          <w:sz w:val="20"/>
          <w:szCs w:val="20"/>
        </w:rPr>
        <w:t>České</w:t>
      </w:r>
      <w:r w:rsidRPr="00D43408">
        <w:rPr>
          <w:rFonts w:ascii="Arial" w:hAnsi="Arial" w:cs="Arial"/>
          <w:bCs/>
          <w:sz w:val="20"/>
          <w:szCs w:val="20"/>
        </w:rPr>
        <w:t xml:space="preserve"> republice, zejména dle příslušných technických norem soustavy ČSN EN</w:t>
      </w:r>
      <w:r w:rsidR="006308B7" w:rsidRPr="00D43408">
        <w:rPr>
          <w:rFonts w:ascii="Arial" w:hAnsi="Arial" w:cs="Arial"/>
          <w:bCs/>
          <w:sz w:val="20"/>
          <w:szCs w:val="20"/>
        </w:rPr>
        <w:t>.</w:t>
      </w:r>
    </w:p>
    <w:p w14:paraId="11A3439B" w14:textId="77777777" w:rsidR="00EE3B77" w:rsidRPr="00D43408" w:rsidRDefault="00B07689" w:rsidP="00EE3B77">
      <w:pPr>
        <w:numPr>
          <w:ilvl w:val="0"/>
          <w:numId w:val="21"/>
        </w:numPr>
        <w:autoSpaceDE w:val="0"/>
        <w:autoSpaceDN w:val="0"/>
        <w:ind w:left="426" w:hanging="426"/>
        <w:jc w:val="both"/>
        <w:rPr>
          <w:rFonts w:ascii="Arial" w:hAnsi="Arial"/>
          <w:sz w:val="20"/>
        </w:rPr>
      </w:pPr>
      <w:r w:rsidRPr="00D43408">
        <w:rPr>
          <w:rFonts w:ascii="Arial" w:hAnsi="Arial"/>
          <w:sz w:val="20"/>
        </w:rPr>
        <w:t>P</w:t>
      </w:r>
      <w:r w:rsidR="00EE3B77" w:rsidRPr="00D43408">
        <w:rPr>
          <w:rFonts w:ascii="Arial" w:hAnsi="Arial"/>
          <w:sz w:val="20"/>
        </w:rPr>
        <w:t xml:space="preserve">rojektová dokumentace bude členěna po jednotlivých </w:t>
      </w:r>
      <w:r w:rsidR="008127CD" w:rsidRPr="00D43408">
        <w:rPr>
          <w:rFonts w:ascii="Arial" w:hAnsi="Arial"/>
          <w:sz w:val="20"/>
        </w:rPr>
        <w:t xml:space="preserve">stavebních </w:t>
      </w:r>
      <w:r w:rsidR="00EE3B77" w:rsidRPr="00D43408">
        <w:rPr>
          <w:rFonts w:ascii="Arial" w:hAnsi="Arial"/>
          <w:sz w:val="20"/>
        </w:rPr>
        <w:t>objektech.</w:t>
      </w:r>
    </w:p>
    <w:p w14:paraId="3F6559FD" w14:textId="77777777" w:rsidR="00CF6E26" w:rsidRDefault="00CF6E26" w:rsidP="00547A3E">
      <w:pPr>
        <w:jc w:val="both"/>
        <w:rPr>
          <w:rFonts w:ascii="Arial" w:hAnsi="Arial" w:cs="Arial"/>
          <w:bCs/>
          <w:sz w:val="20"/>
          <w:szCs w:val="20"/>
        </w:rPr>
      </w:pPr>
    </w:p>
    <w:p w14:paraId="06EE02C0" w14:textId="77777777" w:rsidR="000F13E8" w:rsidRPr="0043783F" w:rsidRDefault="000F13E8" w:rsidP="00B204A6">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 xml:space="preserve">. </w:t>
      </w:r>
      <w:r w:rsidR="008127CD">
        <w:rPr>
          <w:rFonts w:ascii="Arial" w:hAnsi="Arial" w:cs="Arial"/>
          <w:b/>
          <w:sz w:val="20"/>
          <w:szCs w:val="20"/>
        </w:rPr>
        <w:t xml:space="preserve">Forma a počet vyhotovení </w:t>
      </w:r>
      <w:r w:rsidR="008127CD" w:rsidRPr="00246ECD">
        <w:rPr>
          <w:rFonts w:ascii="Arial" w:hAnsi="Arial" w:cs="Arial"/>
          <w:b/>
          <w:sz w:val="20"/>
          <w:szCs w:val="20"/>
        </w:rPr>
        <w:t>projektové dokumentace</w:t>
      </w:r>
    </w:p>
    <w:p w14:paraId="73EC44E8" w14:textId="77777777" w:rsidR="00A16984" w:rsidRPr="0043783F" w:rsidRDefault="00A16984" w:rsidP="00B204A6">
      <w:pPr>
        <w:keepNext/>
        <w:jc w:val="both"/>
        <w:rPr>
          <w:rFonts w:ascii="Arial" w:hAnsi="Arial" w:cs="Arial"/>
          <w:sz w:val="20"/>
          <w:szCs w:val="20"/>
        </w:rPr>
      </w:pPr>
    </w:p>
    <w:p w14:paraId="4A1C6B39" w14:textId="77777777" w:rsidR="000F13E8" w:rsidRDefault="000F13E8" w:rsidP="00BB3917">
      <w:pPr>
        <w:numPr>
          <w:ilvl w:val="0"/>
          <w:numId w:val="20"/>
        </w:numPr>
        <w:ind w:left="426" w:hanging="426"/>
        <w:jc w:val="both"/>
        <w:rPr>
          <w:rFonts w:ascii="Arial" w:hAnsi="Arial" w:cs="Arial"/>
          <w:sz w:val="20"/>
          <w:szCs w:val="20"/>
        </w:rPr>
      </w:pPr>
      <w:r w:rsidRPr="0043783F">
        <w:rPr>
          <w:rFonts w:ascii="Arial" w:hAnsi="Arial" w:cs="Arial"/>
          <w:sz w:val="20"/>
          <w:szCs w:val="20"/>
        </w:rPr>
        <w:t xml:space="preserve">Zhotovitel se zavazuje </w:t>
      </w:r>
      <w:r w:rsidR="006D788B">
        <w:rPr>
          <w:rFonts w:ascii="Arial" w:hAnsi="Arial" w:cs="Arial"/>
          <w:sz w:val="20"/>
          <w:szCs w:val="20"/>
        </w:rPr>
        <w:t>vypracovat</w:t>
      </w:r>
      <w:r w:rsidR="006D788B" w:rsidRPr="0043783F">
        <w:rPr>
          <w:rFonts w:ascii="Arial" w:hAnsi="Arial" w:cs="Arial"/>
          <w:sz w:val="20"/>
          <w:szCs w:val="20"/>
        </w:rPr>
        <w:t xml:space="preserve"> </w:t>
      </w:r>
      <w:r w:rsidRPr="0043783F">
        <w:rPr>
          <w:rFonts w:ascii="Arial" w:hAnsi="Arial" w:cs="Arial"/>
          <w:sz w:val="20"/>
          <w:szCs w:val="20"/>
        </w:rPr>
        <w:t>dokumentaci</w:t>
      </w:r>
      <w:r w:rsidR="00771C4A">
        <w:rPr>
          <w:rFonts w:ascii="Arial" w:hAnsi="Arial" w:cs="Arial"/>
          <w:sz w:val="20"/>
          <w:szCs w:val="20"/>
        </w:rPr>
        <w:t xml:space="preserve"> </w:t>
      </w:r>
      <w:r w:rsidRPr="0043783F">
        <w:rPr>
          <w:rFonts w:ascii="Arial" w:hAnsi="Arial" w:cs="Arial"/>
          <w:sz w:val="20"/>
          <w:szCs w:val="20"/>
        </w:rPr>
        <w:t>dle článk</w:t>
      </w:r>
      <w:r w:rsidR="00F25E16" w:rsidRPr="0043783F">
        <w:rPr>
          <w:rFonts w:ascii="Arial" w:hAnsi="Arial" w:cs="Arial"/>
          <w:sz w:val="20"/>
          <w:szCs w:val="20"/>
        </w:rPr>
        <w:t>ů</w:t>
      </w:r>
      <w:r w:rsidRPr="0043783F">
        <w:rPr>
          <w:rFonts w:ascii="Arial" w:hAnsi="Arial" w:cs="Arial"/>
          <w:sz w:val="20"/>
          <w:szCs w:val="20"/>
        </w:rPr>
        <w:t xml:space="preserve"> </w:t>
      </w:r>
      <w:r w:rsidR="00FB3B0C" w:rsidRPr="0043783F">
        <w:rPr>
          <w:rFonts w:ascii="Arial" w:hAnsi="Arial" w:cs="Arial"/>
          <w:sz w:val="20"/>
          <w:szCs w:val="20"/>
        </w:rPr>
        <w:t>I</w:t>
      </w:r>
      <w:r w:rsidR="00F25E16" w:rsidRPr="0043783F">
        <w:rPr>
          <w:rFonts w:ascii="Arial" w:hAnsi="Arial" w:cs="Arial"/>
          <w:sz w:val="20"/>
          <w:szCs w:val="20"/>
        </w:rPr>
        <w:t xml:space="preserve">II., </w:t>
      </w:r>
      <w:r w:rsidR="00FB3B0C" w:rsidRPr="0043783F">
        <w:rPr>
          <w:rFonts w:ascii="Arial" w:hAnsi="Arial" w:cs="Arial"/>
          <w:sz w:val="20"/>
          <w:szCs w:val="20"/>
        </w:rPr>
        <w:t>IV</w:t>
      </w:r>
      <w:r w:rsidRPr="0043783F">
        <w:rPr>
          <w:rFonts w:ascii="Arial" w:hAnsi="Arial" w:cs="Arial"/>
          <w:sz w:val="20"/>
          <w:szCs w:val="20"/>
        </w:rPr>
        <w:t>.</w:t>
      </w:r>
      <w:r w:rsidR="00FB3B0C" w:rsidRPr="0043783F">
        <w:rPr>
          <w:rFonts w:ascii="Arial" w:hAnsi="Arial" w:cs="Arial"/>
          <w:sz w:val="20"/>
          <w:szCs w:val="20"/>
        </w:rPr>
        <w:t xml:space="preserve"> a </w:t>
      </w:r>
      <w:r w:rsidR="00F25E16" w:rsidRPr="0043783F">
        <w:rPr>
          <w:rFonts w:ascii="Arial" w:hAnsi="Arial" w:cs="Arial"/>
          <w:sz w:val="20"/>
          <w:szCs w:val="20"/>
        </w:rPr>
        <w:t>V.</w:t>
      </w:r>
      <w:r w:rsidRPr="0043783F">
        <w:rPr>
          <w:rFonts w:ascii="Arial" w:hAnsi="Arial" w:cs="Arial"/>
          <w:sz w:val="20"/>
          <w:szCs w:val="20"/>
        </w:rPr>
        <w:t xml:space="preserve"> </w:t>
      </w:r>
      <w:r w:rsidR="006D788B">
        <w:rPr>
          <w:rFonts w:ascii="Arial" w:hAnsi="Arial" w:cs="Arial"/>
          <w:sz w:val="20"/>
          <w:szCs w:val="20"/>
        </w:rPr>
        <w:t xml:space="preserve">této smlouvy </w:t>
      </w:r>
      <w:r w:rsidRPr="0043783F">
        <w:rPr>
          <w:rFonts w:ascii="Arial" w:hAnsi="Arial" w:cs="Arial"/>
          <w:sz w:val="20"/>
          <w:szCs w:val="20"/>
        </w:rPr>
        <w:t xml:space="preserve">v následujícím </w:t>
      </w:r>
      <w:r w:rsidRPr="00866E13">
        <w:rPr>
          <w:rFonts w:ascii="Arial" w:hAnsi="Arial" w:cs="Arial"/>
          <w:sz w:val="20"/>
          <w:szCs w:val="20"/>
        </w:rPr>
        <w:t>počtu vyhotovení:</w:t>
      </w:r>
    </w:p>
    <w:p w14:paraId="39D9D5EA" w14:textId="64E3F817" w:rsidR="006E5D7D" w:rsidRPr="00866E13" w:rsidRDefault="00706208"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1</w:t>
      </w:r>
      <w:r w:rsidR="00E92F6B">
        <w:rPr>
          <w:rFonts w:ascii="Arial" w:hAnsi="Arial" w:cs="Arial"/>
          <w:sz w:val="20"/>
          <w:szCs w:val="20"/>
        </w:rPr>
        <w:t xml:space="preserve"> </w:t>
      </w:r>
      <w:r w:rsidR="006E5D7D" w:rsidRPr="00866E13">
        <w:rPr>
          <w:rFonts w:ascii="Arial" w:hAnsi="Arial" w:cs="Arial"/>
          <w:sz w:val="20"/>
          <w:szCs w:val="20"/>
        </w:rPr>
        <w:t>pare kontrolní rozpočet stavby,</w:t>
      </w:r>
    </w:p>
    <w:p w14:paraId="74F04806" w14:textId="18B1726F" w:rsidR="006E5D7D" w:rsidRDefault="00706208"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1</w:t>
      </w:r>
      <w:r w:rsidR="00E92F6B">
        <w:rPr>
          <w:rFonts w:ascii="Arial" w:hAnsi="Arial" w:cs="Arial"/>
          <w:sz w:val="20"/>
          <w:szCs w:val="20"/>
        </w:rPr>
        <w:t xml:space="preserve"> </w:t>
      </w:r>
      <w:r w:rsidR="006E5D7D" w:rsidRPr="00866E13">
        <w:rPr>
          <w:rFonts w:ascii="Arial" w:hAnsi="Arial" w:cs="Arial"/>
          <w:sz w:val="20"/>
          <w:szCs w:val="20"/>
        </w:rPr>
        <w:t>pare</w:t>
      </w:r>
      <w:r>
        <w:rPr>
          <w:rFonts w:ascii="Arial" w:hAnsi="Arial" w:cs="Arial"/>
          <w:sz w:val="20"/>
          <w:szCs w:val="20"/>
        </w:rPr>
        <w:t xml:space="preserve"> elektronicky</w:t>
      </w:r>
      <w:r w:rsidR="006E5D7D" w:rsidRPr="00866E13">
        <w:rPr>
          <w:rFonts w:ascii="Arial" w:hAnsi="Arial" w:cs="Arial"/>
          <w:sz w:val="20"/>
          <w:szCs w:val="20"/>
        </w:rPr>
        <w:t xml:space="preserve"> DZS/DP</w:t>
      </w:r>
      <w:r w:rsidR="00586AF9">
        <w:rPr>
          <w:rFonts w:ascii="Arial" w:hAnsi="Arial" w:cs="Arial"/>
          <w:sz w:val="20"/>
          <w:szCs w:val="20"/>
        </w:rPr>
        <w:t>r</w:t>
      </w:r>
      <w:r w:rsidR="006E5D7D" w:rsidRPr="00866E13">
        <w:rPr>
          <w:rFonts w:ascii="Arial" w:hAnsi="Arial" w:cs="Arial"/>
          <w:sz w:val="20"/>
          <w:szCs w:val="20"/>
        </w:rPr>
        <w:t>S</w:t>
      </w:r>
      <w:r>
        <w:rPr>
          <w:rFonts w:ascii="Arial" w:hAnsi="Arial" w:cs="Arial"/>
          <w:sz w:val="20"/>
          <w:szCs w:val="20"/>
        </w:rPr>
        <w:t xml:space="preserve"> opatřené elektronickým podpisem</w:t>
      </w:r>
      <w:r w:rsidR="006E5D7D" w:rsidRPr="00866E13">
        <w:rPr>
          <w:rFonts w:ascii="Arial" w:hAnsi="Arial" w:cs="Arial"/>
          <w:sz w:val="20"/>
          <w:szCs w:val="20"/>
        </w:rPr>
        <w:t>,</w:t>
      </w:r>
    </w:p>
    <w:p w14:paraId="2B69D221" w14:textId="65A6CA5F" w:rsidR="00706208" w:rsidRPr="00866E13" w:rsidRDefault="00706208"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3 pare v tištěné formě DZS/DPrS</w:t>
      </w:r>
    </w:p>
    <w:p w14:paraId="4107FC1A" w14:textId="6A7FCB43" w:rsidR="006E5D7D" w:rsidRPr="00866E13" w:rsidRDefault="00706208"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1</w:t>
      </w:r>
      <w:r w:rsidR="00E92F6B">
        <w:rPr>
          <w:rFonts w:ascii="Arial" w:hAnsi="Arial" w:cs="Arial"/>
          <w:sz w:val="20"/>
          <w:szCs w:val="20"/>
        </w:rPr>
        <w:t xml:space="preserve"> </w:t>
      </w:r>
      <w:r w:rsidR="006E5D7D" w:rsidRPr="00866E13">
        <w:rPr>
          <w:rFonts w:ascii="Arial" w:hAnsi="Arial" w:cs="Arial"/>
          <w:sz w:val="20"/>
          <w:szCs w:val="20"/>
        </w:rPr>
        <w:t>pare oceněný výkaz výměr,</w:t>
      </w:r>
    </w:p>
    <w:p w14:paraId="6A5F36E7" w14:textId="43A5B95C" w:rsidR="006E5D7D" w:rsidRPr="00866E13" w:rsidRDefault="00706208" w:rsidP="006C6AAA">
      <w:pPr>
        <w:numPr>
          <w:ilvl w:val="0"/>
          <w:numId w:val="1"/>
        </w:numPr>
        <w:autoSpaceDE w:val="0"/>
        <w:autoSpaceDN w:val="0"/>
        <w:ind w:left="709" w:hanging="283"/>
        <w:jc w:val="both"/>
        <w:rPr>
          <w:rFonts w:ascii="Arial" w:hAnsi="Arial" w:cs="Arial"/>
          <w:sz w:val="20"/>
          <w:szCs w:val="20"/>
        </w:rPr>
      </w:pPr>
      <w:r>
        <w:rPr>
          <w:rFonts w:ascii="Arial" w:hAnsi="Arial" w:cs="Arial"/>
          <w:sz w:val="20"/>
          <w:szCs w:val="20"/>
        </w:rPr>
        <w:t>1</w:t>
      </w:r>
      <w:r w:rsidR="003470AF" w:rsidRPr="00866E13">
        <w:rPr>
          <w:rFonts w:ascii="Arial" w:hAnsi="Arial" w:cs="Arial"/>
          <w:sz w:val="20"/>
          <w:szCs w:val="20"/>
        </w:rPr>
        <w:t xml:space="preserve"> </w:t>
      </w:r>
      <w:r w:rsidR="006E5D7D" w:rsidRPr="00866E13">
        <w:rPr>
          <w:rFonts w:ascii="Arial" w:hAnsi="Arial" w:cs="Arial"/>
          <w:sz w:val="20"/>
          <w:szCs w:val="20"/>
        </w:rPr>
        <w:t>pare slepý výkaz výměr,</w:t>
      </w:r>
    </w:p>
    <w:p w14:paraId="61CA245E" w14:textId="77B1A409" w:rsidR="006E5D7D" w:rsidRPr="00866E13" w:rsidRDefault="006E5D7D" w:rsidP="006C6AAA">
      <w:pPr>
        <w:numPr>
          <w:ilvl w:val="0"/>
          <w:numId w:val="1"/>
        </w:numPr>
        <w:autoSpaceDE w:val="0"/>
        <w:autoSpaceDN w:val="0"/>
        <w:ind w:left="709" w:hanging="283"/>
        <w:jc w:val="both"/>
        <w:rPr>
          <w:rFonts w:ascii="Arial" w:hAnsi="Arial" w:cs="Arial"/>
          <w:sz w:val="20"/>
          <w:szCs w:val="20"/>
        </w:rPr>
      </w:pPr>
      <w:r w:rsidRPr="00866E13">
        <w:rPr>
          <w:rFonts w:ascii="Arial" w:hAnsi="Arial" w:cs="Arial"/>
          <w:sz w:val="20"/>
          <w:szCs w:val="20"/>
        </w:rPr>
        <w:t>nosič</w:t>
      </w:r>
      <w:r w:rsidR="00933CD4">
        <w:rPr>
          <w:rFonts w:ascii="Arial" w:hAnsi="Arial" w:cs="Arial"/>
          <w:sz w:val="20"/>
          <w:szCs w:val="20"/>
        </w:rPr>
        <w:t xml:space="preserve"> USB,</w:t>
      </w:r>
      <w:r w:rsidRPr="00866E13">
        <w:rPr>
          <w:rFonts w:ascii="Arial" w:hAnsi="Arial" w:cs="Arial"/>
          <w:sz w:val="20"/>
          <w:szCs w:val="20"/>
        </w:rPr>
        <w:t xml:space="preserve"> CD nebo DVD s dílem v digitální podobě ve </w:t>
      </w:r>
      <w:proofErr w:type="gramStart"/>
      <w:r w:rsidRPr="00866E13">
        <w:rPr>
          <w:rFonts w:ascii="Arial" w:hAnsi="Arial" w:cs="Arial"/>
          <w:sz w:val="20"/>
          <w:szCs w:val="20"/>
        </w:rPr>
        <w:t>formátu</w:t>
      </w:r>
      <w:r w:rsidR="002D6B11" w:rsidRPr="00866E13">
        <w:rPr>
          <w:rFonts w:ascii="Arial" w:hAnsi="Arial" w:cs="Arial"/>
          <w:sz w:val="20"/>
          <w:szCs w:val="20"/>
        </w:rPr>
        <w:t xml:space="preserve"> .dwg</w:t>
      </w:r>
      <w:proofErr w:type="gramEnd"/>
      <w:r w:rsidR="002D6B11" w:rsidRPr="00866E13">
        <w:rPr>
          <w:rFonts w:ascii="Arial" w:hAnsi="Arial" w:cs="Arial"/>
          <w:sz w:val="20"/>
          <w:szCs w:val="20"/>
        </w:rPr>
        <w:t xml:space="preserve"> nebo .dxf či .dgn,</w:t>
      </w:r>
      <w:r w:rsidR="002D6B11" w:rsidRPr="00866E13">
        <w:rPr>
          <w:szCs w:val="20"/>
        </w:rPr>
        <w:t xml:space="preserve"> </w:t>
      </w:r>
      <w:r w:rsidRPr="00866E13">
        <w:rPr>
          <w:rFonts w:ascii="Arial" w:hAnsi="Arial" w:cs="Arial"/>
          <w:sz w:val="20"/>
          <w:szCs w:val="20"/>
        </w:rPr>
        <w:t xml:space="preserve"> .doc, .xls, .pdf.,</w:t>
      </w:r>
    </w:p>
    <w:p w14:paraId="22E20BEF" w14:textId="77777777" w:rsidR="006E5D7D" w:rsidRPr="0043783F" w:rsidRDefault="006E5D7D" w:rsidP="006C6AAA">
      <w:pPr>
        <w:numPr>
          <w:ilvl w:val="0"/>
          <w:numId w:val="1"/>
        </w:numPr>
        <w:autoSpaceDE w:val="0"/>
        <w:autoSpaceDN w:val="0"/>
        <w:ind w:left="709" w:hanging="283"/>
        <w:jc w:val="both"/>
        <w:rPr>
          <w:rFonts w:ascii="Arial" w:hAnsi="Arial" w:cs="Arial"/>
          <w:sz w:val="20"/>
          <w:szCs w:val="20"/>
        </w:rPr>
      </w:pPr>
      <w:r w:rsidRPr="0043783F">
        <w:rPr>
          <w:rFonts w:ascii="Arial" w:hAnsi="Arial" w:cs="Arial"/>
          <w:sz w:val="20"/>
          <w:szCs w:val="20"/>
        </w:rPr>
        <w:t xml:space="preserve">geodetické zaměření (výškopis, polohopis) – 1x tištěné, 1x digitální na nosiči CD nebo DVD </w:t>
      </w:r>
      <w:r w:rsidR="002D6B11" w:rsidRPr="0043783F">
        <w:rPr>
          <w:rFonts w:ascii="Arial" w:hAnsi="Arial" w:cs="Arial"/>
          <w:sz w:val="20"/>
          <w:szCs w:val="20"/>
        </w:rPr>
        <w:t>ve</w:t>
      </w:r>
      <w:r w:rsidR="002D6B11">
        <w:rPr>
          <w:rFonts w:ascii="Arial" w:hAnsi="Arial" w:cs="Arial"/>
          <w:sz w:val="20"/>
          <w:szCs w:val="20"/>
        </w:rPr>
        <w:t> </w:t>
      </w:r>
      <w:proofErr w:type="gramStart"/>
      <w:r w:rsidRPr="0043783F">
        <w:rPr>
          <w:rFonts w:ascii="Arial" w:hAnsi="Arial" w:cs="Arial"/>
          <w:sz w:val="20"/>
          <w:szCs w:val="20"/>
        </w:rPr>
        <w:t>formátu .pdf</w:t>
      </w:r>
      <w:proofErr w:type="gramEnd"/>
      <w:r w:rsidRPr="0043783F">
        <w:rPr>
          <w:rFonts w:ascii="Arial" w:hAnsi="Arial" w:cs="Arial"/>
          <w:sz w:val="20"/>
          <w:szCs w:val="20"/>
        </w:rPr>
        <w:t xml:space="preserve"> a .dwg, nebo .dxf či .dgn,</w:t>
      </w:r>
    </w:p>
    <w:p w14:paraId="54F084DF" w14:textId="77777777" w:rsidR="00D33555" w:rsidRDefault="006E5D7D" w:rsidP="006C6AAA">
      <w:pPr>
        <w:numPr>
          <w:ilvl w:val="0"/>
          <w:numId w:val="1"/>
        </w:numPr>
        <w:autoSpaceDE w:val="0"/>
        <w:autoSpaceDN w:val="0"/>
        <w:ind w:left="709" w:hanging="283"/>
        <w:jc w:val="both"/>
        <w:rPr>
          <w:rFonts w:ascii="Arial" w:hAnsi="Arial" w:cs="Arial"/>
          <w:sz w:val="20"/>
          <w:szCs w:val="20"/>
        </w:rPr>
      </w:pPr>
      <w:r w:rsidRPr="00C36C53">
        <w:rPr>
          <w:rFonts w:ascii="Arial" w:hAnsi="Arial" w:cs="Arial"/>
          <w:sz w:val="20"/>
          <w:szCs w:val="20"/>
        </w:rPr>
        <w:t>další eventuální pare budou předmětem zvláštní objednávky.</w:t>
      </w:r>
    </w:p>
    <w:p w14:paraId="1AD52D0A" w14:textId="77777777" w:rsidR="00243DDB" w:rsidRDefault="00243DDB" w:rsidP="005D774B">
      <w:pPr>
        <w:jc w:val="center"/>
        <w:rPr>
          <w:rFonts w:ascii="Arial" w:hAnsi="Arial" w:cs="Arial"/>
          <w:b/>
          <w:sz w:val="20"/>
          <w:szCs w:val="20"/>
        </w:rPr>
      </w:pPr>
    </w:p>
    <w:p w14:paraId="7F2D885C" w14:textId="77777777" w:rsidR="00B1032E" w:rsidRPr="0043783F" w:rsidRDefault="0088256C" w:rsidP="00CE4C53">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00B1032E" w:rsidRPr="0043783F">
        <w:rPr>
          <w:rFonts w:ascii="Arial" w:hAnsi="Arial" w:cs="Arial"/>
          <w:b/>
          <w:sz w:val="20"/>
          <w:szCs w:val="20"/>
        </w:rPr>
        <w:t>I.</w:t>
      </w:r>
      <w:r w:rsidR="00843E9B" w:rsidRPr="0043783F">
        <w:rPr>
          <w:rFonts w:ascii="Arial" w:hAnsi="Arial" w:cs="Arial"/>
          <w:b/>
          <w:sz w:val="20"/>
          <w:szCs w:val="20"/>
        </w:rPr>
        <w:t xml:space="preserve"> </w:t>
      </w:r>
      <w:r w:rsidR="00F25E16" w:rsidRPr="0043783F">
        <w:rPr>
          <w:rFonts w:ascii="Arial" w:hAnsi="Arial" w:cs="Arial"/>
          <w:b/>
          <w:sz w:val="20"/>
          <w:szCs w:val="20"/>
        </w:rPr>
        <w:t>Doba plnění</w:t>
      </w:r>
    </w:p>
    <w:p w14:paraId="10D52650" w14:textId="77777777" w:rsidR="00396587" w:rsidRPr="0043783F" w:rsidRDefault="00396587" w:rsidP="00CE4C53">
      <w:pPr>
        <w:keepNext/>
        <w:jc w:val="both"/>
        <w:rPr>
          <w:rFonts w:ascii="Arial" w:hAnsi="Arial" w:cs="Arial"/>
          <w:sz w:val="20"/>
          <w:szCs w:val="20"/>
        </w:rPr>
      </w:pPr>
    </w:p>
    <w:p w14:paraId="5C2B8C53" w14:textId="77777777" w:rsidR="00AF0B07" w:rsidRPr="0043783F" w:rsidRDefault="00D03927" w:rsidP="00BB3917">
      <w:pPr>
        <w:numPr>
          <w:ilvl w:val="0"/>
          <w:numId w:val="6"/>
        </w:numPr>
        <w:tabs>
          <w:tab w:val="clear" w:pos="720"/>
        </w:tabs>
        <w:ind w:left="426" w:hanging="426"/>
        <w:jc w:val="both"/>
        <w:rPr>
          <w:rFonts w:ascii="Arial" w:hAnsi="Arial" w:cs="Arial"/>
          <w:sz w:val="20"/>
          <w:szCs w:val="20"/>
        </w:rPr>
      </w:pPr>
      <w:r w:rsidRPr="0043783F">
        <w:rPr>
          <w:rFonts w:ascii="Arial" w:hAnsi="Arial" w:cs="Arial"/>
          <w:sz w:val="20"/>
          <w:szCs w:val="20"/>
          <w:lang w:eastAsia="en-US"/>
        </w:rPr>
        <w:t>Smluvní strany se dohodly na provedení díla v těchto termínech:</w:t>
      </w:r>
    </w:p>
    <w:p w14:paraId="0DB32E03" w14:textId="77777777" w:rsidR="006E5D7D" w:rsidRPr="0043783F" w:rsidRDefault="006E5D7D" w:rsidP="00CE4C53">
      <w:pPr>
        <w:numPr>
          <w:ilvl w:val="0"/>
          <w:numId w:val="29"/>
        </w:numPr>
        <w:tabs>
          <w:tab w:val="left" w:pos="3686"/>
          <w:tab w:val="left" w:pos="4111"/>
        </w:tabs>
        <w:autoSpaceDE w:val="0"/>
        <w:autoSpaceDN w:val="0"/>
        <w:ind w:left="709" w:hanging="283"/>
        <w:jc w:val="both"/>
        <w:rPr>
          <w:rFonts w:ascii="Arial" w:hAnsi="Arial" w:cs="Arial"/>
          <w:sz w:val="20"/>
          <w:szCs w:val="20"/>
        </w:rPr>
      </w:pPr>
      <w:r w:rsidRPr="0043783F">
        <w:rPr>
          <w:rFonts w:ascii="Arial" w:hAnsi="Arial" w:cs="Arial"/>
          <w:sz w:val="20"/>
          <w:szCs w:val="20"/>
        </w:rPr>
        <w:t xml:space="preserve">termín zahájení </w:t>
      </w:r>
      <w:r w:rsidR="008127CD">
        <w:rPr>
          <w:rFonts w:ascii="Arial" w:hAnsi="Arial" w:cs="Arial"/>
          <w:sz w:val="20"/>
          <w:szCs w:val="20"/>
        </w:rPr>
        <w:t>provádění díla</w:t>
      </w:r>
      <w:r w:rsidRPr="0043783F">
        <w:rPr>
          <w:rFonts w:ascii="Arial" w:hAnsi="Arial" w:cs="Arial"/>
          <w:sz w:val="20"/>
          <w:szCs w:val="20"/>
        </w:rPr>
        <w:tab/>
        <w:t>–</w:t>
      </w:r>
      <w:r w:rsidR="008127CD">
        <w:rPr>
          <w:rFonts w:ascii="Arial" w:hAnsi="Arial" w:cs="Arial"/>
          <w:sz w:val="20"/>
          <w:szCs w:val="20"/>
        </w:rPr>
        <w:tab/>
      </w:r>
      <w:r w:rsidR="006D788B">
        <w:rPr>
          <w:rFonts w:ascii="Arial" w:hAnsi="Arial" w:cs="Arial"/>
          <w:sz w:val="20"/>
          <w:szCs w:val="20"/>
        </w:rPr>
        <w:t>bez zbytečného odkladu</w:t>
      </w:r>
      <w:r w:rsidR="006D788B" w:rsidRPr="0043783F">
        <w:rPr>
          <w:rFonts w:ascii="Arial" w:hAnsi="Arial" w:cs="Arial"/>
          <w:sz w:val="20"/>
          <w:szCs w:val="20"/>
        </w:rPr>
        <w:t xml:space="preserve"> </w:t>
      </w:r>
      <w:r w:rsidRPr="0043783F">
        <w:rPr>
          <w:rFonts w:ascii="Arial" w:hAnsi="Arial" w:cs="Arial"/>
          <w:sz w:val="20"/>
          <w:szCs w:val="20"/>
        </w:rPr>
        <w:t xml:space="preserve">po </w:t>
      </w:r>
      <w:r w:rsidR="006D788B">
        <w:rPr>
          <w:rFonts w:ascii="Arial" w:hAnsi="Arial" w:cs="Arial"/>
          <w:sz w:val="20"/>
          <w:szCs w:val="20"/>
        </w:rPr>
        <w:t>uzavření</w:t>
      </w:r>
      <w:r w:rsidR="006D788B" w:rsidRPr="0043783F">
        <w:rPr>
          <w:rFonts w:ascii="Arial" w:hAnsi="Arial" w:cs="Arial"/>
          <w:sz w:val="20"/>
          <w:szCs w:val="20"/>
        </w:rPr>
        <w:t xml:space="preserve"> </w:t>
      </w:r>
      <w:r w:rsidR="006D788B">
        <w:rPr>
          <w:rFonts w:ascii="Arial" w:hAnsi="Arial" w:cs="Arial"/>
          <w:sz w:val="20"/>
          <w:szCs w:val="20"/>
        </w:rPr>
        <w:t xml:space="preserve">této </w:t>
      </w:r>
      <w:r w:rsidRPr="0043783F">
        <w:rPr>
          <w:rFonts w:ascii="Arial" w:hAnsi="Arial" w:cs="Arial"/>
          <w:sz w:val="20"/>
          <w:szCs w:val="20"/>
        </w:rPr>
        <w:t>smlouvy,</w:t>
      </w:r>
    </w:p>
    <w:p w14:paraId="2DF8E51C" w14:textId="77777777" w:rsidR="006E5D7D" w:rsidRPr="0043783F" w:rsidRDefault="006E5D7D" w:rsidP="00CE4C53">
      <w:pPr>
        <w:numPr>
          <w:ilvl w:val="1"/>
          <w:numId w:val="30"/>
        </w:numPr>
        <w:tabs>
          <w:tab w:val="clear" w:pos="1440"/>
          <w:tab w:val="left" w:pos="3686"/>
          <w:tab w:val="left" w:pos="4111"/>
          <w:tab w:val="left" w:pos="4253"/>
        </w:tabs>
        <w:autoSpaceDN w:val="0"/>
        <w:ind w:left="709" w:hanging="283"/>
        <w:jc w:val="both"/>
        <w:rPr>
          <w:rFonts w:ascii="Arial" w:hAnsi="Arial" w:cs="Arial"/>
          <w:sz w:val="20"/>
          <w:szCs w:val="20"/>
        </w:rPr>
      </w:pPr>
      <w:r w:rsidRPr="0043783F">
        <w:rPr>
          <w:rFonts w:ascii="Arial" w:hAnsi="Arial" w:cs="Arial"/>
          <w:sz w:val="20"/>
          <w:szCs w:val="20"/>
        </w:rPr>
        <w:t xml:space="preserve">termín </w:t>
      </w:r>
      <w:r w:rsidR="008127CD">
        <w:rPr>
          <w:rFonts w:ascii="Arial" w:hAnsi="Arial" w:cs="Arial"/>
          <w:sz w:val="20"/>
          <w:szCs w:val="20"/>
        </w:rPr>
        <w:t xml:space="preserve">řádného </w:t>
      </w:r>
      <w:r w:rsidRPr="0043783F">
        <w:rPr>
          <w:rFonts w:ascii="Arial" w:hAnsi="Arial" w:cs="Arial"/>
          <w:sz w:val="20"/>
          <w:szCs w:val="20"/>
        </w:rPr>
        <w:t>dokončení díla</w:t>
      </w:r>
      <w:r w:rsidRPr="0043783F">
        <w:rPr>
          <w:rFonts w:ascii="Arial" w:hAnsi="Arial" w:cs="Arial"/>
          <w:sz w:val="20"/>
          <w:szCs w:val="20"/>
        </w:rPr>
        <w:tab/>
        <w:t>–</w:t>
      </w:r>
      <w:r w:rsidR="008127CD">
        <w:rPr>
          <w:rFonts w:ascii="Arial" w:hAnsi="Arial" w:cs="Arial"/>
          <w:sz w:val="20"/>
          <w:szCs w:val="20"/>
        </w:rPr>
        <w:tab/>
      </w:r>
      <w:r w:rsidRPr="0043783F">
        <w:rPr>
          <w:rFonts w:ascii="Arial" w:hAnsi="Arial" w:cs="Arial"/>
          <w:sz w:val="20"/>
          <w:szCs w:val="20"/>
        </w:rPr>
        <w:t>v co nejkratším možném termínu,</w:t>
      </w:r>
    </w:p>
    <w:p w14:paraId="407A299B" w14:textId="14F7C03A" w:rsidR="006E5D7D" w:rsidRPr="0043783F" w:rsidRDefault="006E5D7D" w:rsidP="00CE4C53">
      <w:pPr>
        <w:ind w:left="4111"/>
        <w:jc w:val="both"/>
        <w:rPr>
          <w:rFonts w:ascii="Arial" w:hAnsi="Arial" w:cs="Arial"/>
          <w:sz w:val="20"/>
          <w:szCs w:val="20"/>
        </w:rPr>
      </w:pPr>
      <w:r w:rsidRPr="0043783F">
        <w:rPr>
          <w:rFonts w:ascii="Arial" w:hAnsi="Arial" w:cs="Arial"/>
          <w:sz w:val="20"/>
          <w:szCs w:val="20"/>
        </w:rPr>
        <w:t xml:space="preserve">nejpozději však </w:t>
      </w:r>
      <w:r w:rsidRPr="0043783F">
        <w:rPr>
          <w:rFonts w:ascii="Arial" w:hAnsi="Arial" w:cs="Arial"/>
          <w:b/>
          <w:sz w:val="20"/>
          <w:szCs w:val="20"/>
        </w:rPr>
        <w:t xml:space="preserve">do </w:t>
      </w:r>
      <w:r w:rsidR="00706208">
        <w:rPr>
          <w:rFonts w:ascii="Arial" w:hAnsi="Arial" w:cs="Arial"/>
          <w:b/>
          <w:sz w:val="20"/>
          <w:szCs w:val="20"/>
        </w:rPr>
        <w:t xml:space="preserve">3 </w:t>
      </w:r>
      <w:r w:rsidR="00D43408">
        <w:rPr>
          <w:rFonts w:ascii="Arial" w:hAnsi="Arial" w:cs="Arial"/>
          <w:b/>
          <w:sz w:val="20"/>
          <w:szCs w:val="20"/>
        </w:rPr>
        <w:t xml:space="preserve">měsíce </w:t>
      </w:r>
      <w:r w:rsidRPr="0043783F">
        <w:rPr>
          <w:rFonts w:ascii="Arial" w:hAnsi="Arial" w:cs="Arial"/>
          <w:b/>
          <w:sz w:val="20"/>
          <w:szCs w:val="20"/>
        </w:rPr>
        <w:t>od</w:t>
      </w:r>
      <w:r w:rsidR="001F4C9E">
        <w:rPr>
          <w:rFonts w:ascii="Arial" w:hAnsi="Arial" w:cs="Arial"/>
          <w:b/>
          <w:sz w:val="20"/>
          <w:szCs w:val="20"/>
        </w:rPr>
        <w:t>e dne</w:t>
      </w:r>
      <w:r w:rsidRPr="0043783F">
        <w:rPr>
          <w:rFonts w:ascii="Arial" w:hAnsi="Arial" w:cs="Arial"/>
          <w:b/>
          <w:sz w:val="20"/>
          <w:szCs w:val="20"/>
        </w:rPr>
        <w:t> </w:t>
      </w:r>
      <w:r w:rsidR="006D788B">
        <w:rPr>
          <w:rFonts w:ascii="Arial" w:hAnsi="Arial" w:cs="Arial"/>
          <w:b/>
          <w:sz w:val="20"/>
          <w:szCs w:val="20"/>
        </w:rPr>
        <w:t>uzavření</w:t>
      </w:r>
      <w:r w:rsidR="006D788B" w:rsidRPr="0043783F">
        <w:rPr>
          <w:rFonts w:ascii="Arial" w:hAnsi="Arial" w:cs="Arial"/>
          <w:b/>
          <w:sz w:val="20"/>
          <w:szCs w:val="20"/>
        </w:rPr>
        <w:t xml:space="preserve"> </w:t>
      </w:r>
      <w:r w:rsidR="006D788B">
        <w:rPr>
          <w:rFonts w:ascii="Arial" w:hAnsi="Arial" w:cs="Arial"/>
          <w:b/>
          <w:sz w:val="20"/>
          <w:szCs w:val="20"/>
        </w:rPr>
        <w:t xml:space="preserve">této </w:t>
      </w:r>
      <w:r w:rsidRPr="0043783F">
        <w:rPr>
          <w:rFonts w:ascii="Arial" w:hAnsi="Arial" w:cs="Arial"/>
          <w:b/>
          <w:sz w:val="20"/>
          <w:szCs w:val="20"/>
        </w:rPr>
        <w:t>smlouvy</w:t>
      </w:r>
    </w:p>
    <w:p w14:paraId="299AEF42" w14:textId="6A69A3AB" w:rsidR="006E5D7D" w:rsidRDefault="006E5D7D" w:rsidP="00CE4C53">
      <w:pPr>
        <w:ind w:left="709"/>
        <w:jc w:val="both"/>
        <w:rPr>
          <w:rFonts w:ascii="Arial" w:hAnsi="Arial" w:cs="Arial"/>
          <w:sz w:val="20"/>
          <w:szCs w:val="20"/>
        </w:rPr>
      </w:pPr>
      <w:r w:rsidRPr="0043783F">
        <w:rPr>
          <w:rFonts w:ascii="Arial" w:hAnsi="Arial" w:cs="Arial"/>
          <w:sz w:val="20"/>
          <w:szCs w:val="20"/>
        </w:rPr>
        <w:t>(</w:t>
      </w:r>
      <w:r w:rsidR="006C4CDB" w:rsidRPr="00246ECD">
        <w:rPr>
          <w:rFonts w:ascii="Arial" w:hAnsi="Arial" w:cs="Arial"/>
          <w:sz w:val="20"/>
          <w:szCs w:val="20"/>
        </w:rPr>
        <w:t xml:space="preserve">pro účely tohoto </w:t>
      </w:r>
      <w:r w:rsidR="00806F3A" w:rsidRPr="00246ECD">
        <w:rPr>
          <w:rFonts w:ascii="Arial" w:hAnsi="Arial" w:cs="Arial"/>
          <w:sz w:val="20"/>
          <w:szCs w:val="20"/>
        </w:rPr>
        <w:t>ujednání</w:t>
      </w:r>
      <w:r w:rsidRPr="0043783F">
        <w:rPr>
          <w:rFonts w:ascii="Arial" w:hAnsi="Arial" w:cs="Arial"/>
          <w:sz w:val="20"/>
          <w:szCs w:val="20"/>
        </w:rPr>
        <w:t xml:space="preserve"> se </w:t>
      </w:r>
      <w:r w:rsidRPr="00246ECD">
        <w:rPr>
          <w:rFonts w:ascii="Arial" w:hAnsi="Arial" w:cs="Arial"/>
          <w:sz w:val="20"/>
          <w:szCs w:val="20"/>
        </w:rPr>
        <w:t>dokončení</w:t>
      </w:r>
      <w:r w:rsidR="006C4CDB" w:rsidRPr="00246ECD">
        <w:rPr>
          <w:rFonts w:ascii="Arial" w:hAnsi="Arial" w:cs="Arial"/>
          <w:sz w:val="20"/>
          <w:szCs w:val="20"/>
        </w:rPr>
        <w:t>m díla</w:t>
      </w:r>
      <w:r w:rsidRPr="00246ECD">
        <w:rPr>
          <w:rFonts w:ascii="Arial" w:hAnsi="Arial" w:cs="Arial"/>
          <w:sz w:val="20"/>
          <w:szCs w:val="20"/>
        </w:rPr>
        <w:t xml:space="preserve"> </w:t>
      </w:r>
      <w:r w:rsidRPr="0043783F">
        <w:rPr>
          <w:rFonts w:ascii="Arial" w:hAnsi="Arial" w:cs="Arial"/>
          <w:sz w:val="20"/>
          <w:szCs w:val="20"/>
        </w:rPr>
        <w:t>rozumí předání dokumentace DZS/DP</w:t>
      </w:r>
      <w:r w:rsidR="00B4025A">
        <w:rPr>
          <w:rFonts w:ascii="Arial" w:hAnsi="Arial" w:cs="Arial"/>
          <w:sz w:val="20"/>
          <w:szCs w:val="20"/>
        </w:rPr>
        <w:t>r</w:t>
      </w:r>
      <w:r w:rsidRPr="0043783F">
        <w:rPr>
          <w:rFonts w:ascii="Arial" w:hAnsi="Arial" w:cs="Arial"/>
          <w:sz w:val="20"/>
          <w:szCs w:val="20"/>
        </w:rPr>
        <w:t>S).</w:t>
      </w:r>
    </w:p>
    <w:p w14:paraId="37D9898C" w14:textId="77777777" w:rsidR="002E24D0" w:rsidRDefault="002E24D0" w:rsidP="006E5D7D">
      <w:pPr>
        <w:ind w:left="2836"/>
        <w:jc w:val="both"/>
        <w:rPr>
          <w:rFonts w:ascii="Arial" w:hAnsi="Arial" w:cs="Arial"/>
          <w:sz w:val="20"/>
          <w:szCs w:val="20"/>
        </w:rPr>
      </w:pPr>
    </w:p>
    <w:p w14:paraId="2F7EA025" w14:textId="01C5E135" w:rsidR="002E24D0" w:rsidRDefault="002E24D0" w:rsidP="002E24D0">
      <w:pPr>
        <w:numPr>
          <w:ilvl w:val="0"/>
          <w:numId w:val="6"/>
        </w:numPr>
        <w:tabs>
          <w:tab w:val="clear" w:pos="720"/>
        </w:tabs>
        <w:ind w:left="426" w:hanging="426"/>
        <w:jc w:val="both"/>
        <w:rPr>
          <w:rFonts w:ascii="Arial" w:hAnsi="Arial" w:cs="Arial"/>
          <w:sz w:val="20"/>
          <w:szCs w:val="20"/>
          <w:lang w:eastAsia="en-US"/>
        </w:rPr>
      </w:pPr>
      <w:r>
        <w:rPr>
          <w:rFonts w:ascii="Arial" w:hAnsi="Arial" w:cs="Arial"/>
          <w:sz w:val="20"/>
          <w:szCs w:val="20"/>
          <w:lang w:eastAsia="en-US"/>
        </w:rPr>
        <w:t xml:space="preserve">Zhotovitel se zavazuje, že jednotlivé </w:t>
      </w:r>
      <w:r w:rsidR="0019252E" w:rsidRPr="00246ECD">
        <w:rPr>
          <w:rFonts w:ascii="Arial" w:hAnsi="Arial" w:cs="Arial"/>
          <w:sz w:val="20"/>
          <w:szCs w:val="20"/>
          <w:lang w:eastAsia="en-US"/>
        </w:rPr>
        <w:t xml:space="preserve">činnosti podle této smlouvy </w:t>
      </w:r>
      <w:r>
        <w:rPr>
          <w:rFonts w:ascii="Arial" w:hAnsi="Arial" w:cs="Arial"/>
          <w:sz w:val="20"/>
          <w:szCs w:val="20"/>
          <w:lang w:eastAsia="en-US"/>
        </w:rPr>
        <w:t xml:space="preserve">provede </w:t>
      </w:r>
      <w:r w:rsidR="004A5FF7" w:rsidRPr="00246ECD">
        <w:rPr>
          <w:rFonts w:ascii="Arial" w:hAnsi="Arial" w:cs="Arial"/>
          <w:sz w:val="20"/>
          <w:szCs w:val="20"/>
          <w:lang w:eastAsia="en-US"/>
        </w:rPr>
        <w:t xml:space="preserve">a </w:t>
      </w:r>
      <w:r w:rsidR="0019252E" w:rsidRPr="00246ECD">
        <w:rPr>
          <w:rFonts w:ascii="Arial" w:hAnsi="Arial" w:cs="Arial"/>
          <w:sz w:val="20"/>
          <w:szCs w:val="20"/>
          <w:lang w:eastAsia="en-US"/>
        </w:rPr>
        <w:t xml:space="preserve">výstupy </w:t>
      </w:r>
      <w:r w:rsidR="004A5FF7" w:rsidRPr="00246ECD">
        <w:rPr>
          <w:rFonts w:ascii="Arial" w:hAnsi="Arial" w:cs="Arial"/>
          <w:sz w:val="20"/>
          <w:szCs w:val="20"/>
          <w:lang w:eastAsia="en-US"/>
        </w:rPr>
        <w:t>předá objednateli</w:t>
      </w:r>
      <w:r w:rsidR="00CF05FB">
        <w:rPr>
          <w:rFonts w:ascii="Arial" w:hAnsi="Arial" w:cs="Arial"/>
          <w:sz w:val="20"/>
          <w:szCs w:val="20"/>
          <w:lang w:eastAsia="en-US"/>
        </w:rPr>
        <w:t xml:space="preserve"> </w:t>
      </w:r>
      <w:r>
        <w:rPr>
          <w:rFonts w:ascii="Arial" w:hAnsi="Arial" w:cs="Arial"/>
          <w:sz w:val="20"/>
          <w:szCs w:val="20"/>
          <w:lang w:eastAsia="en-US"/>
        </w:rPr>
        <w:t>v níže uvedených termínech:</w:t>
      </w:r>
    </w:p>
    <w:p w14:paraId="27D26E94" w14:textId="1911EACD" w:rsidR="00D2302B" w:rsidRDefault="002E24D0" w:rsidP="002E24D0">
      <w:pPr>
        <w:numPr>
          <w:ilvl w:val="1"/>
          <w:numId w:val="6"/>
        </w:numPr>
        <w:tabs>
          <w:tab w:val="clear" w:pos="1440"/>
        </w:tabs>
        <w:ind w:left="993" w:hanging="294"/>
        <w:jc w:val="both"/>
        <w:rPr>
          <w:rFonts w:ascii="Arial" w:hAnsi="Arial" w:cs="Arial"/>
          <w:sz w:val="20"/>
          <w:szCs w:val="20"/>
        </w:rPr>
      </w:pPr>
      <w:r>
        <w:rPr>
          <w:rFonts w:ascii="Arial" w:hAnsi="Arial" w:cs="Arial"/>
          <w:sz w:val="20"/>
          <w:szCs w:val="20"/>
        </w:rPr>
        <w:t>Profesní výkony</w:t>
      </w:r>
      <w:r w:rsidRPr="0043783F">
        <w:rPr>
          <w:rFonts w:ascii="Arial" w:hAnsi="Arial" w:cs="Arial"/>
          <w:sz w:val="20"/>
          <w:szCs w:val="20"/>
        </w:rPr>
        <w:t xml:space="preserve"> při přípravě zadání a obstarání vstupních podkladů</w:t>
      </w:r>
      <w:r>
        <w:rPr>
          <w:rFonts w:ascii="Arial" w:hAnsi="Arial" w:cs="Arial"/>
          <w:sz w:val="20"/>
          <w:szCs w:val="20"/>
        </w:rPr>
        <w:t xml:space="preserve"> provede zhotovitel nejpozději do </w:t>
      </w:r>
      <w:proofErr w:type="gramStart"/>
      <w:r w:rsidR="00D2302B" w:rsidRPr="00D2302B">
        <w:rPr>
          <w:rFonts w:ascii="Arial" w:hAnsi="Arial" w:cs="Arial"/>
          <w:sz w:val="20"/>
          <w:szCs w:val="20"/>
          <w:highlight w:val="yellow"/>
        </w:rPr>
        <w:t>…</w:t>
      </w:r>
      <w:proofErr w:type="gramEnd"/>
      <w:r w:rsidR="00D2302B" w:rsidRPr="006C6AAA">
        <w:rPr>
          <w:rFonts w:ascii="Arial" w:hAnsi="Arial"/>
          <w:sz w:val="20"/>
          <w:highlight w:val="yellow"/>
        </w:rPr>
        <w:t>.</w:t>
      </w:r>
      <w:r>
        <w:rPr>
          <w:rFonts w:ascii="Arial" w:hAnsi="Arial" w:cs="Arial"/>
          <w:sz w:val="20"/>
          <w:szCs w:val="20"/>
        </w:rPr>
        <w:t xml:space="preserve">  </w:t>
      </w:r>
      <w:proofErr w:type="gramStart"/>
      <w:r>
        <w:rPr>
          <w:rFonts w:ascii="Arial" w:hAnsi="Arial" w:cs="Arial"/>
          <w:sz w:val="20"/>
          <w:szCs w:val="20"/>
        </w:rPr>
        <w:t>měsíců</w:t>
      </w:r>
      <w:proofErr w:type="gramEnd"/>
      <w:r>
        <w:rPr>
          <w:rFonts w:ascii="Arial" w:hAnsi="Arial" w:cs="Arial"/>
          <w:sz w:val="20"/>
          <w:szCs w:val="20"/>
        </w:rPr>
        <w:t xml:space="preserve"> ode dne uzavření této smlouvy. </w:t>
      </w:r>
    </w:p>
    <w:p w14:paraId="5F6979EF" w14:textId="77777777" w:rsidR="002E24D0" w:rsidRDefault="002E24D0" w:rsidP="002E24D0">
      <w:pPr>
        <w:ind w:left="993"/>
        <w:jc w:val="both"/>
        <w:rPr>
          <w:rFonts w:ascii="Arial" w:hAnsi="Arial" w:cs="Arial"/>
          <w:sz w:val="20"/>
          <w:szCs w:val="20"/>
        </w:rPr>
      </w:pPr>
    </w:p>
    <w:p w14:paraId="69C8A89D" w14:textId="77777777" w:rsidR="002E24D0" w:rsidRPr="00426021" w:rsidRDefault="002E24D0" w:rsidP="002E24D0">
      <w:pPr>
        <w:ind w:left="993"/>
        <w:jc w:val="both"/>
        <w:rPr>
          <w:rFonts w:ascii="Arial" w:hAnsi="Arial" w:cs="Arial"/>
          <w:sz w:val="20"/>
          <w:szCs w:val="20"/>
        </w:rPr>
      </w:pPr>
    </w:p>
    <w:p w14:paraId="51F970F5" w14:textId="150D51FF" w:rsidR="002E24D0" w:rsidRPr="00426021" w:rsidRDefault="002E24D0" w:rsidP="002E24D0">
      <w:pPr>
        <w:numPr>
          <w:ilvl w:val="1"/>
          <w:numId w:val="6"/>
        </w:numPr>
        <w:tabs>
          <w:tab w:val="clear" w:pos="1440"/>
        </w:tabs>
        <w:ind w:left="993" w:hanging="294"/>
        <w:jc w:val="both"/>
        <w:rPr>
          <w:rFonts w:ascii="Arial" w:hAnsi="Arial" w:cs="Arial"/>
          <w:sz w:val="20"/>
          <w:szCs w:val="20"/>
        </w:rPr>
      </w:pPr>
      <w:r w:rsidRPr="00426021">
        <w:rPr>
          <w:rFonts w:ascii="Arial" w:hAnsi="Arial" w:cs="Arial"/>
          <w:sz w:val="20"/>
          <w:szCs w:val="20"/>
        </w:rPr>
        <w:lastRenderedPageBreak/>
        <w:t>Vypracování projektové dokumentace pro zadání/provádění stavby (DZS/DP</w:t>
      </w:r>
      <w:r w:rsidR="009F470F">
        <w:rPr>
          <w:rFonts w:ascii="Arial" w:hAnsi="Arial" w:cs="Arial"/>
          <w:sz w:val="20"/>
          <w:szCs w:val="20"/>
        </w:rPr>
        <w:t>r</w:t>
      </w:r>
      <w:r w:rsidRPr="00426021">
        <w:rPr>
          <w:rFonts w:ascii="Arial" w:hAnsi="Arial" w:cs="Arial"/>
          <w:sz w:val="20"/>
          <w:szCs w:val="20"/>
        </w:rPr>
        <w:t>S)</w:t>
      </w:r>
      <w:r>
        <w:rPr>
          <w:rFonts w:ascii="Arial" w:hAnsi="Arial" w:cs="Arial"/>
          <w:sz w:val="20"/>
          <w:szCs w:val="20"/>
        </w:rPr>
        <w:t xml:space="preserve"> provede zhotovitel nejpozději do </w:t>
      </w:r>
      <w:proofErr w:type="gramStart"/>
      <w:r w:rsidR="00D2302B" w:rsidRPr="00D2302B">
        <w:rPr>
          <w:rFonts w:ascii="Arial" w:hAnsi="Arial" w:cs="Arial"/>
          <w:sz w:val="20"/>
          <w:szCs w:val="20"/>
          <w:highlight w:val="yellow"/>
        </w:rPr>
        <w:t>…</w:t>
      </w:r>
      <w:proofErr w:type="gramEnd"/>
      <w:r w:rsidR="00D2302B" w:rsidRPr="00D2302B">
        <w:rPr>
          <w:rFonts w:ascii="Arial" w:hAnsi="Arial" w:cs="Arial"/>
          <w:sz w:val="20"/>
          <w:szCs w:val="20"/>
          <w:highlight w:val="yellow"/>
        </w:rPr>
        <w:t>.</w:t>
      </w:r>
      <w:r>
        <w:rPr>
          <w:rFonts w:ascii="Arial" w:hAnsi="Arial" w:cs="Arial"/>
          <w:sz w:val="20"/>
          <w:szCs w:val="20"/>
        </w:rPr>
        <w:t xml:space="preserve">  </w:t>
      </w:r>
      <w:proofErr w:type="gramStart"/>
      <w:r>
        <w:rPr>
          <w:rFonts w:ascii="Arial" w:hAnsi="Arial" w:cs="Arial"/>
          <w:sz w:val="20"/>
          <w:szCs w:val="20"/>
        </w:rPr>
        <w:t>měsíců</w:t>
      </w:r>
      <w:proofErr w:type="gramEnd"/>
      <w:r>
        <w:rPr>
          <w:rFonts w:ascii="Arial" w:hAnsi="Arial" w:cs="Arial"/>
          <w:sz w:val="20"/>
          <w:szCs w:val="20"/>
        </w:rPr>
        <w:t xml:space="preserve"> ode dne uzavření této smlouvy.</w:t>
      </w:r>
    </w:p>
    <w:p w14:paraId="696F4111" w14:textId="77777777" w:rsidR="002E24D0" w:rsidRPr="0043783F" w:rsidRDefault="002E24D0" w:rsidP="00CE4C53">
      <w:pPr>
        <w:ind w:left="426"/>
        <w:jc w:val="both"/>
        <w:rPr>
          <w:rFonts w:ascii="Arial" w:hAnsi="Arial" w:cs="Arial"/>
          <w:sz w:val="20"/>
          <w:szCs w:val="20"/>
        </w:rPr>
      </w:pPr>
    </w:p>
    <w:p w14:paraId="6C200FC0" w14:textId="77777777" w:rsidR="0070037C" w:rsidRPr="009C1560" w:rsidRDefault="0070037C" w:rsidP="00CE4C53">
      <w:pPr>
        <w:numPr>
          <w:ilvl w:val="0"/>
          <w:numId w:val="6"/>
        </w:numPr>
        <w:tabs>
          <w:tab w:val="clear" w:pos="720"/>
        </w:tabs>
        <w:ind w:left="426" w:hanging="426"/>
        <w:jc w:val="both"/>
        <w:rPr>
          <w:rFonts w:ascii="Arial" w:hAnsi="Arial" w:cs="Arial"/>
          <w:sz w:val="20"/>
          <w:szCs w:val="20"/>
        </w:rPr>
      </w:pPr>
      <w:r w:rsidRPr="0070037C">
        <w:rPr>
          <w:rFonts w:ascii="Arial" w:hAnsi="Arial" w:cs="Arial"/>
          <w:sz w:val="20"/>
          <w:szCs w:val="20"/>
          <w:lang w:eastAsia="en-US"/>
        </w:rPr>
        <w:t xml:space="preserve">Dodržení shora uvedených termínů </w:t>
      </w:r>
      <w:r w:rsidR="00246ECD">
        <w:rPr>
          <w:rFonts w:ascii="Arial" w:hAnsi="Arial" w:cs="Arial"/>
          <w:sz w:val="20"/>
          <w:szCs w:val="20"/>
          <w:lang w:eastAsia="en-US"/>
        </w:rPr>
        <w:t>provádění díla</w:t>
      </w:r>
      <w:r w:rsidRPr="0070037C">
        <w:rPr>
          <w:rFonts w:ascii="Arial" w:hAnsi="Arial" w:cs="Arial"/>
          <w:sz w:val="20"/>
          <w:szCs w:val="20"/>
          <w:lang w:eastAsia="en-US"/>
        </w:rPr>
        <w:t xml:space="preserve"> je závazné a porušení těchto termínů může být důvodem pro vyúčtování smluvní pokuty podle čl. </w:t>
      </w:r>
      <w:r w:rsidR="007825FD">
        <w:rPr>
          <w:rFonts w:ascii="Arial" w:hAnsi="Arial" w:cs="Arial"/>
          <w:sz w:val="20"/>
          <w:szCs w:val="20"/>
          <w:lang w:eastAsia="en-US"/>
        </w:rPr>
        <w:t>XII</w:t>
      </w:r>
      <w:r w:rsidRPr="0070037C">
        <w:rPr>
          <w:rFonts w:ascii="Arial" w:hAnsi="Arial" w:cs="Arial"/>
          <w:sz w:val="20"/>
          <w:szCs w:val="20"/>
          <w:lang w:eastAsia="en-US"/>
        </w:rPr>
        <w:t>. této smlouvy, případně také důvodem k vypovězení či odstoupení od této smlouvy podle čl. X</w:t>
      </w:r>
      <w:r w:rsidR="007825FD">
        <w:rPr>
          <w:rFonts w:ascii="Arial" w:hAnsi="Arial" w:cs="Arial"/>
          <w:sz w:val="20"/>
          <w:szCs w:val="20"/>
          <w:lang w:eastAsia="en-US"/>
        </w:rPr>
        <w:t>V</w:t>
      </w:r>
      <w:r w:rsidRPr="0070037C">
        <w:rPr>
          <w:rFonts w:ascii="Arial" w:hAnsi="Arial" w:cs="Arial"/>
          <w:sz w:val="20"/>
          <w:szCs w:val="20"/>
          <w:lang w:eastAsia="en-US"/>
        </w:rPr>
        <w:t>. této smlouvy.</w:t>
      </w:r>
    </w:p>
    <w:p w14:paraId="25092C24" w14:textId="77777777" w:rsidR="00B1032E" w:rsidRPr="0043783F" w:rsidRDefault="00B1032E" w:rsidP="00547A3E">
      <w:pPr>
        <w:rPr>
          <w:rFonts w:ascii="Arial" w:hAnsi="Arial" w:cs="Arial"/>
          <w:iCs/>
          <w:sz w:val="20"/>
          <w:szCs w:val="20"/>
        </w:rPr>
      </w:pPr>
    </w:p>
    <w:p w14:paraId="6BEF306D" w14:textId="77777777" w:rsidR="00B1032E" w:rsidRPr="0043783F" w:rsidRDefault="00F25E16" w:rsidP="00CE4C53">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II</w:t>
      </w:r>
      <w:r w:rsidR="00B1032E" w:rsidRPr="0043783F">
        <w:rPr>
          <w:rFonts w:ascii="Arial" w:hAnsi="Arial" w:cs="Arial"/>
          <w:b/>
          <w:sz w:val="20"/>
          <w:szCs w:val="20"/>
        </w:rPr>
        <w:t xml:space="preserve">. </w:t>
      </w:r>
      <w:r w:rsidRPr="0043783F">
        <w:rPr>
          <w:rFonts w:ascii="Arial" w:hAnsi="Arial" w:cs="Arial"/>
          <w:b/>
          <w:sz w:val="20"/>
          <w:szCs w:val="20"/>
        </w:rPr>
        <w:t>Cena díla</w:t>
      </w:r>
    </w:p>
    <w:p w14:paraId="5221AD26" w14:textId="77777777" w:rsidR="00A16984" w:rsidRPr="0043783F" w:rsidRDefault="00A16984" w:rsidP="00CE4C53">
      <w:pPr>
        <w:keepNext/>
        <w:jc w:val="both"/>
        <w:rPr>
          <w:rFonts w:ascii="Arial" w:hAnsi="Arial" w:cs="Arial"/>
          <w:sz w:val="20"/>
          <w:szCs w:val="20"/>
        </w:rPr>
      </w:pPr>
    </w:p>
    <w:p w14:paraId="70FC65D7" w14:textId="3B0F6DE4" w:rsidR="00FC0FF5" w:rsidRPr="0043783F" w:rsidRDefault="007539B3" w:rsidP="00BB3917">
      <w:pPr>
        <w:numPr>
          <w:ilvl w:val="0"/>
          <w:numId w:val="24"/>
        </w:numPr>
        <w:ind w:left="426" w:hanging="426"/>
        <w:jc w:val="both"/>
        <w:rPr>
          <w:rFonts w:ascii="Arial" w:hAnsi="Arial" w:cs="Arial"/>
          <w:sz w:val="20"/>
          <w:szCs w:val="20"/>
        </w:rPr>
      </w:pPr>
      <w:r w:rsidRPr="0043783F">
        <w:rPr>
          <w:rFonts w:ascii="Arial" w:hAnsi="Arial" w:cs="Arial"/>
          <w:sz w:val="20"/>
          <w:szCs w:val="20"/>
        </w:rPr>
        <w:t>Smluvní strany sjednávají cenu za dílo v celkové výši</w:t>
      </w:r>
      <w:r w:rsidR="00787314" w:rsidRPr="0043783F">
        <w:rPr>
          <w:rFonts w:ascii="Arial" w:hAnsi="Arial" w:cs="Arial"/>
          <w:sz w:val="20"/>
          <w:szCs w:val="20"/>
        </w:rPr>
        <w:t>:</w:t>
      </w:r>
    </w:p>
    <w:p w14:paraId="1DDBDD8C" w14:textId="0DA8E07C" w:rsidR="00787314" w:rsidRPr="00944BB6"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Cena bez DPH</w:t>
      </w:r>
      <w:r w:rsidRPr="0043783F">
        <w:rPr>
          <w:rFonts w:ascii="Arial" w:hAnsi="Arial" w:cs="Arial"/>
          <w:b/>
          <w:sz w:val="20"/>
          <w:szCs w:val="20"/>
        </w:rPr>
        <w:tab/>
      </w:r>
      <w:r w:rsidR="00E9669F" w:rsidRPr="0043783F">
        <w:rPr>
          <w:rFonts w:ascii="Arial" w:hAnsi="Arial" w:cs="Arial"/>
          <w:b/>
          <w:sz w:val="20"/>
          <w:szCs w:val="20"/>
          <w:highlight w:val="yellow"/>
        </w:rPr>
        <w:t>__________</w:t>
      </w:r>
      <w:r w:rsidRPr="006C6AAA">
        <w:rPr>
          <w:rFonts w:ascii="Arial" w:hAnsi="Arial"/>
          <w:b/>
          <w:sz w:val="20"/>
        </w:rPr>
        <w:t xml:space="preserve"> Kč</w:t>
      </w:r>
    </w:p>
    <w:p w14:paraId="16CF01D4" w14:textId="22B8A90D" w:rsidR="00787314" w:rsidRPr="00944BB6" w:rsidRDefault="00787314" w:rsidP="00F427F3">
      <w:pPr>
        <w:tabs>
          <w:tab w:val="left" w:pos="720"/>
          <w:tab w:val="right" w:pos="7380"/>
        </w:tabs>
        <w:jc w:val="both"/>
        <w:rPr>
          <w:rFonts w:ascii="Arial" w:hAnsi="Arial" w:cs="Arial"/>
          <w:b/>
          <w:sz w:val="20"/>
          <w:szCs w:val="20"/>
        </w:rPr>
      </w:pPr>
      <w:r w:rsidRPr="00944BB6">
        <w:rPr>
          <w:rFonts w:ascii="Arial" w:hAnsi="Arial" w:cs="Arial"/>
          <w:b/>
          <w:sz w:val="20"/>
          <w:szCs w:val="20"/>
        </w:rPr>
        <w:tab/>
        <w:t>DPH stanovena dle aktuální výše 21 %</w:t>
      </w:r>
      <w:r w:rsidRPr="00944BB6">
        <w:rPr>
          <w:rFonts w:ascii="Arial" w:hAnsi="Arial" w:cs="Arial"/>
          <w:b/>
          <w:sz w:val="20"/>
          <w:szCs w:val="20"/>
        </w:rPr>
        <w:tab/>
      </w:r>
      <w:r w:rsidR="00E9669F" w:rsidRPr="0043783F">
        <w:rPr>
          <w:rFonts w:ascii="Arial" w:hAnsi="Arial" w:cs="Arial"/>
          <w:b/>
          <w:sz w:val="20"/>
          <w:szCs w:val="20"/>
          <w:highlight w:val="yellow"/>
        </w:rPr>
        <w:t>__________</w:t>
      </w:r>
      <w:r w:rsidR="00007DD0" w:rsidRPr="006C6AAA">
        <w:rPr>
          <w:rFonts w:ascii="Arial" w:hAnsi="Arial"/>
          <w:b/>
          <w:sz w:val="20"/>
        </w:rPr>
        <w:t xml:space="preserve"> K</w:t>
      </w:r>
      <w:r w:rsidR="00007DD0" w:rsidRPr="00944BB6">
        <w:rPr>
          <w:rFonts w:ascii="Arial" w:hAnsi="Arial" w:cs="Arial"/>
          <w:b/>
          <w:sz w:val="20"/>
          <w:szCs w:val="20"/>
        </w:rPr>
        <w:t>č</w:t>
      </w:r>
    </w:p>
    <w:p w14:paraId="1E85DDD0" w14:textId="213A0D73" w:rsidR="00787314" w:rsidRPr="0043783F" w:rsidRDefault="00787314" w:rsidP="00F427F3">
      <w:pPr>
        <w:tabs>
          <w:tab w:val="left" w:pos="720"/>
          <w:tab w:val="right" w:pos="7380"/>
        </w:tabs>
        <w:jc w:val="both"/>
        <w:rPr>
          <w:rFonts w:ascii="Arial" w:hAnsi="Arial" w:cs="Arial"/>
          <w:b/>
          <w:sz w:val="20"/>
          <w:szCs w:val="20"/>
        </w:rPr>
      </w:pPr>
      <w:r w:rsidRPr="00944BB6">
        <w:rPr>
          <w:rFonts w:ascii="Arial" w:hAnsi="Arial" w:cs="Arial"/>
          <w:b/>
          <w:sz w:val="20"/>
          <w:szCs w:val="20"/>
        </w:rPr>
        <w:tab/>
      </w:r>
      <w:r w:rsidR="001F03A7" w:rsidRPr="00944BB6">
        <w:rPr>
          <w:rFonts w:ascii="Arial" w:hAnsi="Arial" w:cs="Arial"/>
          <w:b/>
          <w:sz w:val="20"/>
          <w:szCs w:val="20"/>
        </w:rPr>
        <w:t>C</w:t>
      </w:r>
      <w:r w:rsidRPr="00944BB6">
        <w:rPr>
          <w:rFonts w:ascii="Arial" w:hAnsi="Arial" w:cs="Arial"/>
          <w:b/>
          <w:sz w:val="20"/>
          <w:szCs w:val="20"/>
        </w:rPr>
        <w:t>ena celkem včetně DPH</w:t>
      </w:r>
      <w:r w:rsidRPr="00944BB6">
        <w:rPr>
          <w:rFonts w:ascii="Arial" w:hAnsi="Arial" w:cs="Arial"/>
          <w:b/>
          <w:sz w:val="20"/>
          <w:szCs w:val="20"/>
        </w:rPr>
        <w:tab/>
      </w:r>
      <w:r w:rsidR="00E9669F" w:rsidRPr="0043783F">
        <w:rPr>
          <w:rFonts w:ascii="Arial" w:hAnsi="Arial" w:cs="Arial"/>
          <w:b/>
          <w:sz w:val="20"/>
          <w:szCs w:val="20"/>
          <w:highlight w:val="yellow"/>
        </w:rPr>
        <w:t>__________</w:t>
      </w:r>
      <w:r w:rsidR="00007DD0" w:rsidRPr="00944BB6">
        <w:rPr>
          <w:rFonts w:ascii="Arial" w:hAnsi="Arial" w:cs="Arial"/>
          <w:b/>
          <w:sz w:val="20"/>
          <w:szCs w:val="20"/>
        </w:rPr>
        <w:t xml:space="preserve"> Kč</w:t>
      </w:r>
    </w:p>
    <w:p w14:paraId="109B2618" w14:textId="77777777" w:rsidR="00787314" w:rsidRPr="0043783F" w:rsidRDefault="00787314" w:rsidP="00BB0C63">
      <w:pPr>
        <w:jc w:val="both"/>
        <w:rPr>
          <w:rFonts w:ascii="Arial" w:hAnsi="Arial" w:cs="Arial"/>
          <w:sz w:val="20"/>
          <w:szCs w:val="20"/>
        </w:rPr>
      </w:pPr>
    </w:p>
    <w:p w14:paraId="2B111CAB" w14:textId="77777777" w:rsidR="00787314" w:rsidRPr="0043783F" w:rsidRDefault="006C4CDB" w:rsidP="00BB3917">
      <w:pPr>
        <w:numPr>
          <w:ilvl w:val="0"/>
          <w:numId w:val="24"/>
        </w:numPr>
        <w:ind w:left="426" w:hanging="426"/>
        <w:jc w:val="both"/>
        <w:rPr>
          <w:rFonts w:ascii="Arial" w:hAnsi="Arial" w:cs="Arial"/>
          <w:sz w:val="20"/>
          <w:szCs w:val="20"/>
        </w:rPr>
      </w:pPr>
      <w:r>
        <w:rPr>
          <w:rFonts w:ascii="Arial" w:hAnsi="Arial" w:cs="Arial"/>
          <w:sz w:val="20"/>
          <w:szCs w:val="20"/>
        </w:rPr>
        <w:t xml:space="preserve">Cena za dílo v celkové výši podle předchozího </w:t>
      </w:r>
      <w:r w:rsidR="00A22554">
        <w:rPr>
          <w:rFonts w:ascii="Arial" w:hAnsi="Arial" w:cs="Arial"/>
          <w:sz w:val="20"/>
          <w:szCs w:val="20"/>
        </w:rPr>
        <w:t>odstavce</w:t>
      </w:r>
      <w:r>
        <w:rPr>
          <w:rFonts w:ascii="Arial" w:hAnsi="Arial" w:cs="Arial"/>
          <w:sz w:val="20"/>
          <w:szCs w:val="20"/>
        </w:rPr>
        <w:t xml:space="preserve"> je rozdělena na následující</w:t>
      </w:r>
      <w:r w:rsidR="00787314" w:rsidRPr="0043783F">
        <w:rPr>
          <w:rFonts w:ascii="Arial" w:hAnsi="Arial" w:cs="Arial"/>
          <w:sz w:val="20"/>
          <w:szCs w:val="20"/>
        </w:rPr>
        <w:t xml:space="preserve"> jednotlivá samostatně fakturovaná dílčí plnění:</w:t>
      </w:r>
    </w:p>
    <w:p w14:paraId="4A859D91" w14:textId="77777777" w:rsidR="00F4652D" w:rsidRPr="0043783F" w:rsidRDefault="00F4652D" w:rsidP="00E21EF3">
      <w:pPr>
        <w:numPr>
          <w:ilvl w:val="0"/>
          <w:numId w:val="43"/>
        </w:numPr>
        <w:tabs>
          <w:tab w:val="clear" w:pos="1440"/>
          <w:tab w:val="num" w:pos="993"/>
        </w:tabs>
        <w:ind w:hanging="731"/>
        <w:jc w:val="both"/>
        <w:rPr>
          <w:rFonts w:ascii="Arial" w:hAnsi="Arial" w:cs="Arial"/>
          <w:sz w:val="20"/>
          <w:szCs w:val="20"/>
        </w:rPr>
      </w:pPr>
      <w:r w:rsidRPr="0043783F">
        <w:rPr>
          <w:rFonts w:ascii="Arial" w:hAnsi="Arial" w:cs="Arial"/>
          <w:sz w:val="20"/>
          <w:szCs w:val="20"/>
        </w:rPr>
        <w:t>Provedení profesních výkonů při přípravě zadání a obstarání vstupních podkladů</w:t>
      </w:r>
    </w:p>
    <w:p w14:paraId="02FAAE87" w14:textId="4B22B152" w:rsidR="00F4652D" w:rsidRPr="00944BB6"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bez DPH</w:t>
      </w:r>
      <w:r w:rsidRPr="0043783F">
        <w:rPr>
          <w:rFonts w:ascii="Arial" w:hAnsi="Arial" w:cs="Arial"/>
          <w:sz w:val="20"/>
          <w:szCs w:val="20"/>
        </w:rPr>
        <w:tab/>
      </w:r>
      <w:r w:rsidRPr="0043783F">
        <w:rPr>
          <w:rFonts w:ascii="Arial" w:hAnsi="Arial" w:cs="Arial"/>
          <w:sz w:val="20"/>
          <w:szCs w:val="20"/>
          <w:highlight w:val="yellow"/>
        </w:rPr>
        <w:t>__________</w:t>
      </w:r>
      <w:r w:rsidRPr="00944BB6">
        <w:rPr>
          <w:rFonts w:ascii="Arial" w:hAnsi="Arial" w:cs="Arial"/>
          <w:sz w:val="20"/>
          <w:szCs w:val="20"/>
        </w:rPr>
        <w:t xml:space="preserve"> Kč</w:t>
      </w:r>
    </w:p>
    <w:p w14:paraId="66062544" w14:textId="0CF967A4" w:rsidR="00F4652D" w:rsidRPr="00944BB6" w:rsidRDefault="00F4652D" w:rsidP="00F4652D">
      <w:pPr>
        <w:tabs>
          <w:tab w:val="left" w:pos="720"/>
          <w:tab w:val="right" w:pos="7380"/>
        </w:tabs>
        <w:jc w:val="both"/>
        <w:rPr>
          <w:rFonts w:ascii="Arial" w:hAnsi="Arial" w:cs="Arial"/>
          <w:sz w:val="20"/>
          <w:szCs w:val="20"/>
        </w:rPr>
      </w:pPr>
      <w:r w:rsidRPr="00944BB6">
        <w:rPr>
          <w:rFonts w:ascii="Arial" w:hAnsi="Arial" w:cs="Arial"/>
          <w:sz w:val="20"/>
          <w:szCs w:val="20"/>
        </w:rPr>
        <w:tab/>
        <w:t>DPH stanovena dle aktuální výše 21 %</w:t>
      </w:r>
      <w:r w:rsidRPr="00944BB6">
        <w:rPr>
          <w:rFonts w:ascii="Arial" w:hAnsi="Arial" w:cs="Arial"/>
          <w:sz w:val="20"/>
          <w:szCs w:val="20"/>
        </w:rPr>
        <w:tab/>
      </w:r>
      <w:r w:rsidRPr="0043783F">
        <w:rPr>
          <w:rFonts w:ascii="Arial" w:hAnsi="Arial" w:cs="Arial"/>
          <w:sz w:val="20"/>
          <w:szCs w:val="20"/>
          <w:highlight w:val="yellow"/>
        </w:rPr>
        <w:t>__________</w:t>
      </w:r>
      <w:r w:rsidRPr="00944BB6">
        <w:rPr>
          <w:rFonts w:ascii="Arial" w:hAnsi="Arial" w:cs="Arial"/>
          <w:sz w:val="20"/>
          <w:szCs w:val="20"/>
        </w:rPr>
        <w:t xml:space="preserve"> Kč</w:t>
      </w:r>
    </w:p>
    <w:p w14:paraId="14D092B3" w14:textId="5709B1AE" w:rsidR="00F4652D" w:rsidRDefault="00F4652D" w:rsidP="00F4652D">
      <w:pPr>
        <w:tabs>
          <w:tab w:val="left" w:pos="720"/>
          <w:tab w:val="right" w:pos="7380"/>
        </w:tabs>
        <w:jc w:val="both"/>
        <w:rPr>
          <w:rFonts w:ascii="Arial" w:hAnsi="Arial" w:cs="Arial"/>
          <w:sz w:val="20"/>
          <w:szCs w:val="20"/>
        </w:rPr>
      </w:pPr>
      <w:r w:rsidRPr="00944BB6">
        <w:rPr>
          <w:rFonts w:ascii="Arial" w:hAnsi="Arial" w:cs="Arial"/>
          <w:sz w:val="20"/>
          <w:szCs w:val="20"/>
        </w:rPr>
        <w:tab/>
        <w:t>Cena celkem včetně DPH</w:t>
      </w:r>
      <w:r w:rsidRPr="00944BB6">
        <w:rPr>
          <w:rFonts w:ascii="Arial" w:hAnsi="Arial" w:cs="Arial"/>
          <w:sz w:val="20"/>
          <w:szCs w:val="20"/>
        </w:rPr>
        <w:tab/>
      </w:r>
      <w:r w:rsidRPr="0043783F">
        <w:rPr>
          <w:rFonts w:ascii="Arial" w:hAnsi="Arial" w:cs="Arial"/>
          <w:sz w:val="20"/>
          <w:szCs w:val="20"/>
          <w:highlight w:val="yellow"/>
        </w:rPr>
        <w:t>__________</w:t>
      </w:r>
      <w:r w:rsidRPr="00944BB6">
        <w:rPr>
          <w:rFonts w:ascii="Arial" w:hAnsi="Arial" w:cs="Arial"/>
          <w:sz w:val="20"/>
          <w:szCs w:val="20"/>
        </w:rPr>
        <w:t xml:space="preserve"> Kč</w:t>
      </w:r>
    </w:p>
    <w:p w14:paraId="3E96E834" w14:textId="77777777" w:rsidR="00F4652D" w:rsidRPr="0043783F" w:rsidRDefault="00F4652D" w:rsidP="00F4652D">
      <w:pPr>
        <w:jc w:val="both"/>
        <w:rPr>
          <w:rFonts w:ascii="Arial" w:hAnsi="Arial" w:cs="Arial"/>
          <w:sz w:val="20"/>
          <w:szCs w:val="20"/>
        </w:rPr>
      </w:pPr>
    </w:p>
    <w:p w14:paraId="34E49054" w14:textId="77777777" w:rsidR="00B6222A" w:rsidRDefault="00B6222A" w:rsidP="006B3645">
      <w:pPr>
        <w:tabs>
          <w:tab w:val="left" w:pos="720"/>
          <w:tab w:val="right" w:pos="7380"/>
        </w:tabs>
        <w:jc w:val="both"/>
        <w:rPr>
          <w:rFonts w:ascii="Arial" w:hAnsi="Arial" w:cs="Arial"/>
          <w:sz w:val="20"/>
          <w:szCs w:val="20"/>
        </w:rPr>
      </w:pPr>
    </w:p>
    <w:p w14:paraId="3F81A35C" w14:textId="77777777" w:rsidR="00787314" w:rsidRPr="00426021" w:rsidRDefault="00124CA0" w:rsidP="006C6AAA">
      <w:pPr>
        <w:numPr>
          <w:ilvl w:val="0"/>
          <w:numId w:val="43"/>
        </w:numPr>
        <w:tabs>
          <w:tab w:val="clear" w:pos="1440"/>
          <w:tab w:val="num" w:pos="993"/>
        </w:tabs>
        <w:ind w:hanging="731"/>
        <w:jc w:val="both"/>
        <w:rPr>
          <w:rFonts w:ascii="Arial" w:hAnsi="Arial" w:cs="Arial"/>
          <w:sz w:val="20"/>
          <w:szCs w:val="20"/>
        </w:rPr>
      </w:pPr>
      <w:r w:rsidRPr="00426021">
        <w:rPr>
          <w:rFonts w:ascii="Arial" w:hAnsi="Arial" w:cs="Arial"/>
          <w:sz w:val="20"/>
          <w:szCs w:val="20"/>
        </w:rPr>
        <w:t>Vy</w:t>
      </w:r>
      <w:r w:rsidR="00787314" w:rsidRPr="00426021">
        <w:rPr>
          <w:rFonts w:ascii="Arial" w:hAnsi="Arial" w:cs="Arial"/>
          <w:sz w:val="20"/>
          <w:szCs w:val="20"/>
        </w:rPr>
        <w:t>pracování projektové dokumentace pro zadání</w:t>
      </w:r>
      <w:r w:rsidR="005276DA" w:rsidRPr="00426021">
        <w:rPr>
          <w:rFonts w:ascii="Arial" w:hAnsi="Arial" w:cs="Arial"/>
          <w:sz w:val="20"/>
          <w:szCs w:val="20"/>
        </w:rPr>
        <w:t xml:space="preserve">/provádění </w:t>
      </w:r>
      <w:r w:rsidR="00787314" w:rsidRPr="00426021">
        <w:rPr>
          <w:rFonts w:ascii="Arial" w:hAnsi="Arial" w:cs="Arial"/>
          <w:sz w:val="20"/>
          <w:szCs w:val="20"/>
        </w:rPr>
        <w:t>stavby (DZS</w:t>
      </w:r>
      <w:r w:rsidR="005276DA" w:rsidRPr="00426021">
        <w:rPr>
          <w:rFonts w:ascii="Arial" w:hAnsi="Arial" w:cs="Arial"/>
          <w:sz w:val="20"/>
          <w:szCs w:val="20"/>
        </w:rPr>
        <w:t>/DP</w:t>
      </w:r>
      <w:r w:rsidR="009F470F">
        <w:rPr>
          <w:rFonts w:ascii="Arial" w:hAnsi="Arial" w:cs="Arial"/>
          <w:sz w:val="20"/>
          <w:szCs w:val="20"/>
        </w:rPr>
        <w:t>r</w:t>
      </w:r>
      <w:r w:rsidR="005276DA" w:rsidRPr="00426021">
        <w:rPr>
          <w:rFonts w:ascii="Arial" w:hAnsi="Arial" w:cs="Arial"/>
          <w:sz w:val="20"/>
          <w:szCs w:val="20"/>
        </w:rPr>
        <w:t>S)</w:t>
      </w:r>
    </w:p>
    <w:p w14:paraId="6B64C6C7" w14:textId="7F05B2A4" w:rsidR="006B3645" w:rsidRPr="00021B6C" w:rsidRDefault="00787314"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6B3645" w:rsidRPr="0043783F">
        <w:rPr>
          <w:rFonts w:ascii="Arial" w:hAnsi="Arial" w:cs="Arial"/>
          <w:sz w:val="20"/>
          <w:szCs w:val="20"/>
        </w:rPr>
        <w:tab/>
      </w:r>
      <w:r w:rsidR="006B3645" w:rsidRPr="0043783F">
        <w:rPr>
          <w:rFonts w:ascii="Arial" w:hAnsi="Arial" w:cs="Arial"/>
          <w:sz w:val="20"/>
          <w:szCs w:val="20"/>
          <w:highlight w:val="yellow"/>
        </w:rPr>
        <w:t>__________</w:t>
      </w:r>
      <w:r w:rsidR="006B3645" w:rsidRPr="006C6AAA">
        <w:rPr>
          <w:rFonts w:ascii="Arial" w:hAnsi="Arial"/>
          <w:sz w:val="20"/>
        </w:rPr>
        <w:t xml:space="preserve"> Kč</w:t>
      </w:r>
    </w:p>
    <w:p w14:paraId="142AAFA4" w14:textId="18A345E0"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DPH stanovena dle aktuální výše 21 %</w:t>
      </w:r>
      <w:r w:rsidRPr="00021B6C">
        <w:rPr>
          <w:rFonts w:ascii="Arial" w:hAnsi="Arial" w:cs="Arial"/>
          <w:sz w:val="20"/>
          <w:szCs w:val="20"/>
        </w:rPr>
        <w:tab/>
      </w:r>
      <w:r w:rsidRPr="0043783F">
        <w:rPr>
          <w:rFonts w:ascii="Arial" w:hAnsi="Arial" w:cs="Arial"/>
          <w:sz w:val="20"/>
          <w:szCs w:val="20"/>
          <w:highlight w:val="yellow"/>
        </w:rPr>
        <w:t>__________</w:t>
      </w:r>
      <w:r w:rsidRPr="006C6AAA">
        <w:rPr>
          <w:rFonts w:ascii="Arial" w:hAnsi="Arial"/>
          <w:sz w:val="20"/>
        </w:rPr>
        <w:t xml:space="preserve"> Kč</w:t>
      </w:r>
    </w:p>
    <w:p w14:paraId="44A0D70F" w14:textId="4ABC656F" w:rsidR="006B3645" w:rsidRPr="0043783F"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Cena celkem včetně DPH</w:t>
      </w:r>
      <w:r w:rsidRPr="00021B6C">
        <w:rPr>
          <w:rFonts w:ascii="Arial" w:hAnsi="Arial" w:cs="Arial"/>
          <w:sz w:val="20"/>
          <w:szCs w:val="20"/>
        </w:rPr>
        <w:tab/>
      </w:r>
      <w:r w:rsidRPr="0043783F">
        <w:rPr>
          <w:rFonts w:ascii="Arial" w:hAnsi="Arial" w:cs="Arial"/>
          <w:sz w:val="20"/>
          <w:szCs w:val="20"/>
          <w:highlight w:val="yellow"/>
        </w:rPr>
        <w:t>__________</w:t>
      </w:r>
      <w:r w:rsidRPr="006C6AAA">
        <w:rPr>
          <w:rFonts w:ascii="Arial" w:hAnsi="Arial"/>
          <w:sz w:val="20"/>
        </w:rPr>
        <w:t xml:space="preserve"> Kč</w:t>
      </w:r>
    </w:p>
    <w:p w14:paraId="696721EE" w14:textId="77777777" w:rsidR="006C4CDB" w:rsidRPr="0043783F" w:rsidRDefault="006C4CDB" w:rsidP="006B3645">
      <w:pPr>
        <w:tabs>
          <w:tab w:val="left" w:pos="720"/>
          <w:tab w:val="right" w:pos="7380"/>
        </w:tabs>
        <w:jc w:val="both"/>
        <w:rPr>
          <w:rFonts w:ascii="Arial" w:hAnsi="Arial" w:cs="Arial"/>
          <w:sz w:val="20"/>
          <w:szCs w:val="20"/>
        </w:rPr>
      </w:pPr>
    </w:p>
    <w:p w14:paraId="348D8C3E" w14:textId="77777777" w:rsidR="000D4B3F" w:rsidRPr="0043783F" w:rsidRDefault="00787314" w:rsidP="006C6AAA">
      <w:pPr>
        <w:numPr>
          <w:ilvl w:val="0"/>
          <w:numId w:val="43"/>
        </w:numPr>
        <w:tabs>
          <w:tab w:val="clear" w:pos="1440"/>
        </w:tabs>
        <w:ind w:left="993" w:hanging="284"/>
        <w:jc w:val="both"/>
        <w:rPr>
          <w:rFonts w:ascii="Arial" w:hAnsi="Arial" w:cs="Arial"/>
          <w:sz w:val="20"/>
          <w:szCs w:val="20"/>
        </w:rPr>
      </w:pPr>
      <w:r w:rsidRPr="0043783F">
        <w:rPr>
          <w:rFonts w:ascii="Arial" w:hAnsi="Arial" w:cs="Arial"/>
          <w:sz w:val="20"/>
          <w:szCs w:val="20"/>
        </w:rPr>
        <w:t>Provádění autorského dozoru v rozsahu zpracované projektové dokumentace</w:t>
      </w:r>
    </w:p>
    <w:p w14:paraId="3549E5C4" w14:textId="77F1F04B" w:rsidR="006B3645" w:rsidRPr="00246ECD" w:rsidRDefault="00787314" w:rsidP="00373313">
      <w:pPr>
        <w:tabs>
          <w:tab w:val="left" w:pos="720"/>
          <w:tab w:val="right" w:pos="7371"/>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373313" w:rsidRPr="00246ECD">
        <w:rPr>
          <w:rFonts w:ascii="Arial" w:hAnsi="Arial" w:cs="Arial"/>
          <w:sz w:val="20"/>
          <w:szCs w:val="20"/>
        </w:rPr>
        <w:t xml:space="preserve"> za výkon činnosti</w:t>
      </w:r>
      <w:r w:rsidR="006B3645" w:rsidRPr="00246ECD">
        <w:rPr>
          <w:rFonts w:ascii="Arial" w:hAnsi="Arial" w:cs="Arial"/>
          <w:sz w:val="20"/>
          <w:szCs w:val="20"/>
        </w:rPr>
        <w:tab/>
        <w:t>__________</w:t>
      </w:r>
      <w:r w:rsidR="006B3645" w:rsidRPr="006C6AAA">
        <w:rPr>
          <w:rFonts w:ascii="Arial" w:hAnsi="Arial"/>
          <w:sz w:val="20"/>
        </w:rPr>
        <w:t xml:space="preserve"> K</w:t>
      </w:r>
      <w:r w:rsidR="006B3645" w:rsidRPr="00246ECD">
        <w:rPr>
          <w:rFonts w:ascii="Arial" w:hAnsi="Arial" w:cs="Arial"/>
          <w:sz w:val="20"/>
          <w:szCs w:val="20"/>
        </w:rPr>
        <w:t>č</w:t>
      </w:r>
      <w:r w:rsidR="00373313" w:rsidRPr="00246ECD">
        <w:rPr>
          <w:rFonts w:ascii="Arial" w:hAnsi="Arial" w:cs="Arial"/>
          <w:sz w:val="20"/>
          <w:szCs w:val="20"/>
        </w:rPr>
        <w:t>/hod</w:t>
      </w:r>
    </w:p>
    <w:p w14:paraId="6F004F5D" w14:textId="179C6309" w:rsidR="00373313" w:rsidRPr="00246ECD"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Náhrada účelně vynaložený</w:t>
      </w:r>
      <w:r w:rsidR="00944BB6">
        <w:rPr>
          <w:rFonts w:ascii="Arial" w:hAnsi="Arial" w:cs="Arial"/>
          <w:sz w:val="20"/>
          <w:szCs w:val="20"/>
        </w:rPr>
        <w:t>ch nákladů na dopravu</w:t>
      </w:r>
      <w:r w:rsidR="00944BB6">
        <w:rPr>
          <w:rFonts w:ascii="Arial" w:hAnsi="Arial" w:cs="Arial"/>
          <w:sz w:val="20"/>
          <w:szCs w:val="20"/>
        </w:rPr>
        <w:tab/>
      </w:r>
      <w:r w:rsidRPr="00246ECD">
        <w:rPr>
          <w:rFonts w:ascii="Arial" w:hAnsi="Arial" w:cs="Arial"/>
          <w:sz w:val="20"/>
          <w:szCs w:val="20"/>
        </w:rPr>
        <w:t xml:space="preserve">__________ Kč/km </w:t>
      </w:r>
    </w:p>
    <w:p w14:paraId="79F1A7B4" w14:textId="6590186C" w:rsidR="006B3645" w:rsidRPr="00021B6C"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Maximální cena</w:t>
      </w:r>
      <w:r w:rsidR="00BC3718">
        <w:rPr>
          <w:rFonts w:ascii="Arial" w:hAnsi="Arial" w:cs="Arial"/>
          <w:sz w:val="20"/>
          <w:szCs w:val="20"/>
        </w:rPr>
        <w:t xml:space="preserve"> za provádění autorského dozoru bez DPH</w:t>
      </w:r>
      <w:r>
        <w:rPr>
          <w:rFonts w:ascii="Arial" w:hAnsi="Arial" w:cs="Arial"/>
          <w:sz w:val="20"/>
          <w:szCs w:val="20"/>
        </w:rPr>
        <w:tab/>
        <w:t xml:space="preserve"> </w:t>
      </w:r>
      <w:r w:rsidR="006B3645" w:rsidRPr="0043783F">
        <w:rPr>
          <w:rFonts w:ascii="Arial" w:hAnsi="Arial" w:cs="Arial"/>
          <w:sz w:val="20"/>
          <w:szCs w:val="20"/>
          <w:highlight w:val="yellow"/>
        </w:rPr>
        <w:t>__________</w:t>
      </w:r>
      <w:r w:rsidR="006B3645" w:rsidRPr="00021B6C">
        <w:rPr>
          <w:rFonts w:ascii="Arial" w:hAnsi="Arial" w:cs="Arial"/>
          <w:sz w:val="20"/>
          <w:szCs w:val="20"/>
        </w:rPr>
        <w:t xml:space="preserve"> Kč</w:t>
      </w:r>
    </w:p>
    <w:p w14:paraId="46BBAD96" w14:textId="6405E45D" w:rsidR="006B3645" w:rsidRPr="00021B6C"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t xml:space="preserve">DPH </w:t>
      </w:r>
      <w:r w:rsidR="00373313" w:rsidRPr="00021B6C">
        <w:rPr>
          <w:rFonts w:ascii="Arial" w:hAnsi="Arial" w:cs="Arial"/>
          <w:sz w:val="20"/>
          <w:szCs w:val="20"/>
        </w:rPr>
        <w:t xml:space="preserve">z maximální ceny </w:t>
      </w:r>
      <w:r w:rsidRPr="00021B6C">
        <w:rPr>
          <w:rFonts w:ascii="Arial" w:hAnsi="Arial" w:cs="Arial"/>
          <w:sz w:val="20"/>
          <w:szCs w:val="20"/>
        </w:rPr>
        <w:t>stanovena dle aktuální výše 21 %</w:t>
      </w:r>
      <w:r w:rsidRPr="00021B6C">
        <w:rPr>
          <w:rFonts w:ascii="Arial" w:hAnsi="Arial" w:cs="Arial"/>
          <w:sz w:val="20"/>
          <w:szCs w:val="20"/>
        </w:rPr>
        <w:tab/>
      </w:r>
      <w:r w:rsidRPr="0043783F">
        <w:rPr>
          <w:rFonts w:ascii="Arial" w:hAnsi="Arial" w:cs="Arial"/>
          <w:sz w:val="20"/>
          <w:szCs w:val="20"/>
          <w:highlight w:val="yellow"/>
        </w:rPr>
        <w:t>__________</w:t>
      </w:r>
      <w:r w:rsidRPr="00021B6C">
        <w:rPr>
          <w:rFonts w:ascii="Arial" w:hAnsi="Arial" w:cs="Arial"/>
          <w:sz w:val="20"/>
          <w:szCs w:val="20"/>
        </w:rPr>
        <w:t xml:space="preserve"> Kč</w:t>
      </w:r>
    </w:p>
    <w:p w14:paraId="28FF1D73" w14:textId="5116AAA9" w:rsidR="006B3645" w:rsidRPr="0043783F" w:rsidRDefault="006B3645" w:rsidP="006B3645">
      <w:pPr>
        <w:tabs>
          <w:tab w:val="left" w:pos="720"/>
          <w:tab w:val="right" w:pos="7380"/>
        </w:tabs>
        <w:jc w:val="both"/>
        <w:rPr>
          <w:rFonts w:ascii="Arial" w:hAnsi="Arial" w:cs="Arial"/>
          <w:sz w:val="20"/>
          <w:szCs w:val="20"/>
        </w:rPr>
      </w:pPr>
      <w:r w:rsidRPr="00021B6C">
        <w:rPr>
          <w:rFonts w:ascii="Arial" w:hAnsi="Arial" w:cs="Arial"/>
          <w:sz w:val="20"/>
          <w:szCs w:val="20"/>
        </w:rPr>
        <w:tab/>
      </w:r>
      <w:r w:rsidR="00373313" w:rsidRPr="00021B6C">
        <w:rPr>
          <w:rFonts w:ascii="Arial" w:hAnsi="Arial" w:cs="Arial"/>
          <w:sz w:val="20"/>
          <w:szCs w:val="20"/>
        </w:rPr>
        <w:t>Maximální c</w:t>
      </w:r>
      <w:r w:rsidRPr="00021B6C">
        <w:rPr>
          <w:rFonts w:ascii="Arial" w:hAnsi="Arial" w:cs="Arial"/>
          <w:sz w:val="20"/>
          <w:szCs w:val="20"/>
        </w:rPr>
        <w:t>ena celkem včetně DPH</w:t>
      </w:r>
      <w:r w:rsidRPr="00021B6C">
        <w:rPr>
          <w:rFonts w:ascii="Arial" w:hAnsi="Arial" w:cs="Arial"/>
          <w:sz w:val="20"/>
          <w:szCs w:val="20"/>
        </w:rPr>
        <w:tab/>
      </w:r>
      <w:r w:rsidRPr="0043783F">
        <w:rPr>
          <w:rFonts w:ascii="Arial" w:hAnsi="Arial" w:cs="Arial"/>
          <w:sz w:val="20"/>
          <w:szCs w:val="20"/>
          <w:highlight w:val="yellow"/>
        </w:rPr>
        <w:t>__________</w:t>
      </w:r>
      <w:r w:rsidRPr="00021B6C">
        <w:rPr>
          <w:rFonts w:ascii="Arial" w:hAnsi="Arial" w:cs="Arial"/>
          <w:sz w:val="20"/>
          <w:szCs w:val="20"/>
        </w:rPr>
        <w:t xml:space="preserve"> Kč</w:t>
      </w:r>
    </w:p>
    <w:p w14:paraId="5E1982F7" w14:textId="77777777" w:rsidR="00BD4901" w:rsidRPr="0043783F" w:rsidRDefault="00BD4901" w:rsidP="006B3645">
      <w:pPr>
        <w:tabs>
          <w:tab w:val="left" w:pos="720"/>
          <w:tab w:val="right" w:pos="7380"/>
        </w:tabs>
        <w:jc w:val="both"/>
        <w:rPr>
          <w:rFonts w:ascii="Arial" w:hAnsi="Arial" w:cs="Arial"/>
          <w:sz w:val="20"/>
          <w:szCs w:val="20"/>
        </w:rPr>
      </w:pPr>
    </w:p>
    <w:p w14:paraId="13C234CB" w14:textId="77777777" w:rsidR="005A2379" w:rsidRPr="005A2379" w:rsidRDefault="005A2379" w:rsidP="005A2379">
      <w:pPr>
        <w:pStyle w:val="text"/>
        <w:numPr>
          <w:ilvl w:val="0"/>
          <w:numId w:val="24"/>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1C701B47" w14:textId="2728A7B4" w:rsidR="00BD430C" w:rsidRDefault="007539B3" w:rsidP="00A3311A">
      <w:pPr>
        <w:numPr>
          <w:ilvl w:val="0"/>
          <w:numId w:val="24"/>
        </w:numPr>
        <w:ind w:left="426" w:hanging="426"/>
        <w:jc w:val="both"/>
        <w:rPr>
          <w:rFonts w:ascii="Arial" w:hAnsi="Arial" w:cs="Arial"/>
          <w:sz w:val="20"/>
          <w:szCs w:val="20"/>
        </w:rPr>
      </w:pPr>
      <w:r w:rsidRPr="00A3311A">
        <w:rPr>
          <w:rFonts w:ascii="Arial" w:hAnsi="Arial" w:cs="Arial"/>
          <w:sz w:val="20"/>
          <w:szCs w:val="20"/>
        </w:rPr>
        <w:t xml:space="preserve">Cena za </w:t>
      </w:r>
      <w:r w:rsidR="006D788B" w:rsidRPr="00A3311A">
        <w:rPr>
          <w:rFonts w:ascii="Arial" w:hAnsi="Arial" w:cs="Arial"/>
          <w:sz w:val="20"/>
          <w:szCs w:val="20"/>
        </w:rPr>
        <w:t>provedení díla</w:t>
      </w:r>
      <w:r w:rsidRPr="00A3311A">
        <w:rPr>
          <w:rFonts w:ascii="Arial" w:hAnsi="Arial" w:cs="Arial"/>
          <w:sz w:val="20"/>
          <w:szCs w:val="20"/>
        </w:rPr>
        <w:t xml:space="preserve"> v rozsahu dle článků </w:t>
      </w:r>
      <w:r w:rsidR="00FB3B0C" w:rsidRPr="00A3311A">
        <w:rPr>
          <w:rFonts w:ascii="Arial" w:hAnsi="Arial" w:cs="Arial"/>
          <w:sz w:val="20"/>
          <w:szCs w:val="20"/>
        </w:rPr>
        <w:t>I</w:t>
      </w:r>
      <w:r w:rsidRPr="00A3311A">
        <w:rPr>
          <w:rFonts w:ascii="Arial" w:hAnsi="Arial" w:cs="Arial"/>
          <w:sz w:val="20"/>
          <w:szCs w:val="20"/>
        </w:rPr>
        <w:t xml:space="preserve">II., </w:t>
      </w:r>
      <w:r w:rsidR="00FB3B0C" w:rsidRPr="00A3311A">
        <w:rPr>
          <w:rFonts w:ascii="Arial" w:hAnsi="Arial" w:cs="Arial"/>
          <w:sz w:val="20"/>
          <w:szCs w:val="20"/>
        </w:rPr>
        <w:t>IV</w:t>
      </w:r>
      <w:r w:rsidRPr="00A3311A">
        <w:rPr>
          <w:rFonts w:ascii="Arial" w:hAnsi="Arial" w:cs="Arial"/>
          <w:sz w:val="20"/>
          <w:szCs w:val="20"/>
        </w:rPr>
        <w:t>. a V. této smlouvy je stanovena dohodou smluvních stran ve smyslu § 2 zákona č. 526/1990 Sb., o cenách</w:t>
      </w:r>
      <w:r w:rsidR="00650B12" w:rsidRPr="00A3311A">
        <w:rPr>
          <w:rFonts w:ascii="Arial" w:hAnsi="Arial" w:cs="Arial"/>
          <w:sz w:val="20"/>
          <w:szCs w:val="20"/>
        </w:rPr>
        <w:t xml:space="preserve"> ve znění pozdějších předpisů</w:t>
      </w:r>
      <w:r w:rsidRPr="00A3311A">
        <w:rPr>
          <w:rFonts w:ascii="Arial" w:hAnsi="Arial" w:cs="Arial"/>
          <w:sz w:val="20"/>
          <w:szCs w:val="20"/>
        </w:rPr>
        <w:t xml:space="preserve">. </w:t>
      </w:r>
      <w:r w:rsidRPr="00A3311A">
        <w:rPr>
          <w:rFonts w:ascii="Arial" w:hAnsi="Arial" w:cs="Arial"/>
          <w:bCs/>
          <w:sz w:val="20"/>
          <w:szCs w:val="20"/>
        </w:rPr>
        <w:t xml:space="preserve">Cena je </w:t>
      </w:r>
      <w:r w:rsidRPr="00A3311A">
        <w:rPr>
          <w:rFonts w:ascii="Arial" w:hAnsi="Arial" w:cs="Arial"/>
          <w:sz w:val="20"/>
          <w:szCs w:val="20"/>
        </w:rPr>
        <w:t>pevná, nejvýše přípustná a konečná</w:t>
      </w:r>
      <w:r w:rsidR="00BD430C">
        <w:rPr>
          <w:rFonts w:ascii="Arial" w:hAnsi="Arial" w:cs="Arial"/>
          <w:sz w:val="20"/>
          <w:szCs w:val="20"/>
        </w:rPr>
        <w:t xml:space="preserve"> a zahrnuje veškeré náklady zhotovitele nutné pro</w:t>
      </w:r>
      <w:r w:rsidR="002D6B11">
        <w:rPr>
          <w:rFonts w:ascii="Arial" w:hAnsi="Arial" w:cs="Arial"/>
          <w:sz w:val="20"/>
          <w:szCs w:val="20"/>
        </w:rPr>
        <w:t> </w:t>
      </w:r>
      <w:r w:rsidR="00BD430C">
        <w:rPr>
          <w:rFonts w:ascii="Arial" w:hAnsi="Arial" w:cs="Arial"/>
          <w:sz w:val="20"/>
          <w:szCs w:val="20"/>
        </w:rPr>
        <w:t>provedení díla</w:t>
      </w:r>
      <w:r w:rsidRPr="00A3311A">
        <w:rPr>
          <w:rFonts w:ascii="Arial" w:hAnsi="Arial" w:cs="Arial"/>
          <w:sz w:val="20"/>
          <w:szCs w:val="20"/>
        </w:rPr>
        <w:t>.</w:t>
      </w:r>
    </w:p>
    <w:p w14:paraId="26F9F088" w14:textId="4D0E5B3A" w:rsidR="00E64170" w:rsidRPr="006C6AAA" w:rsidRDefault="00BD430C" w:rsidP="006C6AAA">
      <w:pPr>
        <w:numPr>
          <w:ilvl w:val="0"/>
          <w:numId w:val="24"/>
        </w:numPr>
        <w:ind w:left="426" w:hanging="426"/>
        <w:jc w:val="both"/>
        <w:rPr>
          <w:rFonts w:ascii="Arial" w:hAnsi="Arial"/>
          <w:sz w:val="20"/>
        </w:rPr>
      </w:pPr>
      <w:r w:rsidRPr="00C36C53">
        <w:rPr>
          <w:rFonts w:ascii="Arial" w:hAnsi="Arial" w:cs="Arial"/>
          <w:sz w:val="20"/>
          <w:szCs w:val="20"/>
        </w:rPr>
        <w:t xml:space="preserve">Jakékoliv vícepráce nad rozsah </w:t>
      </w:r>
      <w:r w:rsidR="00373313">
        <w:rPr>
          <w:rFonts w:ascii="Arial" w:hAnsi="Arial" w:cs="Arial"/>
          <w:sz w:val="20"/>
          <w:szCs w:val="20"/>
        </w:rPr>
        <w:t>díla dle</w:t>
      </w:r>
      <w:r w:rsidRPr="00C36C53">
        <w:rPr>
          <w:rFonts w:ascii="Arial" w:hAnsi="Arial" w:cs="Arial"/>
          <w:sz w:val="20"/>
          <w:szCs w:val="20"/>
        </w:rPr>
        <w:t xml:space="preserve"> této smlouvy budou prováděny výlučně na</w:t>
      </w:r>
      <w:r w:rsidR="002D3EA3" w:rsidRPr="00C36C53">
        <w:rPr>
          <w:rFonts w:ascii="Arial" w:hAnsi="Arial" w:cs="Arial"/>
          <w:sz w:val="20"/>
          <w:szCs w:val="20"/>
        </w:rPr>
        <w:t> </w:t>
      </w:r>
      <w:r w:rsidRPr="00C36C53">
        <w:rPr>
          <w:rFonts w:ascii="Arial" w:hAnsi="Arial" w:cs="Arial"/>
          <w:sz w:val="20"/>
          <w:szCs w:val="20"/>
        </w:rPr>
        <w:t>základě písemného dodatku k této smlouvě, který bude obsahovat i cenu těchto víceprací. V případě, že</w:t>
      </w:r>
      <w:r w:rsidR="009D6235">
        <w:rPr>
          <w:rFonts w:ascii="Arial" w:hAnsi="Arial" w:cs="Arial"/>
          <w:sz w:val="20"/>
          <w:szCs w:val="20"/>
        </w:rPr>
        <w:t> </w:t>
      </w:r>
      <w:r w:rsidRPr="00C36C53">
        <w:rPr>
          <w:rFonts w:ascii="Arial" w:hAnsi="Arial" w:cs="Arial"/>
          <w:sz w:val="20"/>
          <w:szCs w:val="20"/>
        </w:rPr>
        <w:t>zhotovitel provede jakékoliv vícepráce v rozporu s tímto odstavcem smlouvy, nevzniká mu nárok na jejich uhrazení</w:t>
      </w:r>
      <w:r w:rsidR="0032439D">
        <w:rPr>
          <w:rFonts w:ascii="Arial" w:hAnsi="Arial" w:cs="Arial"/>
          <w:sz w:val="20"/>
          <w:szCs w:val="20"/>
        </w:rPr>
        <w:t>,</w:t>
      </w:r>
      <w:r w:rsidR="004A5FF7" w:rsidRPr="00246ECD">
        <w:rPr>
          <w:rFonts w:ascii="Arial" w:hAnsi="Arial" w:cs="Arial"/>
          <w:sz w:val="20"/>
          <w:szCs w:val="20"/>
        </w:rPr>
        <w:t xml:space="preserve"> ani na náhradu jakýchkoli</w:t>
      </w:r>
      <w:r w:rsidR="007A35AE">
        <w:rPr>
          <w:rFonts w:ascii="Arial" w:hAnsi="Arial" w:cs="Arial"/>
          <w:sz w:val="20"/>
          <w:szCs w:val="20"/>
        </w:rPr>
        <w:t>,</w:t>
      </w:r>
      <w:r w:rsidR="004A5FF7" w:rsidRPr="00246ECD">
        <w:rPr>
          <w:rFonts w:ascii="Arial" w:hAnsi="Arial" w:cs="Arial"/>
          <w:sz w:val="20"/>
          <w:szCs w:val="20"/>
        </w:rPr>
        <w:t xml:space="preserve"> byť účelně vynaložených</w:t>
      </w:r>
      <w:r w:rsidR="007A35AE">
        <w:rPr>
          <w:rFonts w:ascii="Arial" w:hAnsi="Arial" w:cs="Arial"/>
          <w:sz w:val="20"/>
          <w:szCs w:val="20"/>
        </w:rPr>
        <w:t>,</w:t>
      </w:r>
      <w:r w:rsidR="004A5FF7" w:rsidRPr="00246ECD">
        <w:rPr>
          <w:rFonts w:ascii="Arial" w:hAnsi="Arial" w:cs="Arial"/>
          <w:sz w:val="20"/>
          <w:szCs w:val="20"/>
        </w:rPr>
        <w:t xml:space="preserve"> nákladů</w:t>
      </w:r>
      <w:r w:rsidRPr="00C36C53">
        <w:rPr>
          <w:rFonts w:ascii="Arial" w:hAnsi="Arial" w:cs="Arial"/>
          <w:sz w:val="20"/>
          <w:szCs w:val="20"/>
        </w:rPr>
        <w:t>.</w:t>
      </w:r>
      <w:r w:rsidR="00E41421">
        <w:rPr>
          <w:rFonts w:ascii="Arial" w:hAnsi="Arial" w:cs="Arial"/>
          <w:sz w:val="20"/>
          <w:szCs w:val="20"/>
        </w:rPr>
        <w:t xml:space="preserve"> </w:t>
      </w:r>
      <w:r w:rsidR="00E64170" w:rsidRPr="006C6AAA">
        <w:rPr>
          <w:rFonts w:ascii="Arial" w:hAnsi="Arial"/>
          <w:sz w:val="20"/>
        </w:rPr>
        <w:t>Zhotovitel tímto výslovně přijímá nebezpečí změny okolností ve smyslu ustanovení § 2620 odst. 2 občanského zákoníku, a to nebezpečí změny ceny vstupních materiálů, prací a dalších položek souvisejících s</w:t>
      </w:r>
      <w:r w:rsidR="009D6235">
        <w:rPr>
          <w:rFonts w:ascii="Arial" w:hAnsi="Arial"/>
          <w:sz w:val="20"/>
        </w:rPr>
        <w:t> </w:t>
      </w:r>
      <w:r w:rsidR="00E64170" w:rsidRPr="006C6AAA">
        <w:rPr>
          <w:rFonts w:ascii="Arial" w:hAnsi="Arial"/>
          <w:sz w:val="20"/>
        </w:rPr>
        <w:t xml:space="preserve">plněním zhotovitele dle této </w:t>
      </w:r>
      <w:r w:rsidR="00B4025A" w:rsidRPr="006C6AAA">
        <w:rPr>
          <w:rFonts w:ascii="Arial" w:hAnsi="Arial"/>
          <w:sz w:val="20"/>
        </w:rPr>
        <w:t>s</w:t>
      </w:r>
      <w:r w:rsidR="00E64170" w:rsidRPr="006C6AAA">
        <w:rPr>
          <w:rFonts w:ascii="Arial" w:hAnsi="Arial"/>
          <w:sz w:val="20"/>
        </w:rPr>
        <w:t>mlouvy.</w:t>
      </w:r>
    </w:p>
    <w:p w14:paraId="5D8D64CD" w14:textId="77777777" w:rsidR="005873AE" w:rsidRPr="0043783F" w:rsidRDefault="005873AE" w:rsidP="00BB0C63">
      <w:pPr>
        <w:jc w:val="both"/>
        <w:rPr>
          <w:rFonts w:ascii="Arial" w:hAnsi="Arial" w:cs="Arial"/>
          <w:sz w:val="20"/>
          <w:szCs w:val="20"/>
        </w:rPr>
      </w:pPr>
    </w:p>
    <w:p w14:paraId="1460ECAF" w14:textId="77777777" w:rsidR="00EC12B7" w:rsidRPr="0043783F" w:rsidRDefault="00FB3B0C" w:rsidP="00CE4C53">
      <w:pPr>
        <w:keepNext/>
        <w:jc w:val="center"/>
        <w:rPr>
          <w:rFonts w:ascii="Arial" w:hAnsi="Arial" w:cs="Arial"/>
          <w:b/>
          <w:sz w:val="20"/>
          <w:szCs w:val="20"/>
        </w:rPr>
      </w:pPr>
      <w:r w:rsidRPr="0043783F">
        <w:rPr>
          <w:rFonts w:ascii="Arial" w:hAnsi="Arial" w:cs="Arial"/>
          <w:b/>
          <w:sz w:val="20"/>
          <w:szCs w:val="20"/>
        </w:rPr>
        <w:t>IX</w:t>
      </w:r>
      <w:r w:rsidR="00EC12B7" w:rsidRPr="0043783F">
        <w:rPr>
          <w:rFonts w:ascii="Arial" w:hAnsi="Arial" w:cs="Arial"/>
          <w:b/>
          <w:sz w:val="20"/>
          <w:szCs w:val="20"/>
        </w:rPr>
        <w:t xml:space="preserve">. </w:t>
      </w:r>
      <w:r w:rsidR="00F25E16" w:rsidRPr="0043783F">
        <w:rPr>
          <w:rFonts w:ascii="Arial" w:hAnsi="Arial" w:cs="Arial"/>
          <w:b/>
          <w:sz w:val="20"/>
          <w:szCs w:val="20"/>
        </w:rPr>
        <w:t>Platební podmínky</w:t>
      </w:r>
      <w:r w:rsidR="007E134C" w:rsidRPr="0043783F">
        <w:rPr>
          <w:rFonts w:ascii="Arial" w:hAnsi="Arial" w:cs="Arial"/>
          <w:b/>
          <w:sz w:val="20"/>
          <w:szCs w:val="20"/>
        </w:rPr>
        <w:t xml:space="preserve"> a fakturace</w:t>
      </w:r>
    </w:p>
    <w:p w14:paraId="6564B1BD" w14:textId="77777777" w:rsidR="00A16984" w:rsidRPr="0043783F" w:rsidRDefault="00A16984" w:rsidP="00CE4C53">
      <w:pPr>
        <w:keepNext/>
        <w:jc w:val="both"/>
        <w:rPr>
          <w:rFonts w:ascii="Arial" w:hAnsi="Arial" w:cs="Arial"/>
          <w:sz w:val="20"/>
          <w:szCs w:val="20"/>
        </w:rPr>
      </w:pPr>
    </w:p>
    <w:p w14:paraId="63039A64" w14:textId="77777777" w:rsidR="00F25E16" w:rsidRPr="0043783F" w:rsidRDefault="00EC12B7"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Cenu za </w:t>
      </w:r>
      <w:r w:rsidR="00204813">
        <w:rPr>
          <w:rFonts w:ascii="Arial" w:hAnsi="Arial" w:cs="Arial"/>
          <w:sz w:val="20"/>
          <w:szCs w:val="20"/>
        </w:rPr>
        <w:t xml:space="preserve">řádné </w:t>
      </w:r>
      <w:r w:rsidR="00A3311A">
        <w:rPr>
          <w:rFonts w:ascii="Arial" w:hAnsi="Arial" w:cs="Arial"/>
          <w:sz w:val="20"/>
          <w:szCs w:val="20"/>
        </w:rPr>
        <w:t>provedení</w:t>
      </w:r>
      <w:r w:rsidR="00A3311A" w:rsidRPr="0043783F">
        <w:rPr>
          <w:rFonts w:ascii="Arial" w:hAnsi="Arial" w:cs="Arial"/>
          <w:sz w:val="20"/>
          <w:szCs w:val="20"/>
        </w:rPr>
        <w:t xml:space="preserve"> </w:t>
      </w:r>
      <w:r w:rsidRPr="0043783F">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Pr>
          <w:rFonts w:ascii="Arial" w:hAnsi="Arial" w:cs="Arial"/>
          <w:sz w:val="20"/>
          <w:szCs w:val="20"/>
        </w:rPr>
        <w:t>díla</w:t>
      </w:r>
      <w:r w:rsidR="00F25E16" w:rsidRPr="0043783F">
        <w:rPr>
          <w:rFonts w:ascii="Arial" w:hAnsi="Arial" w:cs="Arial"/>
          <w:sz w:val="20"/>
          <w:szCs w:val="20"/>
        </w:rPr>
        <w:t>:</w:t>
      </w:r>
    </w:p>
    <w:p w14:paraId="1C46DC66" w14:textId="2BD136A6" w:rsidR="00593504"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1. faktura – po řádném </w:t>
      </w:r>
      <w:r w:rsidR="00426021">
        <w:rPr>
          <w:rFonts w:ascii="Arial" w:hAnsi="Arial" w:cs="Arial"/>
          <w:sz w:val="20"/>
          <w:szCs w:val="20"/>
        </w:rPr>
        <w:t>provedení profesních výkonů při přípravě zadání a obstarání vstupních podkladů</w:t>
      </w:r>
      <w:r w:rsidRPr="00867FAD">
        <w:rPr>
          <w:rFonts w:ascii="Arial" w:hAnsi="Arial" w:cs="Arial"/>
          <w:sz w:val="20"/>
          <w:szCs w:val="20"/>
        </w:rPr>
        <w:t>,</w:t>
      </w:r>
    </w:p>
    <w:p w14:paraId="512A2C6E" w14:textId="198258C7" w:rsidR="006E5D7D" w:rsidRPr="00867FAD" w:rsidRDefault="00706208"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2</w:t>
      </w:r>
      <w:r w:rsidR="006E5D7D" w:rsidRPr="00867FAD">
        <w:rPr>
          <w:rFonts w:ascii="Arial" w:hAnsi="Arial" w:cs="Arial"/>
          <w:sz w:val="20"/>
          <w:szCs w:val="20"/>
        </w:rPr>
        <w:t>. faktura – po řádném dokončení a předání dokumentace pro zadání/provádění stavby (DZS/DP</w:t>
      </w:r>
      <w:r w:rsidR="009F470F">
        <w:rPr>
          <w:rFonts w:ascii="Arial" w:hAnsi="Arial" w:cs="Arial"/>
          <w:sz w:val="20"/>
          <w:szCs w:val="20"/>
        </w:rPr>
        <w:t>r</w:t>
      </w:r>
      <w:r w:rsidR="006E5D7D" w:rsidRPr="00867FAD">
        <w:rPr>
          <w:rFonts w:ascii="Arial" w:hAnsi="Arial" w:cs="Arial"/>
          <w:sz w:val="20"/>
          <w:szCs w:val="20"/>
        </w:rPr>
        <w:t>S),</w:t>
      </w:r>
    </w:p>
    <w:p w14:paraId="59F7698D" w14:textId="3894918D" w:rsidR="00F25E16" w:rsidRPr="0043783F" w:rsidRDefault="00706208" w:rsidP="006E5D7D">
      <w:pPr>
        <w:numPr>
          <w:ilvl w:val="1"/>
          <w:numId w:val="4"/>
        </w:numPr>
        <w:tabs>
          <w:tab w:val="clear" w:pos="1440"/>
        </w:tabs>
        <w:ind w:left="709" w:hanging="283"/>
        <w:jc w:val="both"/>
        <w:rPr>
          <w:rFonts w:ascii="Arial" w:hAnsi="Arial" w:cs="Arial"/>
          <w:sz w:val="20"/>
          <w:szCs w:val="20"/>
        </w:rPr>
      </w:pPr>
      <w:r>
        <w:rPr>
          <w:rFonts w:ascii="Arial" w:hAnsi="Arial" w:cs="Arial"/>
          <w:sz w:val="20"/>
          <w:szCs w:val="20"/>
        </w:rPr>
        <w:t>3</w:t>
      </w:r>
      <w:r w:rsidR="006E5D7D" w:rsidRPr="0043783F">
        <w:rPr>
          <w:rFonts w:ascii="Arial" w:hAnsi="Arial" w:cs="Arial"/>
          <w:sz w:val="20"/>
          <w:szCs w:val="20"/>
        </w:rPr>
        <w:t xml:space="preserve">. faktura – v průběhu výstavby v závislosti na skutečném průběhu provedených prací </w:t>
      </w:r>
      <w:r w:rsidR="00BD430C">
        <w:rPr>
          <w:rFonts w:ascii="Arial" w:hAnsi="Arial" w:cs="Arial"/>
          <w:sz w:val="20"/>
          <w:szCs w:val="20"/>
        </w:rPr>
        <w:t>autorského dozoru</w:t>
      </w:r>
      <w:r w:rsidR="006E5D7D" w:rsidRPr="0043783F">
        <w:rPr>
          <w:rFonts w:ascii="Arial" w:hAnsi="Arial" w:cs="Arial"/>
          <w:sz w:val="20"/>
          <w:szCs w:val="20"/>
        </w:rPr>
        <w:t>.</w:t>
      </w:r>
    </w:p>
    <w:p w14:paraId="03992E27" w14:textId="77777777" w:rsidR="002462C5" w:rsidRPr="0043783F" w:rsidRDefault="002462C5"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Datem pro vystavení faktury za jednotlivé stupně plnění je den předání díla nebo části díla objednateli. Předání stvrzuje </w:t>
      </w:r>
      <w:r w:rsidR="00BD430C">
        <w:rPr>
          <w:rFonts w:ascii="Arial" w:hAnsi="Arial" w:cs="Arial"/>
          <w:sz w:val="20"/>
          <w:szCs w:val="20"/>
        </w:rPr>
        <w:t xml:space="preserve">smluvními stranami odsouhlasený </w:t>
      </w:r>
      <w:r w:rsidRPr="0043783F">
        <w:rPr>
          <w:rFonts w:ascii="Arial" w:hAnsi="Arial" w:cs="Arial"/>
          <w:sz w:val="20"/>
          <w:szCs w:val="20"/>
        </w:rPr>
        <w:t>protokol o předání a převzetí</w:t>
      </w:r>
      <w:r w:rsidR="00BD430C">
        <w:rPr>
          <w:rFonts w:ascii="Arial" w:hAnsi="Arial" w:cs="Arial"/>
          <w:sz w:val="20"/>
          <w:szCs w:val="20"/>
        </w:rPr>
        <w:t xml:space="preserve"> části díla</w:t>
      </w:r>
      <w:r w:rsidRPr="0043783F">
        <w:rPr>
          <w:rFonts w:ascii="Arial" w:hAnsi="Arial" w:cs="Arial"/>
          <w:sz w:val="20"/>
          <w:szCs w:val="20"/>
        </w:rPr>
        <w:t>, který je zároveň podkladem pro fakturaci.</w:t>
      </w:r>
    </w:p>
    <w:p w14:paraId="268C3F2C"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Oprávněně vystavená faktura musí obsahovat náležitosti daňového dokladu včetně těchto údajů:</w:t>
      </w:r>
    </w:p>
    <w:p w14:paraId="6D604CE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lastRenderedPageBreak/>
        <w:t>údaje zhotovitele, obchodní jméno, sídlo, IČ</w:t>
      </w:r>
      <w:r w:rsidR="005A2379">
        <w:rPr>
          <w:rFonts w:ascii="Arial" w:hAnsi="Arial" w:cs="Arial"/>
          <w:sz w:val="20"/>
          <w:szCs w:val="20"/>
        </w:rPr>
        <w:t>O</w:t>
      </w:r>
      <w:r w:rsidRPr="0043783F">
        <w:rPr>
          <w:rFonts w:ascii="Arial" w:hAnsi="Arial" w:cs="Arial"/>
          <w:sz w:val="20"/>
          <w:szCs w:val="20"/>
        </w:rPr>
        <w:t xml:space="preserve">, DIČ, bankovní spojení, registrační číslo v obchodním rejstříku (číslo vložky, oddíl) a údaj osvědčení o registraci k DPH, </w:t>
      </w:r>
    </w:p>
    <w:p w14:paraId="22724209"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smlouvy,</w:t>
      </w:r>
    </w:p>
    <w:p w14:paraId="145C1522" w14:textId="307F1ECE" w:rsidR="00787314" w:rsidRPr="0043783F" w:rsidRDefault="009D6235" w:rsidP="009D6235">
      <w:pPr>
        <w:numPr>
          <w:ilvl w:val="0"/>
          <w:numId w:val="7"/>
        </w:numPr>
        <w:jc w:val="both"/>
        <w:rPr>
          <w:rFonts w:ascii="Arial" w:hAnsi="Arial" w:cs="Arial"/>
          <w:sz w:val="20"/>
          <w:szCs w:val="20"/>
        </w:rPr>
      </w:pPr>
      <w:r>
        <w:rPr>
          <w:rFonts w:ascii="Arial" w:hAnsi="Arial" w:cs="Arial"/>
          <w:sz w:val="20"/>
          <w:szCs w:val="20"/>
        </w:rPr>
        <w:t>i</w:t>
      </w:r>
      <w:r w:rsidRPr="009D6235">
        <w:rPr>
          <w:rFonts w:ascii="Arial" w:hAnsi="Arial" w:cs="Arial"/>
          <w:sz w:val="20"/>
          <w:szCs w:val="20"/>
        </w:rPr>
        <w:t>dentifikace části plnění podle této smlouvy</w:t>
      </w:r>
      <w:r w:rsidR="00787314" w:rsidRPr="0043783F">
        <w:rPr>
          <w:rFonts w:ascii="Arial" w:hAnsi="Arial" w:cs="Arial"/>
          <w:sz w:val="20"/>
          <w:szCs w:val="20"/>
        </w:rPr>
        <w:t>,</w:t>
      </w:r>
    </w:p>
    <w:p w14:paraId="2BA3863B"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předmět díla,</w:t>
      </w:r>
    </w:p>
    <w:p w14:paraId="3B6146D9"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faktury,</w:t>
      </w:r>
    </w:p>
    <w:p w14:paraId="1DE7BC44"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fakturovanou částku,</w:t>
      </w:r>
    </w:p>
    <w:p w14:paraId="5E2E307A"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datum zdanitelného plnění za fakturovanou částku,</w:t>
      </w:r>
    </w:p>
    <w:p w14:paraId="2D06A5DE"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razítko a podpis oprávněné osoby, stvrzující oprávněnost, formální a věcnou správnost faktury.</w:t>
      </w:r>
    </w:p>
    <w:p w14:paraId="7315FE8D"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Smluvní strany vzájemně dohodly lhůtu splatnosti jednotlivých faktur, a to </w:t>
      </w:r>
      <w:r w:rsidRPr="0043783F">
        <w:rPr>
          <w:rFonts w:ascii="Arial" w:hAnsi="Arial" w:cs="Arial"/>
          <w:b/>
          <w:sz w:val="20"/>
          <w:szCs w:val="20"/>
        </w:rPr>
        <w:t>30</w:t>
      </w:r>
      <w:r w:rsidRPr="0043783F">
        <w:rPr>
          <w:rFonts w:ascii="Arial" w:hAnsi="Arial" w:cs="Arial"/>
          <w:sz w:val="20"/>
          <w:szCs w:val="20"/>
        </w:rPr>
        <w:t xml:space="preserve"> dní od doručení objednateli. </w:t>
      </w:r>
      <w:r w:rsidR="00127285" w:rsidRPr="0043783F">
        <w:rPr>
          <w:rFonts w:ascii="Arial" w:hAnsi="Arial" w:cs="Arial"/>
          <w:sz w:val="20"/>
          <w:szCs w:val="20"/>
        </w:rPr>
        <w:t xml:space="preserve">Faktura bude předána v jednom vyhotovení. </w:t>
      </w:r>
      <w:r w:rsidRPr="0043783F">
        <w:rPr>
          <w:rFonts w:ascii="Arial" w:hAnsi="Arial" w:cs="Arial"/>
          <w:sz w:val="20"/>
          <w:szCs w:val="20"/>
        </w:rPr>
        <w:t xml:space="preserve">Faktury budou zasílány na adresu </w:t>
      </w:r>
      <w:r w:rsidR="008D303D">
        <w:rPr>
          <w:rFonts w:ascii="Arial" w:hAnsi="Arial" w:cs="Arial"/>
          <w:sz w:val="20"/>
          <w:szCs w:val="20"/>
        </w:rPr>
        <w:t xml:space="preserve">sídla </w:t>
      </w:r>
      <w:r w:rsidRPr="0043783F">
        <w:rPr>
          <w:rFonts w:ascii="Arial" w:hAnsi="Arial" w:cs="Arial"/>
          <w:sz w:val="20"/>
          <w:szCs w:val="20"/>
        </w:rPr>
        <w:t>objednatele.</w:t>
      </w:r>
      <w:r w:rsidR="00EC12B7" w:rsidRPr="0043783F">
        <w:rPr>
          <w:rFonts w:ascii="Arial" w:hAnsi="Arial" w:cs="Arial"/>
          <w:sz w:val="20"/>
          <w:szCs w:val="20"/>
        </w:rPr>
        <w:t xml:space="preserve"> </w:t>
      </w:r>
    </w:p>
    <w:p w14:paraId="2DD35D50" w14:textId="34C9D48A"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Zhotovitel je povinen účtovat DPH v zákonem stanovené výši platné v den uskutečnění zdanitelného plnění.</w:t>
      </w:r>
      <w:r w:rsidR="008D303D" w:rsidRPr="008D303D">
        <w:rPr>
          <w:rFonts w:ascii="Arial" w:hAnsi="Arial" w:cs="Arial"/>
          <w:sz w:val="20"/>
          <w:szCs w:val="20"/>
        </w:rPr>
        <w:t xml:space="preserve"> </w:t>
      </w:r>
      <w:r w:rsidR="008D303D">
        <w:rPr>
          <w:rFonts w:ascii="Arial" w:hAnsi="Arial" w:cs="Arial"/>
          <w:sz w:val="20"/>
          <w:szCs w:val="20"/>
        </w:rPr>
        <w:t>Zhotovitel není oprávněn požadovat úhradu jakýchkoliv záloh</w:t>
      </w:r>
      <w:r w:rsidR="000352E2">
        <w:rPr>
          <w:rFonts w:ascii="Arial" w:hAnsi="Arial" w:cs="Arial"/>
          <w:sz w:val="20"/>
          <w:szCs w:val="20"/>
        </w:rPr>
        <w:t xml:space="preserve"> a objednatel není povinen jakékoli zálohy zhotoviteli poskytnout</w:t>
      </w:r>
      <w:r w:rsidR="008D303D">
        <w:rPr>
          <w:rFonts w:ascii="Arial" w:hAnsi="Arial" w:cs="Arial"/>
          <w:sz w:val="20"/>
          <w:szCs w:val="20"/>
        </w:rPr>
        <w:t>.</w:t>
      </w:r>
    </w:p>
    <w:p w14:paraId="20AF83BB" w14:textId="77777777"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43783F">
        <w:rPr>
          <w:rFonts w:ascii="Arial" w:hAnsi="Arial" w:cs="Arial"/>
          <w:sz w:val="20"/>
          <w:szCs w:val="20"/>
        </w:rPr>
        <w:t> </w:t>
      </w:r>
      <w:r w:rsidRPr="0043783F">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Pr>
          <w:rFonts w:ascii="Arial" w:hAnsi="Arial" w:cs="Arial"/>
          <w:sz w:val="20"/>
          <w:szCs w:val="20"/>
        </w:rPr>
        <w:t>řádně</w:t>
      </w:r>
      <w:r w:rsidR="00BD430C" w:rsidRPr="0043783F">
        <w:rPr>
          <w:rFonts w:ascii="Arial" w:hAnsi="Arial" w:cs="Arial"/>
          <w:sz w:val="20"/>
          <w:szCs w:val="20"/>
        </w:rPr>
        <w:t xml:space="preserve"> </w:t>
      </w:r>
      <w:r w:rsidRPr="0043783F">
        <w:rPr>
          <w:rFonts w:ascii="Arial" w:hAnsi="Arial" w:cs="Arial"/>
          <w:sz w:val="20"/>
          <w:szCs w:val="20"/>
        </w:rPr>
        <w:t xml:space="preserve">vystavené </w:t>
      </w:r>
      <w:r w:rsidR="00CF05FB">
        <w:rPr>
          <w:rFonts w:ascii="Arial" w:hAnsi="Arial" w:cs="Arial"/>
          <w:sz w:val="20"/>
          <w:szCs w:val="20"/>
        </w:rPr>
        <w:t>nové</w:t>
      </w:r>
      <w:r w:rsidRPr="0043783F">
        <w:rPr>
          <w:rFonts w:ascii="Arial" w:hAnsi="Arial" w:cs="Arial"/>
          <w:sz w:val="20"/>
          <w:szCs w:val="20"/>
        </w:rPr>
        <w:t xml:space="preserve"> faktury je </w:t>
      </w:r>
      <w:r w:rsidR="00BD430C">
        <w:rPr>
          <w:rFonts w:ascii="Arial" w:hAnsi="Arial" w:cs="Arial"/>
          <w:sz w:val="20"/>
          <w:szCs w:val="20"/>
        </w:rPr>
        <w:t>30</w:t>
      </w:r>
      <w:r w:rsidRPr="0043783F">
        <w:rPr>
          <w:rFonts w:ascii="Arial" w:hAnsi="Arial" w:cs="Arial"/>
          <w:sz w:val="20"/>
          <w:szCs w:val="20"/>
        </w:rPr>
        <w:t xml:space="preserve"> dnů od jejího doručení objednateli.</w:t>
      </w:r>
    </w:p>
    <w:p w14:paraId="085D6338" w14:textId="77777777" w:rsidR="00CF05FB" w:rsidRPr="0043783F" w:rsidRDefault="00CF05FB" w:rsidP="00BB3917">
      <w:pPr>
        <w:numPr>
          <w:ilvl w:val="0"/>
          <w:numId w:val="8"/>
        </w:numPr>
        <w:tabs>
          <w:tab w:val="clear" w:pos="720"/>
        </w:tabs>
        <w:ind w:left="426" w:hanging="426"/>
        <w:jc w:val="both"/>
        <w:rPr>
          <w:rFonts w:ascii="Arial" w:hAnsi="Arial" w:cs="Arial"/>
          <w:sz w:val="20"/>
          <w:szCs w:val="20"/>
        </w:rPr>
      </w:pPr>
      <w:r>
        <w:rPr>
          <w:rFonts w:ascii="Arial" w:hAnsi="Arial" w:cs="Arial"/>
          <w:sz w:val="20"/>
          <w:szCs w:val="20"/>
        </w:rPr>
        <w:t xml:space="preserve">Faktura je považována za uhrazenou v den, kdy </w:t>
      </w:r>
      <w:r w:rsidRPr="00AE377B">
        <w:rPr>
          <w:rFonts w:ascii="Arial" w:hAnsi="Arial" w:cs="Arial"/>
          <w:sz w:val="20"/>
          <w:szCs w:val="20"/>
        </w:rPr>
        <w:t>byla fakturovaná částka odepsána z účtu objednatele</w:t>
      </w:r>
      <w:r>
        <w:rPr>
          <w:rFonts w:ascii="Arial" w:hAnsi="Arial" w:cs="Arial"/>
          <w:sz w:val="20"/>
          <w:szCs w:val="20"/>
        </w:rPr>
        <w:t xml:space="preserve">. </w:t>
      </w:r>
    </w:p>
    <w:p w14:paraId="01B41D5C" w14:textId="1850F271"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Stane-li se zhotovitel nespolehlivým plátcem ve smyslu § 106a zákona č. 235/2004 Sb., o dani z přidané hodnoty ve znění pozdějších předpisů (</w:t>
      </w:r>
      <w:r w:rsidR="005A2379">
        <w:rPr>
          <w:rFonts w:ascii="Arial" w:hAnsi="Arial" w:cs="Arial"/>
          <w:sz w:val="20"/>
          <w:szCs w:val="20"/>
        </w:rPr>
        <w:t>dále jen jako „</w:t>
      </w:r>
      <w:r w:rsidR="005A2379">
        <w:rPr>
          <w:rFonts w:ascii="Arial" w:hAnsi="Arial" w:cs="Arial"/>
          <w:b/>
          <w:bCs/>
          <w:sz w:val="20"/>
          <w:szCs w:val="20"/>
        </w:rPr>
        <w:t>zákon o DPH</w:t>
      </w:r>
      <w:r w:rsidR="005A2379">
        <w:rPr>
          <w:rFonts w:ascii="Arial" w:hAnsi="Arial" w:cs="Arial"/>
          <w:sz w:val="20"/>
          <w:szCs w:val="20"/>
        </w:rPr>
        <w:t>“</w:t>
      </w:r>
      <w:r w:rsidRPr="0043783F">
        <w:rPr>
          <w:rFonts w:ascii="Arial" w:hAnsi="Arial" w:cs="Arial"/>
          <w:sz w:val="20"/>
          <w:szCs w:val="20"/>
        </w:rPr>
        <w:t>)</w:t>
      </w:r>
      <w:r w:rsidR="00295252" w:rsidRPr="0043783F">
        <w:rPr>
          <w:rFonts w:ascii="Arial" w:hAnsi="Arial" w:cs="Arial"/>
          <w:sz w:val="20"/>
          <w:szCs w:val="20"/>
        </w:rPr>
        <w:t>,</w:t>
      </w:r>
      <w:r w:rsidRPr="0043783F">
        <w:rPr>
          <w:rFonts w:ascii="Arial" w:hAnsi="Arial" w:cs="Arial"/>
          <w:sz w:val="20"/>
          <w:szCs w:val="20"/>
        </w:rPr>
        <w:t xml:space="preserve"> je povinen neprodleně o tomto informovat objednatele.</w:t>
      </w:r>
    </w:p>
    <w:p w14:paraId="75D706DE" w14:textId="77777777" w:rsidR="003A4481" w:rsidRPr="009C1560" w:rsidRDefault="00787314" w:rsidP="00CE4C53">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Bude-li zhotovitel ke dni poskytnutí zdanitelného plnění veden jako nespolehlivý plátce ve smyslu § 106</w:t>
      </w:r>
      <w:r w:rsidR="00CF05FB">
        <w:rPr>
          <w:rFonts w:ascii="Arial" w:hAnsi="Arial" w:cs="Arial"/>
          <w:sz w:val="20"/>
          <w:szCs w:val="20"/>
        </w:rPr>
        <w:t>a</w:t>
      </w:r>
      <w:r w:rsidRPr="0043783F">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 xml:space="preserve">základě </w:t>
      </w:r>
      <w:r w:rsidR="00CF05FB">
        <w:rPr>
          <w:rFonts w:ascii="Arial" w:hAnsi="Arial" w:cs="Arial"/>
          <w:sz w:val="20"/>
          <w:szCs w:val="20"/>
        </w:rPr>
        <w:t>dohody</w:t>
      </w:r>
      <w:r w:rsidRPr="0043783F">
        <w:rPr>
          <w:rFonts w:ascii="Arial" w:hAnsi="Arial" w:cs="Arial"/>
          <w:sz w:val="20"/>
          <w:szCs w:val="20"/>
        </w:rPr>
        <w:t xml:space="preserve"> </w:t>
      </w:r>
      <w:r w:rsidR="00270652">
        <w:rPr>
          <w:rFonts w:ascii="Arial" w:hAnsi="Arial" w:cs="Arial"/>
          <w:sz w:val="20"/>
          <w:szCs w:val="20"/>
        </w:rPr>
        <w:t>smluvních stran</w:t>
      </w:r>
      <w:r w:rsidR="00270652" w:rsidRPr="0043783F">
        <w:rPr>
          <w:rFonts w:ascii="Arial" w:hAnsi="Arial" w:cs="Arial"/>
          <w:sz w:val="20"/>
          <w:szCs w:val="20"/>
        </w:rPr>
        <w:t xml:space="preserve"> </w:t>
      </w:r>
      <w:r w:rsidRPr="0043783F">
        <w:rPr>
          <w:rFonts w:ascii="Arial" w:hAnsi="Arial" w:cs="Arial"/>
          <w:sz w:val="20"/>
          <w:szCs w:val="20"/>
        </w:rPr>
        <w:t>snížena cena díla a zhotovitel obdrží pouze cenu díla (části díla) bez DPH.</w:t>
      </w:r>
    </w:p>
    <w:p w14:paraId="552F788C" w14:textId="77777777" w:rsidR="00243DDB" w:rsidRDefault="00243DDB" w:rsidP="00547A3E">
      <w:pPr>
        <w:jc w:val="center"/>
        <w:rPr>
          <w:rFonts w:ascii="Arial" w:hAnsi="Arial" w:cs="Arial"/>
          <w:b/>
          <w:sz w:val="20"/>
          <w:szCs w:val="20"/>
        </w:rPr>
      </w:pPr>
    </w:p>
    <w:p w14:paraId="1930740B" w14:textId="77777777" w:rsidR="00054889" w:rsidRPr="0043783F" w:rsidRDefault="001D3B60" w:rsidP="00CE4C53">
      <w:pPr>
        <w:keepNext/>
        <w:jc w:val="center"/>
        <w:rPr>
          <w:rFonts w:ascii="Arial" w:hAnsi="Arial" w:cs="Arial"/>
          <w:b/>
          <w:sz w:val="20"/>
          <w:szCs w:val="20"/>
        </w:rPr>
      </w:pPr>
      <w:r w:rsidRPr="0043783F">
        <w:rPr>
          <w:rFonts w:ascii="Arial" w:hAnsi="Arial" w:cs="Arial"/>
          <w:b/>
          <w:sz w:val="20"/>
          <w:szCs w:val="20"/>
        </w:rPr>
        <w:t>X. Předání a převzetí díla</w:t>
      </w:r>
    </w:p>
    <w:p w14:paraId="72E09406" w14:textId="77777777" w:rsidR="00A16984" w:rsidRPr="0043783F" w:rsidRDefault="00A16984" w:rsidP="00CE4C53">
      <w:pPr>
        <w:keepNext/>
        <w:jc w:val="both"/>
        <w:rPr>
          <w:rFonts w:ascii="Arial" w:hAnsi="Arial" w:cs="Arial"/>
          <w:sz w:val="20"/>
          <w:szCs w:val="20"/>
        </w:rPr>
      </w:pPr>
    </w:p>
    <w:p w14:paraId="2C9B95B4" w14:textId="77777777" w:rsidR="00054889" w:rsidRPr="00FC3CF4" w:rsidRDefault="00054889" w:rsidP="00FC3CF4">
      <w:pPr>
        <w:numPr>
          <w:ilvl w:val="0"/>
          <w:numId w:val="9"/>
        </w:numPr>
        <w:tabs>
          <w:tab w:val="clear" w:pos="720"/>
        </w:tabs>
        <w:ind w:left="426" w:hanging="426"/>
        <w:jc w:val="both"/>
        <w:rPr>
          <w:rFonts w:ascii="Arial" w:hAnsi="Arial" w:cs="Arial"/>
          <w:sz w:val="20"/>
          <w:szCs w:val="20"/>
        </w:rPr>
      </w:pPr>
      <w:bookmarkStart w:id="3" w:name="_Hlk95476795"/>
      <w:r w:rsidRPr="0043783F">
        <w:rPr>
          <w:rFonts w:ascii="Arial" w:hAnsi="Arial" w:cs="Arial"/>
          <w:sz w:val="20"/>
          <w:szCs w:val="20"/>
        </w:rPr>
        <w:t xml:space="preserve">Závazek zhotovitele </w:t>
      </w:r>
      <w:r w:rsidR="00BB1603">
        <w:rPr>
          <w:rFonts w:ascii="Arial" w:hAnsi="Arial" w:cs="Arial"/>
          <w:sz w:val="20"/>
          <w:szCs w:val="20"/>
        </w:rPr>
        <w:t xml:space="preserve">řádně </w:t>
      </w:r>
      <w:r w:rsidRPr="0043783F">
        <w:rPr>
          <w:rFonts w:ascii="Arial" w:hAnsi="Arial" w:cs="Arial"/>
          <w:sz w:val="20"/>
          <w:szCs w:val="20"/>
        </w:rPr>
        <w:t xml:space="preserve">provést dílo je splněn </w:t>
      </w:r>
      <w:r w:rsidR="00BD430C">
        <w:rPr>
          <w:rFonts w:ascii="Arial" w:hAnsi="Arial" w:cs="Arial"/>
          <w:sz w:val="20"/>
          <w:szCs w:val="20"/>
        </w:rPr>
        <w:t>do</w:t>
      </w:r>
      <w:r w:rsidRPr="0043783F">
        <w:rPr>
          <w:rFonts w:ascii="Arial" w:hAnsi="Arial" w:cs="Arial"/>
          <w:sz w:val="20"/>
          <w:szCs w:val="20"/>
        </w:rPr>
        <w:t>končením</w:t>
      </w:r>
      <w:r w:rsidR="00BD430C">
        <w:rPr>
          <w:rFonts w:ascii="Arial" w:hAnsi="Arial" w:cs="Arial"/>
          <w:sz w:val="20"/>
          <w:szCs w:val="20"/>
        </w:rPr>
        <w:t xml:space="preserve"> </w:t>
      </w:r>
      <w:r w:rsidR="00382C39">
        <w:rPr>
          <w:rFonts w:ascii="Arial" w:hAnsi="Arial" w:cs="Arial"/>
          <w:sz w:val="20"/>
          <w:szCs w:val="20"/>
        </w:rPr>
        <w:t xml:space="preserve">všech </w:t>
      </w:r>
      <w:r w:rsidR="0019252E">
        <w:rPr>
          <w:rFonts w:ascii="Arial" w:hAnsi="Arial" w:cs="Arial"/>
          <w:sz w:val="20"/>
          <w:szCs w:val="20"/>
        </w:rPr>
        <w:t xml:space="preserve">činností </w:t>
      </w:r>
      <w:r w:rsidR="004A5629">
        <w:rPr>
          <w:rFonts w:ascii="Arial" w:hAnsi="Arial" w:cs="Arial"/>
          <w:sz w:val="20"/>
          <w:szCs w:val="20"/>
        </w:rPr>
        <w:t xml:space="preserve">dle čl. IV této smlouvy </w:t>
      </w:r>
      <w:r w:rsidR="0019252E">
        <w:rPr>
          <w:rFonts w:ascii="Arial" w:hAnsi="Arial" w:cs="Arial"/>
          <w:sz w:val="20"/>
          <w:szCs w:val="20"/>
        </w:rPr>
        <w:t>a </w:t>
      </w:r>
      <w:r w:rsidR="004A5629">
        <w:rPr>
          <w:rFonts w:ascii="Arial" w:hAnsi="Arial" w:cs="Arial"/>
          <w:sz w:val="20"/>
          <w:szCs w:val="20"/>
        </w:rPr>
        <w:t xml:space="preserve">protokolárním </w:t>
      </w:r>
      <w:r w:rsidR="0019252E">
        <w:rPr>
          <w:rFonts w:ascii="Arial" w:hAnsi="Arial" w:cs="Arial"/>
          <w:sz w:val="20"/>
          <w:szCs w:val="20"/>
        </w:rPr>
        <w:t xml:space="preserve">předáním </w:t>
      </w:r>
      <w:r w:rsidR="004A5629">
        <w:rPr>
          <w:rFonts w:ascii="Arial" w:hAnsi="Arial" w:cs="Arial"/>
          <w:sz w:val="20"/>
          <w:szCs w:val="20"/>
        </w:rPr>
        <w:t>všech požadovaných</w:t>
      </w:r>
      <w:r w:rsidR="0019252E">
        <w:rPr>
          <w:rFonts w:ascii="Arial" w:hAnsi="Arial" w:cs="Arial"/>
          <w:sz w:val="20"/>
          <w:szCs w:val="20"/>
        </w:rPr>
        <w:t xml:space="preserve"> výstupů </w:t>
      </w:r>
      <w:r w:rsidR="00C82BD2">
        <w:rPr>
          <w:rFonts w:ascii="Arial" w:hAnsi="Arial" w:cs="Arial"/>
          <w:sz w:val="20"/>
          <w:szCs w:val="20"/>
        </w:rPr>
        <w:t>dle</w:t>
      </w:r>
      <w:r w:rsidR="00382C39">
        <w:rPr>
          <w:rFonts w:ascii="Arial" w:hAnsi="Arial" w:cs="Arial"/>
          <w:sz w:val="20"/>
          <w:szCs w:val="20"/>
        </w:rPr>
        <w:t xml:space="preserve"> čl. IV </w:t>
      </w:r>
      <w:proofErr w:type="gramStart"/>
      <w:r w:rsidR="00382C39">
        <w:rPr>
          <w:rFonts w:ascii="Arial" w:hAnsi="Arial" w:cs="Arial"/>
          <w:sz w:val="20"/>
          <w:szCs w:val="20"/>
        </w:rPr>
        <w:t>této</w:t>
      </w:r>
      <w:proofErr w:type="gramEnd"/>
      <w:r w:rsidR="00382C39">
        <w:rPr>
          <w:rFonts w:ascii="Arial" w:hAnsi="Arial" w:cs="Arial"/>
          <w:sz w:val="20"/>
          <w:szCs w:val="20"/>
        </w:rPr>
        <w:t xml:space="preserve"> smlouvy</w:t>
      </w:r>
      <w:r w:rsidR="004A5629">
        <w:rPr>
          <w:rFonts w:ascii="Arial" w:hAnsi="Arial" w:cs="Arial"/>
          <w:sz w:val="20"/>
          <w:szCs w:val="20"/>
        </w:rPr>
        <w:t xml:space="preserve"> (dále také jako „</w:t>
      </w:r>
      <w:r w:rsidR="004A5629" w:rsidRPr="00B204A6">
        <w:rPr>
          <w:rFonts w:ascii="Arial" w:hAnsi="Arial" w:cs="Arial"/>
          <w:b/>
          <w:sz w:val="20"/>
          <w:szCs w:val="20"/>
        </w:rPr>
        <w:t>výstupy</w:t>
      </w:r>
      <w:r w:rsidR="004A5629">
        <w:rPr>
          <w:rFonts w:ascii="Arial" w:hAnsi="Arial" w:cs="Arial"/>
          <w:sz w:val="20"/>
          <w:szCs w:val="20"/>
        </w:rPr>
        <w:t>“)</w:t>
      </w:r>
      <w:r w:rsidR="00C82BD2">
        <w:rPr>
          <w:rFonts w:ascii="Arial" w:hAnsi="Arial" w:cs="Arial"/>
          <w:sz w:val="20"/>
          <w:szCs w:val="20"/>
        </w:rPr>
        <w:t xml:space="preserve"> </w:t>
      </w:r>
      <w:r w:rsidR="00BD430C">
        <w:rPr>
          <w:rFonts w:ascii="Arial" w:hAnsi="Arial" w:cs="Arial"/>
          <w:sz w:val="20"/>
          <w:szCs w:val="20"/>
        </w:rPr>
        <w:t>bez jakýchkoliv vad a</w:t>
      </w:r>
      <w:r w:rsidR="002D6B11">
        <w:rPr>
          <w:rFonts w:ascii="Arial" w:hAnsi="Arial" w:cs="Arial"/>
          <w:sz w:val="20"/>
          <w:szCs w:val="20"/>
        </w:rPr>
        <w:t> </w:t>
      </w:r>
      <w:r w:rsidR="00BD430C">
        <w:rPr>
          <w:rFonts w:ascii="Arial" w:hAnsi="Arial" w:cs="Arial"/>
          <w:sz w:val="20"/>
          <w:szCs w:val="20"/>
        </w:rPr>
        <w:t>nedodělků</w:t>
      </w:r>
      <w:r w:rsidR="00F92481" w:rsidRPr="0043783F">
        <w:rPr>
          <w:rFonts w:ascii="Arial" w:hAnsi="Arial" w:cs="Arial"/>
          <w:sz w:val="20"/>
          <w:szCs w:val="20"/>
        </w:rPr>
        <w:t xml:space="preserve"> objednateli</w:t>
      </w:r>
      <w:r w:rsidRPr="0043783F">
        <w:rPr>
          <w:rFonts w:ascii="Arial" w:hAnsi="Arial" w:cs="Arial"/>
          <w:sz w:val="20"/>
          <w:szCs w:val="20"/>
        </w:rPr>
        <w:t xml:space="preserve">. </w:t>
      </w:r>
    </w:p>
    <w:p w14:paraId="67CAE70A" w14:textId="3F81D315" w:rsidR="0009286C" w:rsidRPr="0043783F" w:rsidRDefault="009A0D8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Není-li ujednáno výslovně jinak, je z</w:t>
      </w:r>
      <w:r w:rsidR="0009286C" w:rsidRPr="0043783F">
        <w:rPr>
          <w:rFonts w:ascii="Arial" w:hAnsi="Arial" w:cs="Arial"/>
          <w:sz w:val="20"/>
          <w:szCs w:val="20"/>
        </w:rPr>
        <w:t xml:space="preserve">hotovitel povinen </w:t>
      </w:r>
      <w:r>
        <w:rPr>
          <w:rFonts w:ascii="Arial" w:hAnsi="Arial" w:cs="Arial"/>
          <w:sz w:val="20"/>
          <w:szCs w:val="20"/>
        </w:rPr>
        <w:t>přípravu</w:t>
      </w:r>
      <w:r w:rsidR="0009286C" w:rsidRPr="0043783F">
        <w:rPr>
          <w:rFonts w:ascii="Arial" w:hAnsi="Arial" w:cs="Arial"/>
          <w:sz w:val="20"/>
          <w:szCs w:val="20"/>
        </w:rPr>
        <w:t xml:space="preserve"> </w:t>
      </w:r>
      <w:r w:rsidR="000977D6">
        <w:rPr>
          <w:rFonts w:ascii="Arial" w:hAnsi="Arial" w:cs="Arial"/>
          <w:sz w:val="20"/>
          <w:szCs w:val="20"/>
        </w:rPr>
        <w:t>každého výstupu</w:t>
      </w:r>
      <w:r w:rsidR="0009286C" w:rsidRPr="0043783F">
        <w:rPr>
          <w:rFonts w:ascii="Arial" w:hAnsi="Arial" w:cs="Arial"/>
          <w:sz w:val="20"/>
          <w:szCs w:val="20"/>
        </w:rPr>
        <w:t xml:space="preserve"> konzultovat s objednatelem a jeho p</w:t>
      </w:r>
      <w:r w:rsidR="00B841B6" w:rsidRPr="0043783F">
        <w:rPr>
          <w:rFonts w:ascii="Arial" w:hAnsi="Arial" w:cs="Arial"/>
          <w:sz w:val="20"/>
          <w:szCs w:val="20"/>
        </w:rPr>
        <w:t>řipomínky</w:t>
      </w:r>
      <w:r w:rsidR="0009286C" w:rsidRPr="0043783F">
        <w:rPr>
          <w:rFonts w:ascii="Arial" w:hAnsi="Arial" w:cs="Arial"/>
          <w:sz w:val="20"/>
          <w:szCs w:val="20"/>
        </w:rPr>
        <w:t xml:space="preserve"> </w:t>
      </w:r>
      <w:r w:rsidR="00450356">
        <w:rPr>
          <w:rFonts w:ascii="Arial" w:hAnsi="Arial" w:cs="Arial"/>
          <w:sz w:val="20"/>
          <w:szCs w:val="20"/>
        </w:rPr>
        <w:t>zohlednit při dalším postupu</w:t>
      </w:r>
      <w:r w:rsidR="00FC3CF4" w:rsidRPr="0043783F">
        <w:rPr>
          <w:rFonts w:ascii="Arial" w:hAnsi="Arial" w:cs="Arial"/>
          <w:sz w:val="20"/>
          <w:szCs w:val="20"/>
        </w:rPr>
        <w:t>.</w:t>
      </w:r>
      <w:r w:rsidR="00450356">
        <w:rPr>
          <w:rFonts w:ascii="Arial" w:hAnsi="Arial" w:cs="Arial"/>
          <w:sz w:val="20"/>
          <w:szCs w:val="20"/>
        </w:rPr>
        <w:t xml:space="preserve"> Zhotovitel je výslovně povinen předložit objednateli prvotní návrhy každého výstupu (nevylučuje-li to povaha výstupu, pak vždy v grafické</w:t>
      </w:r>
      <w:r w:rsidR="00E92F6B">
        <w:rPr>
          <w:rFonts w:ascii="Arial" w:hAnsi="Arial" w:cs="Arial"/>
          <w:sz w:val="20"/>
          <w:szCs w:val="20"/>
        </w:rPr>
        <w:t>m</w:t>
      </w:r>
      <w:r w:rsidR="00450356">
        <w:rPr>
          <w:rFonts w:ascii="Arial" w:hAnsi="Arial" w:cs="Arial"/>
          <w:sz w:val="20"/>
          <w:szCs w:val="20"/>
        </w:rPr>
        <w:t xml:space="preserve"> provedení) k vyjádření. </w:t>
      </w:r>
    </w:p>
    <w:p w14:paraId="6E0E63DD" w14:textId="74719A16" w:rsidR="0009286C"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Zhotovitel</w:t>
      </w:r>
      <w:r w:rsidR="000977D6">
        <w:rPr>
          <w:rFonts w:ascii="Arial" w:hAnsi="Arial" w:cs="Arial"/>
          <w:sz w:val="20"/>
          <w:szCs w:val="20"/>
        </w:rPr>
        <w:t xml:space="preserve"> oznámí objednateli</w:t>
      </w:r>
      <w:r w:rsidR="00FC3CF4">
        <w:rPr>
          <w:rFonts w:ascii="Arial" w:hAnsi="Arial" w:cs="Arial"/>
          <w:sz w:val="20"/>
          <w:szCs w:val="20"/>
        </w:rPr>
        <w:t xml:space="preserve"> dokončení </w:t>
      </w:r>
      <w:r w:rsidR="000977D6">
        <w:rPr>
          <w:rFonts w:ascii="Arial" w:hAnsi="Arial" w:cs="Arial"/>
          <w:sz w:val="20"/>
          <w:szCs w:val="20"/>
        </w:rPr>
        <w:t>každého výstupu a</w:t>
      </w:r>
      <w:r w:rsidRPr="0043783F">
        <w:rPr>
          <w:rFonts w:ascii="Arial" w:hAnsi="Arial" w:cs="Arial"/>
          <w:sz w:val="20"/>
          <w:szCs w:val="20"/>
        </w:rPr>
        <w:t xml:space="preserve"> předloží objednateli </w:t>
      </w:r>
      <w:r w:rsidR="000977D6">
        <w:rPr>
          <w:rFonts w:ascii="Arial" w:hAnsi="Arial" w:cs="Arial"/>
          <w:sz w:val="20"/>
          <w:szCs w:val="20"/>
        </w:rPr>
        <w:t xml:space="preserve">alespoň jedno vyhotovení takového výstupu, to vše nejpozději 10 </w:t>
      </w:r>
      <w:r w:rsidR="00BA0DDD">
        <w:rPr>
          <w:rFonts w:ascii="Arial" w:hAnsi="Arial" w:cs="Arial"/>
          <w:sz w:val="20"/>
          <w:szCs w:val="20"/>
        </w:rPr>
        <w:t xml:space="preserve">pracovních </w:t>
      </w:r>
      <w:r w:rsidR="000977D6">
        <w:rPr>
          <w:rFonts w:ascii="Arial" w:hAnsi="Arial" w:cs="Arial"/>
          <w:sz w:val="20"/>
          <w:szCs w:val="20"/>
        </w:rPr>
        <w:t xml:space="preserve">dnů přede dnem </w:t>
      </w:r>
      <w:r w:rsidR="00BA0DDD">
        <w:rPr>
          <w:rFonts w:ascii="Arial" w:hAnsi="Arial" w:cs="Arial"/>
          <w:sz w:val="20"/>
          <w:szCs w:val="20"/>
        </w:rPr>
        <w:t>dokončení příslušné části díla dle čl. VII</w:t>
      </w:r>
      <w:r w:rsidR="0032439D">
        <w:rPr>
          <w:rFonts w:ascii="Arial" w:hAnsi="Arial" w:cs="Arial"/>
          <w:sz w:val="20"/>
          <w:szCs w:val="20"/>
        </w:rPr>
        <w:t>.</w:t>
      </w:r>
      <w:r w:rsidR="00BA0DDD">
        <w:rPr>
          <w:rFonts w:ascii="Arial" w:hAnsi="Arial" w:cs="Arial"/>
          <w:sz w:val="20"/>
          <w:szCs w:val="20"/>
        </w:rPr>
        <w:t xml:space="preserve"> této smlouvy. Objednatel se k předloženému vzorovému výstupu vyjádří nejpozději do 5 pracovních dnů ode dne oznámení a předání vzorového výstupu podle předchozí věty. Zhotovitel je povinen zpracovat veškeré připomínky </w:t>
      </w:r>
      <w:r w:rsidR="00E92F6B">
        <w:rPr>
          <w:rFonts w:ascii="Arial" w:hAnsi="Arial" w:cs="Arial"/>
          <w:sz w:val="20"/>
          <w:szCs w:val="20"/>
        </w:rPr>
        <w:t>objednatele k vzorovému výstupu</w:t>
      </w:r>
      <w:r w:rsidR="00BA0DDD">
        <w:rPr>
          <w:rFonts w:ascii="Arial" w:hAnsi="Arial" w:cs="Arial"/>
          <w:sz w:val="20"/>
          <w:szCs w:val="20"/>
        </w:rPr>
        <w:t>, tak aby byl zachován termín dokončení příslušné části díla dle čl. VII</w:t>
      </w:r>
      <w:r w:rsidR="009A042F">
        <w:rPr>
          <w:rFonts w:ascii="Arial" w:hAnsi="Arial" w:cs="Arial"/>
          <w:sz w:val="20"/>
          <w:szCs w:val="20"/>
        </w:rPr>
        <w:t>.</w:t>
      </w:r>
      <w:r w:rsidR="00BA0DDD">
        <w:rPr>
          <w:rFonts w:ascii="Arial" w:hAnsi="Arial" w:cs="Arial"/>
          <w:sz w:val="20"/>
          <w:szCs w:val="20"/>
        </w:rPr>
        <w:t xml:space="preserve"> této smlouvy</w:t>
      </w:r>
      <w:r w:rsidR="00FC3CF4" w:rsidRPr="0043783F">
        <w:rPr>
          <w:rFonts w:ascii="Arial" w:hAnsi="Arial" w:cs="Arial"/>
          <w:sz w:val="20"/>
          <w:szCs w:val="20"/>
        </w:rPr>
        <w:t>.</w:t>
      </w:r>
    </w:p>
    <w:p w14:paraId="391A1171" w14:textId="77777777" w:rsidR="00575218" w:rsidRPr="0043783F" w:rsidRDefault="009A042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Objednatel</w:t>
      </w:r>
      <w:r w:rsidR="00575218">
        <w:rPr>
          <w:rFonts w:ascii="Arial" w:hAnsi="Arial" w:cs="Arial"/>
          <w:sz w:val="20"/>
          <w:szCs w:val="20"/>
        </w:rPr>
        <w:t xml:space="preserve"> je oprávněn odmítnout převzetí výstupu, pokud výstup </w:t>
      </w:r>
      <w:r w:rsidR="001067D9">
        <w:rPr>
          <w:rFonts w:ascii="Arial" w:hAnsi="Arial" w:cs="Arial"/>
          <w:sz w:val="20"/>
          <w:szCs w:val="20"/>
        </w:rPr>
        <w:t>není proveden v souladu s touto smlouvou</w:t>
      </w:r>
      <w:r w:rsidR="00575218">
        <w:rPr>
          <w:rFonts w:ascii="Arial" w:hAnsi="Arial" w:cs="Arial"/>
          <w:sz w:val="20"/>
          <w:szCs w:val="20"/>
        </w:rPr>
        <w:t>.</w:t>
      </w:r>
    </w:p>
    <w:p w14:paraId="381BF524" w14:textId="77777777" w:rsidR="00575218" w:rsidRPr="0043783F" w:rsidRDefault="00575218" w:rsidP="00575218">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O převzetí</w:t>
      </w:r>
      <w:r>
        <w:rPr>
          <w:rFonts w:ascii="Arial" w:hAnsi="Arial" w:cs="Arial"/>
          <w:sz w:val="20"/>
          <w:szCs w:val="20"/>
        </w:rPr>
        <w:t xml:space="preserve"> každého z výstupů</w:t>
      </w:r>
      <w:r w:rsidRPr="0043783F">
        <w:rPr>
          <w:rFonts w:ascii="Arial" w:hAnsi="Arial" w:cs="Arial"/>
          <w:sz w:val="20"/>
          <w:szCs w:val="20"/>
        </w:rPr>
        <w:t xml:space="preserve"> </w:t>
      </w:r>
      <w:r>
        <w:rPr>
          <w:rFonts w:ascii="Arial" w:hAnsi="Arial" w:cs="Arial"/>
          <w:sz w:val="20"/>
          <w:szCs w:val="20"/>
        </w:rPr>
        <w:t>sepíší</w:t>
      </w:r>
      <w:r w:rsidRPr="0043783F">
        <w:rPr>
          <w:rFonts w:ascii="Arial" w:hAnsi="Arial" w:cs="Arial"/>
          <w:sz w:val="20"/>
          <w:szCs w:val="20"/>
        </w:rPr>
        <w:t xml:space="preserve"> </w:t>
      </w:r>
      <w:r>
        <w:rPr>
          <w:rFonts w:ascii="Arial" w:hAnsi="Arial" w:cs="Arial"/>
          <w:sz w:val="20"/>
          <w:szCs w:val="20"/>
        </w:rPr>
        <w:t>smluvní strany</w:t>
      </w:r>
      <w:r w:rsidRPr="0043783F">
        <w:rPr>
          <w:rFonts w:ascii="Arial" w:hAnsi="Arial" w:cs="Arial"/>
          <w:sz w:val="20"/>
          <w:szCs w:val="20"/>
        </w:rPr>
        <w:t xml:space="preserve"> písemný </w:t>
      </w:r>
      <w:r>
        <w:rPr>
          <w:rFonts w:ascii="Arial" w:hAnsi="Arial" w:cs="Arial"/>
          <w:sz w:val="20"/>
          <w:szCs w:val="20"/>
        </w:rPr>
        <w:t>protokol</w:t>
      </w:r>
      <w:r w:rsidRPr="0043783F">
        <w:rPr>
          <w:rFonts w:ascii="Arial" w:hAnsi="Arial" w:cs="Arial"/>
          <w:sz w:val="20"/>
          <w:szCs w:val="20"/>
        </w:rPr>
        <w:t xml:space="preserve"> podepsaný zástupci obou </w:t>
      </w:r>
      <w:r>
        <w:rPr>
          <w:rFonts w:ascii="Arial" w:hAnsi="Arial" w:cs="Arial"/>
          <w:sz w:val="20"/>
          <w:szCs w:val="20"/>
        </w:rPr>
        <w:t xml:space="preserve">smluvních </w:t>
      </w:r>
      <w:r w:rsidRPr="0043783F">
        <w:rPr>
          <w:rFonts w:ascii="Arial" w:hAnsi="Arial" w:cs="Arial"/>
          <w:sz w:val="20"/>
          <w:szCs w:val="20"/>
        </w:rPr>
        <w:t>stran, a</w:t>
      </w:r>
      <w:r>
        <w:rPr>
          <w:rFonts w:ascii="Arial" w:hAnsi="Arial" w:cs="Arial"/>
          <w:sz w:val="20"/>
          <w:szCs w:val="20"/>
        </w:rPr>
        <w:t> </w:t>
      </w:r>
      <w:r w:rsidRPr="0043783F">
        <w:rPr>
          <w:rFonts w:ascii="Arial" w:hAnsi="Arial" w:cs="Arial"/>
          <w:sz w:val="20"/>
          <w:szCs w:val="20"/>
        </w:rPr>
        <w:t>to</w:t>
      </w:r>
      <w:r>
        <w:rPr>
          <w:rFonts w:ascii="Arial" w:hAnsi="Arial" w:cs="Arial"/>
          <w:sz w:val="20"/>
          <w:szCs w:val="20"/>
        </w:rPr>
        <w:t> </w:t>
      </w:r>
      <w:r w:rsidRPr="0043783F">
        <w:rPr>
          <w:rFonts w:ascii="Arial" w:hAnsi="Arial" w:cs="Arial"/>
          <w:sz w:val="20"/>
          <w:szCs w:val="20"/>
        </w:rPr>
        <w:t>ve dvou stejnopisech</w:t>
      </w:r>
      <w:r>
        <w:rPr>
          <w:rFonts w:ascii="Arial" w:hAnsi="Arial" w:cs="Arial"/>
          <w:sz w:val="20"/>
          <w:szCs w:val="20"/>
        </w:rPr>
        <w:t xml:space="preserve"> (každá ze smluvních stran obdrž po jednom stejnopisu)</w:t>
      </w:r>
      <w:r w:rsidRPr="0043783F">
        <w:rPr>
          <w:rFonts w:ascii="Arial" w:hAnsi="Arial" w:cs="Arial"/>
          <w:sz w:val="20"/>
          <w:szCs w:val="20"/>
        </w:rPr>
        <w:t>.</w:t>
      </w:r>
    </w:p>
    <w:p w14:paraId="23983ECC" w14:textId="77777777" w:rsidR="00054889"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V případě, že objednatel odmítne převzít</w:t>
      </w:r>
      <w:r w:rsidR="00DF7909">
        <w:rPr>
          <w:rFonts w:ascii="Arial" w:hAnsi="Arial" w:cs="Arial"/>
          <w:sz w:val="20"/>
          <w:szCs w:val="20"/>
        </w:rPr>
        <w:t xml:space="preserve"> kterýkoli z výstupů</w:t>
      </w:r>
      <w:r w:rsidRPr="0043783F">
        <w:rPr>
          <w:rFonts w:ascii="Arial" w:hAnsi="Arial" w:cs="Arial"/>
          <w:sz w:val="20"/>
          <w:szCs w:val="20"/>
        </w:rPr>
        <w:t xml:space="preserve">, sepíší obě strany zápis, v němž uvedou svá stanoviska </w:t>
      </w:r>
      <w:r w:rsidR="00BA0DDD">
        <w:rPr>
          <w:rFonts w:ascii="Arial" w:hAnsi="Arial" w:cs="Arial"/>
          <w:sz w:val="20"/>
          <w:szCs w:val="20"/>
        </w:rPr>
        <w:t>včetně</w:t>
      </w:r>
      <w:r w:rsidRPr="0043783F">
        <w:rPr>
          <w:rFonts w:ascii="Arial" w:hAnsi="Arial" w:cs="Arial"/>
          <w:sz w:val="20"/>
          <w:szCs w:val="20"/>
        </w:rPr>
        <w:t xml:space="preserve"> jejich odůvodnění</w:t>
      </w:r>
      <w:r w:rsidR="00BA0DDD">
        <w:rPr>
          <w:rFonts w:ascii="Arial" w:hAnsi="Arial" w:cs="Arial"/>
          <w:sz w:val="20"/>
          <w:szCs w:val="20"/>
        </w:rPr>
        <w:t xml:space="preserve">, případně také navrhované </w:t>
      </w:r>
      <w:r w:rsidR="008422CC">
        <w:rPr>
          <w:rFonts w:ascii="Arial" w:hAnsi="Arial" w:cs="Arial"/>
          <w:sz w:val="20"/>
          <w:szCs w:val="20"/>
        </w:rPr>
        <w:t>řešení,</w:t>
      </w:r>
      <w:r w:rsidRPr="0043783F">
        <w:rPr>
          <w:rFonts w:ascii="Arial" w:hAnsi="Arial" w:cs="Arial"/>
          <w:sz w:val="20"/>
          <w:szCs w:val="20"/>
        </w:rPr>
        <w:t xml:space="preserve"> a</w:t>
      </w:r>
      <w:r w:rsidR="008422CC">
        <w:rPr>
          <w:rFonts w:ascii="Arial" w:hAnsi="Arial" w:cs="Arial"/>
          <w:sz w:val="20"/>
          <w:szCs w:val="20"/>
        </w:rPr>
        <w:t> </w:t>
      </w:r>
      <w:r w:rsidRPr="0043783F">
        <w:rPr>
          <w:rFonts w:ascii="Arial" w:hAnsi="Arial" w:cs="Arial"/>
          <w:sz w:val="20"/>
          <w:szCs w:val="20"/>
        </w:rPr>
        <w:t>dohodnou náhradní termín předání</w:t>
      </w:r>
      <w:r w:rsidR="008422CC">
        <w:rPr>
          <w:rFonts w:ascii="Arial" w:hAnsi="Arial" w:cs="Arial"/>
          <w:sz w:val="20"/>
          <w:szCs w:val="20"/>
        </w:rPr>
        <w:t xml:space="preserve"> takového výstupu</w:t>
      </w:r>
      <w:r w:rsidRPr="0043783F">
        <w:rPr>
          <w:rFonts w:ascii="Arial" w:hAnsi="Arial" w:cs="Arial"/>
          <w:sz w:val="20"/>
          <w:szCs w:val="20"/>
        </w:rPr>
        <w:t>.</w:t>
      </w:r>
    </w:p>
    <w:p w14:paraId="22ADCDFC" w14:textId="77777777" w:rsidR="00054889" w:rsidRPr="009C1560" w:rsidRDefault="00917AB9" w:rsidP="00CE4C53">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 xml:space="preserve">Místem předání a převzetí </w:t>
      </w:r>
      <w:r w:rsidR="008422CC">
        <w:rPr>
          <w:rFonts w:ascii="Arial" w:hAnsi="Arial" w:cs="Arial"/>
          <w:sz w:val="20"/>
          <w:szCs w:val="20"/>
        </w:rPr>
        <w:t xml:space="preserve">jakéhokoli </w:t>
      </w:r>
      <w:r w:rsidR="00575218">
        <w:rPr>
          <w:rFonts w:ascii="Arial" w:hAnsi="Arial" w:cs="Arial"/>
          <w:sz w:val="20"/>
          <w:szCs w:val="20"/>
        </w:rPr>
        <w:t>výstupu</w:t>
      </w:r>
      <w:r w:rsidRPr="0043783F">
        <w:rPr>
          <w:rFonts w:ascii="Arial" w:hAnsi="Arial" w:cs="Arial"/>
          <w:sz w:val="20"/>
          <w:szCs w:val="20"/>
        </w:rPr>
        <w:t xml:space="preserve"> </w:t>
      </w:r>
      <w:r w:rsidR="00063AD5" w:rsidRPr="0043783F">
        <w:rPr>
          <w:rFonts w:ascii="Arial" w:hAnsi="Arial" w:cs="Arial"/>
          <w:sz w:val="20"/>
          <w:szCs w:val="20"/>
        </w:rPr>
        <w:t xml:space="preserve">je sídlo objednatele uvedené v záhlaví </w:t>
      </w:r>
      <w:r w:rsidR="001418A8">
        <w:rPr>
          <w:rFonts w:ascii="Arial" w:hAnsi="Arial" w:cs="Arial"/>
          <w:sz w:val="20"/>
          <w:szCs w:val="20"/>
        </w:rPr>
        <w:t xml:space="preserve">této </w:t>
      </w:r>
      <w:r w:rsidR="00063AD5" w:rsidRPr="0043783F">
        <w:rPr>
          <w:rFonts w:ascii="Arial" w:hAnsi="Arial" w:cs="Arial"/>
          <w:sz w:val="20"/>
          <w:szCs w:val="20"/>
        </w:rPr>
        <w:t>smlouvy.</w:t>
      </w:r>
      <w:bookmarkEnd w:id="3"/>
    </w:p>
    <w:p w14:paraId="00C40708" w14:textId="77777777" w:rsidR="00054889" w:rsidRPr="0043783F" w:rsidRDefault="00054889" w:rsidP="00547A3E">
      <w:pPr>
        <w:jc w:val="both"/>
        <w:rPr>
          <w:rFonts w:ascii="Arial" w:hAnsi="Arial" w:cs="Arial"/>
          <w:sz w:val="20"/>
          <w:szCs w:val="20"/>
        </w:rPr>
      </w:pPr>
    </w:p>
    <w:p w14:paraId="7B4E6025"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Odpovědnost za vady díla</w:t>
      </w:r>
      <w:r w:rsidR="009A0D8F" w:rsidRPr="00CB1854">
        <w:rPr>
          <w:rFonts w:ascii="Arial" w:hAnsi="Arial" w:cs="Arial"/>
          <w:b/>
          <w:sz w:val="20"/>
          <w:szCs w:val="20"/>
        </w:rPr>
        <w:t xml:space="preserve">, </w:t>
      </w:r>
      <w:r w:rsidR="004F48E1" w:rsidRPr="00CB1854">
        <w:rPr>
          <w:rFonts w:ascii="Arial" w:hAnsi="Arial" w:cs="Arial"/>
          <w:b/>
          <w:sz w:val="20"/>
          <w:szCs w:val="20"/>
        </w:rPr>
        <w:t>za škod</w:t>
      </w:r>
      <w:r w:rsidR="009A0D8F" w:rsidRPr="00CB1854">
        <w:rPr>
          <w:rFonts w:ascii="Arial" w:hAnsi="Arial" w:cs="Arial"/>
          <w:b/>
          <w:sz w:val="20"/>
          <w:szCs w:val="20"/>
        </w:rPr>
        <w:t>u a dodatečné náklady</w:t>
      </w:r>
    </w:p>
    <w:p w14:paraId="08CB6C06" w14:textId="77777777" w:rsidR="00A16984" w:rsidRPr="0043783F" w:rsidRDefault="00A16984" w:rsidP="00CE4C53">
      <w:pPr>
        <w:keepNext/>
        <w:jc w:val="both"/>
        <w:rPr>
          <w:rFonts w:ascii="Arial" w:hAnsi="Arial" w:cs="Arial"/>
          <w:sz w:val="20"/>
          <w:szCs w:val="20"/>
        </w:rPr>
      </w:pPr>
    </w:p>
    <w:p w14:paraId="7EFBD581" w14:textId="178B7970" w:rsidR="00054889" w:rsidRPr="0043783F" w:rsidRDefault="00054889" w:rsidP="00BB3917">
      <w:pPr>
        <w:numPr>
          <w:ilvl w:val="0"/>
          <w:numId w:val="17"/>
        </w:numPr>
        <w:tabs>
          <w:tab w:val="clear" w:pos="720"/>
        </w:tabs>
        <w:ind w:left="426" w:hanging="426"/>
        <w:jc w:val="both"/>
        <w:rPr>
          <w:rFonts w:ascii="Arial" w:hAnsi="Arial" w:cs="Arial"/>
          <w:sz w:val="20"/>
          <w:szCs w:val="20"/>
        </w:rPr>
      </w:pPr>
      <w:bookmarkStart w:id="4" w:name="_Hlk95477515"/>
      <w:r w:rsidRPr="0043783F">
        <w:rPr>
          <w:rFonts w:ascii="Arial" w:hAnsi="Arial" w:cs="Arial"/>
          <w:sz w:val="20"/>
          <w:szCs w:val="20"/>
        </w:rPr>
        <w:t xml:space="preserve">Zhotovitel zodpovídá za vady </w:t>
      </w:r>
      <w:r w:rsidR="00575218">
        <w:rPr>
          <w:rFonts w:ascii="Arial" w:hAnsi="Arial" w:cs="Arial"/>
          <w:sz w:val="20"/>
          <w:szCs w:val="20"/>
        </w:rPr>
        <w:t xml:space="preserve">díla nebo jeho části </w:t>
      </w:r>
      <w:r w:rsidRPr="0043783F">
        <w:rPr>
          <w:rFonts w:ascii="Arial" w:hAnsi="Arial" w:cs="Arial"/>
          <w:sz w:val="20"/>
          <w:szCs w:val="20"/>
        </w:rPr>
        <w:t xml:space="preserve">dle </w:t>
      </w:r>
      <w:r w:rsidR="000042BF">
        <w:rPr>
          <w:rFonts w:ascii="Arial" w:hAnsi="Arial" w:cs="Arial"/>
          <w:sz w:val="20"/>
          <w:szCs w:val="20"/>
        </w:rPr>
        <w:t xml:space="preserve">ustanovení </w:t>
      </w:r>
      <w:r w:rsidRPr="0043783F">
        <w:rPr>
          <w:rFonts w:ascii="Arial" w:hAnsi="Arial" w:cs="Arial"/>
          <w:sz w:val="20"/>
          <w:szCs w:val="20"/>
        </w:rPr>
        <w:t xml:space="preserve">§ </w:t>
      </w:r>
      <w:smartTag w:uri="urn:schemas-microsoft-com:office:smarttags" w:element="metricconverter">
        <w:smartTagPr>
          <w:attr w:name="ProductID" w:val="2615 a"/>
        </w:smartTagPr>
        <w:r w:rsidRPr="0043783F">
          <w:rPr>
            <w:rFonts w:ascii="Arial" w:hAnsi="Arial" w:cs="Arial"/>
            <w:sz w:val="20"/>
            <w:szCs w:val="20"/>
          </w:rPr>
          <w:t>2615 a</w:t>
        </w:r>
      </w:smartTag>
      <w:r w:rsidRPr="0043783F">
        <w:rPr>
          <w:rFonts w:ascii="Arial" w:hAnsi="Arial" w:cs="Arial"/>
          <w:sz w:val="20"/>
          <w:szCs w:val="20"/>
        </w:rPr>
        <w:t xml:space="preserve"> následujících občanského zákoníku, jež</w:t>
      </w:r>
      <w:r w:rsidR="00C36C53">
        <w:rPr>
          <w:rFonts w:ascii="Arial" w:hAnsi="Arial" w:cs="Arial"/>
          <w:sz w:val="20"/>
          <w:szCs w:val="20"/>
        </w:rPr>
        <w:t> </w:t>
      </w:r>
      <w:r w:rsidRPr="0043783F">
        <w:rPr>
          <w:rFonts w:ascii="Arial" w:hAnsi="Arial" w:cs="Arial"/>
          <w:sz w:val="20"/>
          <w:szCs w:val="20"/>
        </w:rPr>
        <w:t xml:space="preserve">má dílo </w:t>
      </w:r>
      <w:r w:rsidR="004A153E">
        <w:rPr>
          <w:rFonts w:ascii="Arial" w:hAnsi="Arial" w:cs="Arial"/>
          <w:sz w:val="20"/>
          <w:szCs w:val="20"/>
        </w:rPr>
        <w:t>nebo jeho část</w:t>
      </w:r>
      <w:r w:rsidRPr="0043783F">
        <w:rPr>
          <w:rFonts w:ascii="Arial" w:hAnsi="Arial" w:cs="Arial"/>
          <w:sz w:val="20"/>
          <w:szCs w:val="20"/>
        </w:rPr>
        <w:t xml:space="preserve"> v době předání.</w:t>
      </w:r>
      <w:r w:rsidR="00FC3CF4">
        <w:rPr>
          <w:rFonts w:ascii="Arial" w:hAnsi="Arial" w:cs="Arial"/>
          <w:sz w:val="20"/>
          <w:szCs w:val="20"/>
        </w:rPr>
        <w:t xml:space="preserve"> Vadou se pro účely této smlouvy rozumí </w:t>
      </w:r>
      <w:r w:rsidR="004A153E">
        <w:rPr>
          <w:rFonts w:ascii="Arial" w:hAnsi="Arial" w:cs="Arial"/>
          <w:sz w:val="20"/>
          <w:szCs w:val="20"/>
        </w:rPr>
        <w:t>také jakákoli</w:t>
      </w:r>
      <w:r w:rsidR="00FC3CF4">
        <w:rPr>
          <w:rFonts w:ascii="Arial" w:hAnsi="Arial" w:cs="Arial"/>
          <w:sz w:val="20"/>
          <w:szCs w:val="20"/>
        </w:rPr>
        <w:t xml:space="preserve"> odchylka v kvalitě, rozsahu </w:t>
      </w:r>
      <w:r w:rsidR="004F48F0">
        <w:rPr>
          <w:rFonts w:ascii="Arial" w:hAnsi="Arial" w:cs="Arial"/>
          <w:sz w:val="20"/>
          <w:szCs w:val="20"/>
        </w:rPr>
        <w:t>nebo</w:t>
      </w:r>
      <w:r w:rsidR="00FC3CF4">
        <w:rPr>
          <w:rFonts w:ascii="Arial" w:hAnsi="Arial" w:cs="Arial"/>
          <w:sz w:val="20"/>
          <w:szCs w:val="20"/>
        </w:rPr>
        <w:t xml:space="preserve"> parametrech díla </w:t>
      </w:r>
      <w:r w:rsidR="004A153E">
        <w:rPr>
          <w:rFonts w:ascii="Arial" w:hAnsi="Arial" w:cs="Arial"/>
          <w:sz w:val="20"/>
          <w:szCs w:val="20"/>
        </w:rPr>
        <w:t>nebo jeho části</w:t>
      </w:r>
      <w:r w:rsidR="00FC3CF4">
        <w:rPr>
          <w:rFonts w:ascii="Arial" w:hAnsi="Arial" w:cs="Arial"/>
          <w:sz w:val="20"/>
          <w:szCs w:val="20"/>
        </w:rPr>
        <w:t xml:space="preserve"> </w:t>
      </w:r>
      <w:r w:rsidR="00FC3CF4">
        <w:rPr>
          <w:rFonts w:ascii="Arial" w:hAnsi="Arial" w:cs="Arial"/>
          <w:sz w:val="20"/>
          <w:szCs w:val="20"/>
        </w:rPr>
        <w:lastRenderedPageBreak/>
        <w:t>stanovených touto smlouvou</w:t>
      </w:r>
      <w:r w:rsidR="00DF6A0D">
        <w:rPr>
          <w:rFonts w:ascii="Arial" w:hAnsi="Arial" w:cs="Arial"/>
          <w:sz w:val="20"/>
          <w:szCs w:val="20"/>
        </w:rPr>
        <w:t xml:space="preserve"> nebo</w:t>
      </w:r>
      <w:r w:rsidR="00FC3CF4">
        <w:rPr>
          <w:rFonts w:ascii="Arial" w:hAnsi="Arial" w:cs="Arial"/>
          <w:sz w:val="20"/>
          <w:szCs w:val="20"/>
        </w:rPr>
        <w:t xml:space="preserve"> obecně závaznými </w:t>
      </w:r>
      <w:r w:rsidR="004A153E">
        <w:rPr>
          <w:rFonts w:ascii="Arial" w:hAnsi="Arial" w:cs="Arial"/>
          <w:sz w:val="20"/>
          <w:szCs w:val="20"/>
        </w:rPr>
        <w:t xml:space="preserve">předpisy či </w:t>
      </w:r>
      <w:r w:rsidR="00FC3CF4">
        <w:rPr>
          <w:rFonts w:ascii="Arial" w:hAnsi="Arial" w:cs="Arial"/>
          <w:sz w:val="20"/>
          <w:szCs w:val="20"/>
        </w:rPr>
        <w:t>technickými normami</w:t>
      </w:r>
      <w:r w:rsidR="004F48F0">
        <w:rPr>
          <w:rFonts w:ascii="Arial" w:hAnsi="Arial" w:cs="Arial"/>
          <w:sz w:val="20"/>
          <w:szCs w:val="20"/>
        </w:rPr>
        <w:t>, zejména pokud dílo nebo jeho část není provedena s odbornou péč</w:t>
      </w:r>
      <w:r w:rsidR="005D4A4C">
        <w:rPr>
          <w:rFonts w:ascii="Arial" w:hAnsi="Arial" w:cs="Arial"/>
          <w:sz w:val="20"/>
          <w:szCs w:val="20"/>
        </w:rPr>
        <w:t>í</w:t>
      </w:r>
      <w:r w:rsidR="007A78FE">
        <w:rPr>
          <w:rFonts w:ascii="Arial" w:hAnsi="Arial" w:cs="Arial"/>
          <w:sz w:val="20"/>
          <w:szCs w:val="20"/>
        </w:rPr>
        <w:t xml:space="preserve"> nebo je provedena</w:t>
      </w:r>
      <w:r w:rsidR="004F48F0">
        <w:rPr>
          <w:rFonts w:ascii="Arial" w:hAnsi="Arial" w:cs="Arial"/>
          <w:sz w:val="20"/>
          <w:szCs w:val="20"/>
        </w:rPr>
        <w:t xml:space="preserve"> v rozporu s pokyny, připomínkami či jinými požadavky objednatele, anebo pokud nelze </w:t>
      </w:r>
      <w:r w:rsidR="009E14C1">
        <w:rPr>
          <w:rFonts w:ascii="Arial" w:hAnsi="Arial" w:cs="Arial"/>
          <w:sz w:val="20"/>
          <w:szCs w:val="20"/>
        </w:rPr>
        <w:t>následný stavební záměr</w:t>
      </w:r>
      <w:r w:rsidR="004F48F0">
        <w:rPr>
          <w:rFonts w:ascii="Arial" w:hAnsi="Arial" w:cs="Arial"/>
          <w:sz w:val="20"/>
          <w:szCs w:val="20"/>
        </w:rPr>
        <w:t xml:space="preserve"> </w:t>
      </w:r>
      <w:r w:rsidR="00BD7190">
        <w:rPr>
          <w:rFonts w:ascii="Arial" w:hAnsi="Arial" w:cs="Arial"/>
          <w:sz w:val="20"/>
          <w:szCs w:val="20"/>
        </w:rPr>
        <w:t xml:space="preserve">objednatele </w:t>
      </w:r>
      <w:r w:rsidR="004F48F0">
        <w:rPr>
          <w:rFonts w:ascii="Arial" w:hAnsi="Arial" w:cs="Arial"/>
          <w:sz w:val="20"/>
          <w:szCs w:val="20"/>
        </w:rPr>
        <w:t xml:space="preserve">na základě díla nebo jeho části řádně realizovat </w:t>
      </w:r>
      <w:r w:rsidR="001067D9">
        <w:rPr>
          <w:rFonts w:ascii="Arial" w:hAnsi="Arial" w:cs="Arial"/>
          <w:sz w:val="20"/>
          <w:szCs w:val="20"/>
        </w:rPr>
        <w:t>či jej</w:t>
      </w:r>
      <w:r w:rsidR="004F48F0">
        <w:rPr>
          <w:rFonts w:ascii="Arial" w:hAnsi="Arial" w:cs="Arial"/>
          <w:sz w:val="20"/>
          <w:szCs w:val="20"/>
        </w:rPr>
        <w:t xml:space="preserve"> lze realizovat pouze s provedením dodatečných změn</w:t>
      </w:r>
      <w:r w:rsidR="00FC3CF4">
        <w:rPr>
          <w:rFonts w:ascii="Arial" w:hAnsi="Arial" w:cs="Arial"/>
          <w:sz w:val="20"/>
          <w:szCs w:val="20"/>
        </w:rPr>
        <w:t>.</w:t>
      </w:r>
    </w:p>
    <w:p w14:paraId="1E3A9FF7" w14:textId="7FF3414E" w:rsidR="00054889" w:rsidRPr="0043783F" w:rsidRDefault="00AE3ECE"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Případnou reklamaci vad</w:t>
      </w:r>
      <w:r w:rsidR="00CE7972">
        <w:rPr>
          <w:rFonts w:ascii="Arial" w:hAnsi="Arial" w:cs="Arial"/>
          <w:sz w:val="20"/>
          <w:szCs w:val="20"/>
        </w:rPr>
        <w:t>y</w:t>
      </w:r>
      <w:r w:rsidRPr="0043783F">
        <w:rPr>
          <w:rFonts w:ascii="Arial" w:hAnsi="Arial" w:cs="Arial"/>
          <w:sz w:val="20"/>
          <w:szCs w:val="20"/>
        </w:rPr>
        <w:t xml:space="preserve"> díla </w:t>
      </w:r>
      <w:r w:rsidR="004F48F0">
        <w:rPr>
          <w:rFonts w:ascii="Arial" w:hAnsi="Arial" w:cs="Arial"/>
          <w:sz w:val="20"/>
          <w:szCs w:val="20"/>
        </w:rPr>
        <w:t xml:space="preserve">nebo jeho části </w:t>
      </w:r>
      <w:r w:rsidR="003243A3" w:rsidRPr="003243A3">
        <w:rPr>
          <w:rFonts w:ascii="Arial" w:hAnsi="Arial" w:cs="Arial"/>
          <w:sz w:val="20"/>
          <w:szCs w:val="20"/>
        </w:rPr>
        <w:t>(ať již z titulu vadného plnění či záruky)</w:t>
      </w:r>
      <w:r w:rsidRPr="0043783F">
        <w:rPr>
          <w:rFonts w:ascii="Arial" w:hAnsi="Arial" w:cs="Arial"/>
          <w:sz w:val="20"/>
          <w:szCs w:val="20"/>
        </w:rPr>
        <w:t xml:space="preserve"> uplatní objednatel bezodkladně po </w:t>
      </w:r>
      <w:r w:rsidR="00CE7972">
        <w:rPr>
          <w:rFonts w:ascii="Arial" w:hAnsi="Arial" w:cs="Arial"/>
          <w:sz w:val="20"/>
          <w:szCs w:val="20"/>
        </w:rPr>
        <w:t>jejím</w:t>
      </w:r>
      <w:r w:rsidRPr="0043783F">
        <w:rPr>
          <w:rFonts w:ascii="Arial" w:hAnsi="Arial" w:cs="Arial"/>
          <w:sz w:val="20"/>
          <w:szCs w:val="20"/>
        </w:rPr>
        <w:t xml:space="preserve"> zjištění písemnou formou (reklamační protokol). Pokud bude objednatel požadovat odstranění vady zhotovitelem, zavazuje se zhotovitel započít s odstraňováním </w:t>
      </w:r>
      <w:r w:rsidR="004F48F0">
        <w:rPr>
          <w:rFonts w:ascii="Arial" w:hAnsi="Arial" w:cs="Arial"/>
          <w:sz w:val="20"/>
          <w:szCs w:val="20"/>
        </w:rPr>
        <w:t>oznámen</w:t>
      </w:r>
      <w:r w:rsidR="00CE7972">
        <w:rPr>
          <w:rFonts w:ascii="Arial" w:hAnsi="Arial" w:cs="Arial"/>
          <w:sz w:val="20"/>
          <w:szCs w:val="20"/>
        </w:rPr>
        <w:t>é</w:t>
      </w:r>
      <w:r w:rsidR="004F48F0"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po jejím oznámení</w:t>
      </w:r>
      <w:r w:rsidRPr="0043783F">
        <w:rPr>
          <w:rFonts w:ascii="Arial" w:hAnsi="Arial" w:cs="Arial"/>
          <w:sz w:val="20"/>
          <w:szCs w:val="20"/>
        </w:rPr>
        <w:t xml:space="preserve"> a </w:t>
      </w:r>
      <w:r w:rsidR="00CE7972">
        <w:rPr>
          <w:rFonts w:ascii="Arial" w:hAnsi="Arial" w:cs="Arial"/>
          <w:sz w:val="20"/>
          <w:szCs w:val="20"/>
        </w:rPr>
        <w:t>tuto</w:t>
      </w:r>
      <w:r w:rsidRPr="0043783F">
        <w:rPr>
          <w:rFonts w:ascii="Arial" w:hAnsi="Arial" w:cs="Arial"/>
          <w:sz w:val="20"/>
          <w:szCs w:val="20"/>
        </w:rPr>
        <w:t xml:space="preserve"> bez</w:t>
      </w:r>
      <w:r w:rsidR="009D6235">
        <w:rPr>
          <w:rFonts w:ascii="Arial" w:hAnsi="Arial" w:cs="Arial"/>
          <w:sz w:val="20"/>
          <w:szCs w:val="20"/>
        </w:rPr>
        <w:t> </w:t>
      </w:r>
      <w:r w:rsidRPr="0043783F">
        <w:rPr>
          <w:rFonts w:ascii="Arial" w:hAnsi="Arial" w:cs="Arial"/>
          <w:sz w:val="20"/>
          <w:szCs w:val="20"/>
        </w:rPr>
        <w:t xml:space="preserve">zbytečného odkladu odstranit, a to na své náklady. Pokud se smluvní strany nedohodnou jinak, </w:t>
      </w:r>
      <w:r w:rsidR="00CE7972">
        <w:rPr>
          <w:rFonts w:ascii="Arial" w:hAnsi="Arial" w:cs="Arial"/>
          <w:sz w:val="20"/>
          <w:szCs w:val="20"/>
        </w:rPr>
        <w:t>platí, že</w:t>
      </w:r>
      <w:r w:rsidRPr="0043783F">
        <w:rPr>
          <w:rFonts w:ascii="Arial" w:hAnsi="Arial" w:cs="Arial"/>
          <w:sz w:val="20"/>
          <w:szCs w:val="20"/>
        </w:rPr>
        <w:t xml:space="preserve"> zhotovitel </w:t>
      </w:r>
      <w:r w:rsidR="00CE7972">
        <w:rPr>
          <w:rFonts w:ascii="Arial" w:hAnsi="Arial" w:cs="Arial"/>
          <w:sz w:val="20"/>
          <w:szCs w:val="20"/>
        </w:rPr>
        <w:t xml:space="preserve">je </w:t>
      </w:r>
      <w:r w:rsidRPr="0043783F">
        <w:rPr>
          <w:rFonts w:ascii="Arial" w:hAnsi="Arial" w:cs="Arial"/>
          <w:sz w:val="20"/>
          <w:szCs w:val="20"/>
        </w:rPr>
        <w:t xml:space="preserve">povinen odstranit </w:t>
      </w:r>
      <w:r w:rsidR="004F48F0">
        <w:rPr>
          <w:rFonts w:ascii="Arial" w:hAnsi="Arial" w:cs="Arial"/>
          <w:sz w:val="20"/>
          <w:szCs w:val="20"/>
        </w:rPr>
        <w:t>oznámen</w:t>
      </w:r>
      <w:r w:rsidR="00CE7972">
        <w:rPr>
          <w:rFonts w:ascii="Arial" w:hAnsi="Arial" w:cs="Arial"/>
          <w:sz w:val="20"/>
          <w:szCs w:val="20"/>
        </w:rPr>
        <w:t>ou</w:t>
      </w:r>
      <w:r w:rsidR="004F48F0">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nejpozději do 15 dnů od jej</w:t>
      </w:r>
      <w:r w:rsidR="00CE7972">
        <w:rPr>
          <w:rFonts w:ascii="Arial" w:hAnsi="Arial" w:cs="Arial"/>
          <w:sz w:val="20"/>
          <w:szCs w:val="20"/>
        </w:rPr>
        <w:t>ího oznámení</w:t>
      </w:r>
      <w:r w:rsidRPr="0043783F">
        <w:rPr>
          <w:rFonts w:ascii="Arial" w:hAnsi="Arial" w:cs="Arial"/>
          <w:sz w:val="20"/>
          <w:szCs w:val="20"/>
        </w:rPr>
        <w:t>.</w:t>
      </w:r>
    </w:p>
    <w:p w14:paraId="4A178200" w14:textId="7874BD41" w:rsidR="00054889" w:rsidRPr="0043783F" w:rsidRDefault="00054889"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že objednatel bude požadovat odstranění vady zhotovitelem a zhotovitel nezačne s odstraňováním </w:t>
      </w:r>
      <w:r w:rsidR="00CE7972">
        <w:rPr>
          <w:rFonts w:ascii="Arial" w:hAnsi="Arial" w:cs="Arial"/>
          <w:sz w:val="20"/>
          <w:szCs w:val="20"/>
        </w:rPr>
        <w:t>oznámené</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 xml:space="preserve">od jejího oznámení </w:t>
      </w:r>
      <w:r w:rsidRPr="0043783F">
        <w:rPr>
          <w:rFonts w:ascii="Arial" w:hAnsi="Arial" w:cs="Arial"/>
          <w:sz w:val="20"/>
          <w:szCs w:val="20"/>
        </w:rPr>
        <w:t>nebo t</w:t>
      </w:r>
      <w:r w:rsidR="00CE7972">
        <w:rPr>
          <w:rFonts w:ascii="Arial" w:hAnsi="Arial" w:cs="Arial"/>
          <w:sz w:val="20"/>
          <w:szCs w:val="20"/>
        </w:rPr>
        <w:t>uto</w:t>
      </w:r>
      <w:r w:rsidRPr="0043783F">
        <w:rPr>
          <w:rFonts w:ascii="Arial" w:hAnsi="Arial" w:cs="Arial"/>
          <w:sz w:val="20"/>
          <w:szCs w:val="20"/>
        </w:rPr>
        <w:t xml:space="preserve"> nejpozději ve lhůtě dle odst. </w:t>
      </w:r>
      <w:r w:rsidR="001418A8">
        <w:rPr>
          <w:rFonts w:ascii="Arial" w:hAnsi="Arial" w:cs="Arial"/>
          <w:sz w:val="20"/>
          <w:szCs w:val="20"/>
        </w:rPr>
        <w:t>2</w:t>
      </w:r>
      <w:r w:rsidR="00AD1974" w:rsidRPr="0043783F">
        <w:rPr>
          <w:rFonts w:ascii="Arial" w:hAnsi="Arial" w:cs="Arial"/>
          <w:sz w:val="20"/>
          <w:szCs w:val="20"/>
        </w:rPr>
        <w:t>.</w:t>
      </w:r>
      <w:r w:rsidRPr="0043783F">
        <w:rPr>
          <w:rFonts w:ascii="Arial" w:hAnsi="Arial" w:cs="Arial"/>
          <w:sz w:val="20"/>
          <w:szCs w:val="20"/>
        </w:rPr>
        <w:t xml:space="preserve"> tohoto článku neodstraní, je objednatel oprávněn odstranit </w:t>
      </w:r>
      <w:r w:rsidR="00CE7972">
        <w:rPr>
          <w:rFonts w:ascii="Arial" w:hAnsi="Arial" w:cs="Arial"/>
          <w:sz w:val="20"/>
          <w:szCs w:val="20"/>
        </w:rPr>
        <w:t>takovou</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sám nebo prostřednictvím třetích osob, a to na náklady zhotovitele.</w:t>
      </w:r>
      <w:r w:rsidR="00CE7972" w:rsidRPr="00CE7972">
        <w:rPr>
          <w:rFonts w:ascii="Arial" w:hAnsi="Arial" w:cs="Arial"/>
          <w:sz w:val="20"/>
          <w:szCs w:val="20"/>
        </w:rPr>
        <w:t xml:space="preserve"> </w:t>
      </w:r>
      <w:r w:rsidR="00CE7972" w:rsidRPr="00A57104">
        <w:rPr>
          <w:rFonts w:ascii="Arial" w:hAnsi="Arial" w:cs="Arial"/>
          <w:sz w:val="20"/>
          <w:szCs w:val="20"/>
        </w:rPr>
        <w:t>V takovém případě je zhotovitel povinen uhradit objednateli náklady na odstranění vady podle předcházející věty nejpozději do</w:t>
      </w:r>
      <w:r w:rsidR="009D6235">
        <w:rPr>
          <w:rFonts w:ascii="Arial" w:hAnsi="Arial" w:cs="Arial"/>
          <w:sz w:val="20"/>
          <w:szCs w:val="20"/>
        </w:rPr>
        <w:t> </w:t>
      </w:r>
      <w:r w:rsidR="00CE7972" w:rsidRPr="00A57104">
        <w:rPr>
          <w:rFonts w:ascii="Arial" w:hAnsi="Arial" w:cs="Arial"/>
          <w:sz w:val="20"/>
          <w:szCs w:val="20"/>
        </w:rPr>
        <w:t>10</w:t>
      </w:r>
      <w:r w:rsidR="009D6235">
        <w:rPr>
          <w:rFonts w:ascii="Arial" w:hAnsi="Arial" w:cs="Arial"/>
          <w:sz w:val="20"/>
          <w:szCs w:val="20"/>
        </w:rPr>
        <w:t> </w:t>
      </w:r>
      <w:r w:rsidR="00CE7972" w:rsidRPr="00A57104">
        <w:rPr>
          <w:rFonts w:ascii="Arial" w:hAnsi="Arial" w:cs="Arial"/>
          <w:sz w:val="20"/>
          <w:szCs w:val="20"/>
        </w:rPr>
        <w:t>dnů ode dne doručení písemné výzvy objednatele</w:t>
      </w:r>
      <w:r w:rsidRPr="0043783F">
        <w:rPr>
          <w:rFonts w:ascii="Arial" w:hAnsi="Arial" w:cs="Arial"/>
          <w:sz w:val="20"/>
          <w:szCs w:val="20"/>
        </w:rPr>
        <w:t>.</w:t>
      </w:r>
    </w:p>
    <w:p w14:paraId="02E3077B" w14:textId="77777777" w:rsidR="00C64DDF" w:rsidRPr="009A0D8F" w:rsidRDefault="00C64DDF" w:rsidP="00B204A6">
      <w:pPr>
        <w:numPr>
          <w:ilvl w:val="0"/>
          <w:numId w:val="17"/>
        </w:numPr>
        <w:tabs>
          <w:tab w:val="clear" w:pos="720"/>
        </w:tabs>
        <w:ind w:left="426" w:hanging="426"/>
        <w:jc w:val="both"/>
        <w:rPr>
          <w:rFonts w:ascii="Arial" w:hAnsi="Arial" w:cs="Arial"/>
          <w:sz w:val="20"/>
          <w:szCs w:val="20"/>
        </w:rPr>
      </w:pPr>
      <w:r w:rsidRPr="00B204A6">
        <w:rPr>
          <w:rFonts w:ascii="Arial" w:hAnsi="Arial" w:cs="Arial"/>
          <w:sz w:val="20"/>
          <w:szCs w:val="20"/>
        </w:rPr>
        <w:t xml:space="preserve">Zhotovitel odpovídá za veškeré škody vzniklé v důsledku vadně provedeného díla nebo jinak v souvislosti s plněním této smlouvy, škody způsobené případnými technickými nebo jinými nedostatky díla nebo jeho částí (zejména výstupů), jakož i za škody způsobené </w:t>
      </w:r>
      <w:r w:rsidR="007828B4">
        <w:rPr>
          <w:rFonts w:ascii="Arial" w:hAnsi="Arial" w:cs="Arial"/>
          <w:sz w:val="20"/>
          <w:szCs w:val="20"/>
        </w:rPr>
        <w:t xml:space="preserve">realizací </w:t>
      </w:r>
      <w:r w:rsidRPr="00B204A6">
        <w:rPr>
          <w:rFonts w:ascii="Arial" w:hAnsi="Arial" w:cs="Arial"/>
          <w:sz w:val="20"/>
          <w:szCs w:val="20"/>
        </w:rPr>
        <w:t>následn</w:t>
      </w:r>
      <w:r w:rsidR="007828B4">
        <w:rPr>
          <w:rFonts w:ascii="Arial" w:hAnsi="Arial" w:cs="Arial"/>
          <w:sz w:val="20"/>
          <w:szCs w:val="20"/>
        </w:rPr>
        <w:t>ého</w:t>
      </w:r>
      <w:r w:rsidRPr="00B204A6">
        <w:rPr>
          <w:rFonts w:ascii="Arial" w:hAnsi="Arial" w:cs="Arial"/>
          <w:sz w:val="20"/>
          <w:szCs w:val="20"/>
        </w:rPr>
        <w:t xml:space="preserve"> stavební</w:t>
      </w:r>
      <w:r w:rsidR="007828B4">
        <w:rPr>
          <w:rFonts w:ascii="Arial" w:hAnsi="Arial" w:cs="Arial"/>
          <w:sz w:val="20"/>
          <w:szCs w:val="20"/>
        </w:rPr>
        <w:t>ho záměru objednatele anebo již realizovaným následn</w:t>
      </w:r>
      <w:r w:rsidR="007A78FE">
        <w:rPr>
          <w:rFonts w:ascii="Arial" w:hAnsi="Arial" w:cs="Arial"/>
          <w:sz w:val="20"/>
          <w:szCs w:val="20"/>
        </w:rPr>
        <w:t>ým</w:t>
      </w:r>
      <w:r w:rsidR="007828B4">
        <w:rPr>
          <w:rFonts w:ascii="Arial" w:hAnsi="Arial" w:cs="Arial"/>
          <w:sz w:val="20"/>
          <w:szCs w:val="20"/>
        </w:rPr>
        <w:t xml:space="preserve"> stavební</w:t>
      </w:r>
      <w:r w:rsidR="007A78FE">
        <w:rPr>
          <w:rFonts w:ascii="Arial" w:hAnsi="Arial" w:cs="Arial"/>
          <w:sz w:val="20"/>
          <w:szCs w:val="20"/>
        </w:rPr>
        <w:t>m</w:t>
      </w:r>
      <w:r w:rsidR="007828B4">
        <w:rPr>
          <w:rFonts w:ascii="Arial" w:hAnsi="Arial" w:cs="Arial"/>
          <w:sz w:val="20"/>
          <w:szCs w:val="20"/>
        </w:rPr>
        <w:t xml:space="preserve"> záměr</w:t>
      </w:r>
      <w:r w:rsidR="007A78FE">
        <w:rPr>
          <w:rFonts w:ascii="Arial" w:hAnsi="Arial" w:cs="Arial"/>
          <w:sz w:val="20"/>
          <w:szCs w:val="20"/>
        </w:rPr>
        <w:t>em</w:t>
      </w:r>
      <w:r w:rsidR="007828B4">
        <w:rPr>
          <w:rFonts w:ascii="Arial" w:hAnsi="Arial" w:cs="Arial"/>
          <w:sz w:val="20"/>
          <w:szCs w:val="20"/>
        </w:rPr>
        <w:t xml:space="preserve"> objednatele</w:t>
      </w:r>
      <w:r w:rsidRPr="00B204A6">
        <w:rPr>
          <w:rFonts w:ascii="Arial" w:hAnsi="Arial" w:cs="Arial"/>
          <w:sz w:val="20"/>
          <w:szCs w:val="20"/>
        </w:rPr>
        <w:t>, pokud tyto mají původ v technických řešeních navržených zhotovitelem při provádění díla podle této smlouvy</w:t>
      </w:r>
      <w:r w:rsidRPr="009A0D8F">
        <w:rPr>
          <w:rFonts w:ascii="Arial" w:hAnsi="Arial" w:cs="Arial"/>
          <w:sz w:val="20"/>
          <w:szCs w:val="20"/>
        </w:rPr>
        <w:t>.</w:t>
      </w:r>
      <w:r w:rsidR="009A0D8F">
        <w:rPr>
          <w:rFonts w:ascii="Arial" w:hAnsi="Arial" w:cs="Arial"/>
          <w:sz w:val="20"/>
          <w:szCs w:val="20"/>
        </w:rPr>
        <w:t xml:space="preserve"> </w:t>
      </w:r>
      <w:r w:rsidRPr="009A0D8F">
        <w:rPr>
          <w:rFonts w:ascii="Arial" w:hAnsi="Arial" w:cs="Arial"/>
          <w:sz w:val="20"/>
          <w:szCs w:val="20"/>
        </w:rPr>
        <w:t xml:space="preserve">Povinnost nahradit škodu se </w:t>
      </w:r>
      <w:r w:rsidR="009A0D8F" w:rsidRPr="009A0D8F">
        <w:rPr>
          <w:rFonts w:ascii="Arial" w:hAnsi="Arial" w:cs="Arial"/>
          <w:sz w:val="20"/>
          <w:szCs w:val="20"/>
        </w:rPr>
        <w:t xml:space="preserve">dále </w:t>
      </w:r>
      <w:r w:rsidRPr="009A0D8F">
        <w:rPr>
          <w:rFonts w:ascii="Arial" w:hAnsi="Arial" w:cs="Arial"/>
          <w:sz w:val="20"/>
          <w:szCs w:val="20"/>
        </w:rPr>
        <w:t>řídí příslušnými ustanoveními občanského zákoníku.</w:t>
      </w:r>
    </w:p>
    <w:p w14:paraId="5AA2A61D" w14:textId="77777777" w:rsidR="002F72BE" w:rsidRPr="009C1560" w:rsidRDefault="009A0D8F" w:rsidP="00CE4C53">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Objednatel má právo na náhradu dodatečných nákladů na realizaci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Pr>
          <w:rFonts w:ascii="Arial" w:hAnsi="Arial" w:cs="Arial"/>
          <w:sz w:val="20"/>
          <w:szCs w:val="20"/>
        </w:rPr>
        <w:t>, p</w:t>
      </w:r>
      <w:r w:rsidR="00C64DDF" w:rsidRPr="009A0D8F">
        <w:rPr>
          <w:rFonts w:ascii="Arial" w:hAnsi="Arial" w:cs="Arial"/>
          <w:sz w:val="20"/>
          <w:szCs w:val="20"/>
        </w:rPr>
        <w:t xml:space="preserve">okud </w:t>
      </w:r>
      <w:r>
        <w:rPr>
          <w:rFonts w:ascii="Arial" w:hAnsi="Arial" w:cs="Arial"/>
          <w:sz w:val="20"/>
          <w:szCs w:val="20"/>
        </w:rPr>
        <w:t xml:space="preserve">tyto </w:t>
      </w:r>
      <w:r w:rsidR="00C64DDF" w:rsidRPr="009A0D8F">
        <w:rPr>
          <w:rFonts w:ascii="Arial" w:hAnsi="Arial" w:cs="Arial"/>
          <w:sz w:val="20"/>
          <w:szCs w:val="20"/>
        </w:rPr>
        <w:t>v</w:t>
      </w:r>
      <w:r>
        <w:rPr>
          <w:rFonts w:ascii="Arial" w:hAnsi="Arial" w:cs="Arial"/>
          <w:sz w:val="20"/>
          <w:szCs w:val="20"/>
        </w:rPr>
        <w:t>zniknou v</w:t>
      </w:r>
      <w:r w:rsidR="00C64DDF" w:rsidRPr="009A0D8F">
        <w:rPr>
          <w:rFonts w:ascii="Arial" w:hAnsi="Arial" w:cs="Arial"/>
          <w:sz w:val="20"/>
          <w:szCs w:val="20"/>
        </w:rPr>
        <w:t xml:space="preserve"> důsledku vad</w:t>
      </w:r>
      <w:r>
        <w:rPr>
          <w:rFonts w:ascii="Arial" w:hAnsi="Arial" w:cs="Arial"/>
          <w:sz w:val="20"/>
          <w:szCs w:val="20"/>
        </w:rPr>
        <w:t>y</w:t>
      </w:r>
      <w:r w:rsidR="00C64DDF" w:rsidRPr="009A0D8F">
        <w:rPr>
          <w:rFonts w:ascii="Arial" w:hAnsi="Arial" w:cs="Arial"/>
          <w:sz w:val="20"/>
          <w:szCs w:val="20"/>
        </w:rPr>
        <w:t xml:space="preserve"> díla </w:t>
      </w:r>
      <w:r w:rsidRPr="009A0D8F">
        <w:rPr>
          <w:rFonts w:ascii="Arial" w:hAnsi="Arial" w:cs="Arial"/>
          <w:sz w:val="20"/>
          <w:szCs w:val="20"/>
        </w:rPr>
        <w:t>nebo jeho část</w:t>
      </w:r>
      <w:r>
        <w:rPr>
          <w:rFonts w:ascii="Arial" w:hAnsi="Arial" w:cs="Arial"/>
          <w:sz w:val="20"/>
          <w:szCs w:val="20"/>
        </w:rPr>
        <w:t>i</w:t>
      </w:r>
      <w:r w:rsidR="00C64DDF" w:rsidRPr="009A0D8F">
        <w:rPr>
          <w:rFonts w:ascii="Arial" w:hAnsi="Arial" w:cs="Arial"/>
          <w:sz w:val="20"/>
          <w:szCs w:val="20"/>
        </w:rPr>
        <w:t xml:space="preserve">. Zhotovitel je povinen uhradit objednateli </w:t>
      </w:r>
      <w:r>
        <w:rPr>
          <w:rFonts w:ascii="Arial" w:hAnsi="Arial" w:cs="Arial"/>
          <w:sz w:val="20"/>
          <w:szCs w:val="20"/>
        </w:rPr>
        <w:t xml:space="preserve">takové </w:t>
      </w:r>
      <w:r w:rsidR="00C64DDF" w:rsidRPr="009A0D8F">
        <w:rPr>
          <w:rFonts w:ascii="Arial" w:hAnsi="Arial" w:cs="Arial"/>
          <w:sz w:val="20"/>
          <w:szCs w:val="20"/>
        </w:rPr>
        <w:t>dodatečné náklady na základě výzvy objednatele, a to do 15 dnů ode dne doručení výzvy zhotoviteli</w:t>
      </w:r>
      <w:r>
        <w:rPr>
          <w:rFonts w:ascii="Arial" w:hAnsi="Arial" w:cs="Arial"/>
          <w:sz w:val="20"/>
          <w:szCs w:val="20"/>
        </w:rPr>
        <w:t xml:space="preserve">. </w:t>
      </w:r>
      <w:bookmarkEnd w:id="4"/>
    </w:p>
    <w:p w14:paraId="2CCB9BBA" w14:textId="77777777" w:rsidR="002F72BE" w:rsidRPr="0043783F" w:rsidRDefault="002F72BE" w:rsidP="00547A3E">
      <w:pPr>
        <w:jc w:val="both"/>
        <w:rPr>
          <w:rFonts w:ascii="Arial" w:hAnsi="Arial" w:cs="Arial"/>
          <w:sz w:val="20"/>
          <w:szCs w:val="20"/>
        </w:rPr>
      </w:pPr>
    </w:p>
    <w:p w14:paraId="1A21FC59"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1D3B60" w:rsidRPr="0043783F">
        <w:rPr>
          <w:rFonts w:ascii="Arial" w:hAnsi="Arial" w:cs="Arial"/>
          <w:b/>
          <w:sz w:val="20"/>
          <w:szCs w:val="20"/>
        </w:rPr>
        <w:t>I</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Smluvní pokuty</w:t>
      </w:r>
    </w:p>
    <w:p w14:paraId="24DAAAA4" w14:textId="77777777" w:rsidR="00A16984" w:rsidRPr="0043783F" w:rsidRDefault="00A16984" w:rsidP="00CE4C53">
      <w:pPr>
        <w:keepNext/>
        <w:jc w:val="both"/>
        <w:rPr>
          <w:rFonts w:ascii="Arial" w:hAnsi="Arial" w:cs="Arial"/>
          <w:sz w:val="20"/>
          <w:szCs w:val="20"/>
        </w:rPr>
      </w:pPr>
    </w:p>
    <w:p w14:paraId="73D113EA" w14:textId="598C91AA" w:rsidR="00054889" w:rsidRDefault="001418A8" w:rsidP="00CE4C53">
      <w:pPr>
        <w:keepNext/>
        <w:numPr>
          <w:ilvl w:val="0"/>
          <w:numId w:val="10"/>
        </w:numPr>
        <w:tabs>
          <w:tab w:val="clear" w:pos="720"/>
        </w:tabs>
        <w:ind w:left="426" w:hanging="426"/>
        <w:jc w:val="both"/>
        <w:rPr>
          <w:rFonts w:ascii="Arial" w:hAnsi="Arial" w:cs="Arial"/>
          <w:sz w:val="20"/>
          <w:szCs w:val="20"/>
        </w:rPr>
      </w:pPr>
      <w:bookmarkStart w:id="5" w:name="_Hlk95477870"/>
      <w:r>
        <w:rPr>
          <w:rFonts w:ascii="Arial" w:hAnsi="Arial" w:cs="Arial"/>
          <w:sz w:val="20"/>
          <w:szCs w:val="20"/>
        </w:rPr>
        <w:t>Bude</w:t>
      </w:r>
      <w:r w:rsidR="00054889" w:rsidRPr="0043783F">
        <w:rPr>
          <w:rFonts w:ascii="Arial" w:hAnsi="Arial" w:cs="Arial"/>
          <w:sz w:val="20"/>
          <w:szCs w:val="20"/>
        </w:rPr>
        <w:t xml:space="preserve">-li zhotovitel </w:t>
      </w:r>
      <w:r>
        <w:rPr>
          <w:rFonts w:ascii="Arial" w:hAnsi="Arial" w:cs="Arial"/>
          <w:sz w:val="20"/>
          <w:szCs w:val="20"/>
        </w:rPr>
        <w:t>v prodlení s provedením díla</w:t>
      </w:r>
      <w:r w:rsidR="007334A7">
        <w:rPr>
          <w:rFonts w:ascii="Arial" w:hAnsi="Arial" w:cs="Arial"/>
          <w:sz w:val="20"/>
          <w:szCs w:val="20"/>
        </w:rPr>
        <w:t xml:space="preserve"> dle čl. VII. odst. 1 této Smlouvy</w:t>
      </w:r>
      <w:r w:rsidR="00054889" w:rsidRPr="0043783F">
        <w:rPr>
          <w:rFonts w:ascii="Arial" w:hAnsi="Arial" w:cs="Arial"/>
          <w:sz w:val="20"/>
          <w:szCs w:val="20"/>
        </w:rPr>
        <w:t xml:space="preserve">, </w:t>
      </w:r>
      <w:r w:rsidR="007730EC">
        <w:rPr>
          <w:rFonts w:ascii="Arial" w:hAnsi="Arial" w:cs="Arial"/>
          <w:sz w:val="20"/>
          <w:szCs w:val="20"/>
        </w:rPr>
        <w:t>tak je povinen</w:t>
      </w:r>
      <w:r w:rsidR="00054889" w:rsidRPr="0043783F">
        <w:rPr>
          <w:rFonts w:ascii="Arial" w:hAnsi="Arial" w:cs="Arial"/>
          <w:sz w:val="20"/>
          <w:szCs w:val="20"/>
        </w:rPr>
        <w:t xml:space="preserve"> </w:t>
      </w:r>
      <w:r w:rsidR="007730EC">
        <w:rPr>
          <w:rFonts w:ascii="Arial" w:hAnsi="Arial" w:cs="Arial"/>
          <w:sz w:val="20"/>
          <w:szCs w:val="20"/>
        </w:rPr>
        <w:t xml:space="preserve">zaplatit </w:t>
      </w:r>
      <w:r>
        <w:rPr>
          <w:rFonts w:ascii="Arial" w:hAnsi="Arial" w:cs="Arial"/>
          <w:sz w:val="20"/>
          <w:szCs w:val="20"/>
        </w:rPr>
        <w:t xml:space="preserve">objednateli </w:t>
      </w:r>
      <w:r w:rsidR="00054889" w:rsidRPr="0043783F">
        <w:rPr>
          <w:rFonts w:ascii="Arial" w:hAnsi="Arial" w:cs="Arial"/>
          <w:sz w:val="20"/>
          <w:szCs w:val="20"/>
        </w:rPr>
        <w:t xml:space="preserve">smluvní pokutu ve </w:t>
      </w:r>
      <w:r w:rsidR="00054889" w:rsidRPr="00CF256C">
        <w:rPr>
          <w:rFonts w:ascii="Arial" w:hAnsi="Arial" w:cs="Arial"/>
          <w:sz w:val="20"/>
          <w:szCs w:val="20"/>
        </w:rPr>
        <w:t>výši</w:t>
      </w:r>
      <w:r w:rsidR="00C97508" w:rsidRPr="00CF256C">
        <w:rPr>
          <w:rFonts w:ascii="Arial" w:hAnsi="Arial" w:cs="Arial"/>
          <w:sz w:val="20"/>
          <w:szCs w:val="20"/>
        </w:rPr>
        <w:t xml:space="preserve"> </w:t>
      </w:r>
      <w:r w:rsidR="002E22D8">
        <w:rPr>
          <w:rFonts w:ascii="Arial" w:hAnsi="Arial" w:cs="Arial"/>
          <w:sz w:val="20"/>
          <w:szCs w:val="20"/>
        </w:rPr>
        <w:t xml:space="preserve">0,2 </w:t>
      </w:r>
      <w:r w:rsidR="00054889" w:rsidRPr="00F234D9">
        <w:rPr>
          <w:rFonts w:ascii="Arial" w:hAnsi="Arial" w:cs="Arial"/>
          <w:sz w:val="20"/>
          <w:szCs w:val="20"/>
        </w:rPr>
        <w:t>%</w:t>
      </w:r>
      <w:r w:rsidR="00054889" w:rsidRPr="0043783F">
        <w:rPr>
          <w:rFonts w:ascii="Arial" w:hAnsi="Arial" w:cs="Arial"/>
          <w:sz w:val="20"/>
          <w:szCs w:val="20"/>
        </w:rPr>
        <w:t xml:space="preserve"> z </w:t>
      </w:r>
      <w:r>
        <w:rPr>
          <w:rFonts w:ascii="Arial" w:hAnsi="Arial" w:cs="Arial"/>
          <w:sz w:val="20"/>
          <w:szCs w:val="20"/>
        </w:rPr>
        <w:t>celkové</w:t>
      </w:r>
      <w:r w:rsidR="00054889" w:rsidRPr="0043783F">
        <w:rPr>
          <w:rFonts w:ascii="Arial" w:hAnsi="Arial" w:cs="Arial"/>
          <w:sz w:val="20"/>
          <w:szCs w:val="20"/>
        </w:rPr>
        <w:t xml:space="preserve"> </w:t>
      </w:r>
      <w:r>
        <w:rPr>
          <w:rFonts w:ascii="Arial" w:hAnsi="Arial" w:cs="Arial"/>
          <w:sz w:val="20"/>
          <w:szCs w:val="20"/>
        </w:rPr>
        <w:t xml:space="preserve">ceny </w:t>
      </w:r>
      <w:r w:rsidR="00054889" w:rsidRPr="0043783F">
        <w:rPr>
          <w:rFonts w:ascii="Arial" w:hAnsi="Arial" w:cs="Arial"/>
          <w:sz w:val="20"/>
          <w:szCs w:val="20"/>
        </w:rPr>
        <w:t>díla za každý den prodlení</w:t>
      </w:r>
      <w:r w:rsidR="00DE3864" w:rsidRPr="0043783F">
        <w:rPr>
          <w:rFonts w:ascii="Arial" w:hAnsi="Arial" w:cs="Arial"/>
          <w:sz w:val="20"/>
          <w:szCs w:val="20"/>
        </w:rPr>
        <w:t xml:space="preserve">. </w:t>
      </w:r>
      <w:r w:rsidR="00806F3A">
        <w:rPr>
          <w:rFonts w:ascii="Arial" w:hAnsi="Arial" w:cs="Arial"/>
          <w:sz w:val="20"/>
          <w:szCs w:val="20"/>
        </w:rPr>
        <w:t>Pro</w:t>
      </w:r>
      <w:r w:rsidR="009D6235">
        <w:rPr>
          <w:rFonts w:ascii="Arial" w:hAnsi="Arial" w:cs="Arial"/>
          <w:sz w:val="20"/>
          <w:szCs w:val="20"/>
        </w:rPr>
        <w:t> </w:t>
      </w:r>
      <w:r w:rsidR="00806F3A">
        <w:rPr>
          <w:rFonts w:ascii="Arial" w:hAnsi="Arial" w:cs="Arial"/>
          <w:sz w:val="20"/>
          <w:szCs w:val="20"/>
        </w:rPr>
        <w:t>účely tohoto ujednání se provedením díla</w:t>
      </w:r>
      <w:r w:rsidR="00806F3A" w:rsidRPr="0043783F">
        <w:rPr>
          <w:rFonts w:ascii="Arial" w:hAnsi="Arial" w:cs="Arial"/>
          <w:sz w:val="20"/>
          <w:szCs w:val="20"/>
        </w:rPr>
        <w:t xml:space="preserve"> rozumí předání </w:t>
      </w:r>
      <w:r w:rsidR="00806F3A">
        <w:rPr>
          <w:rFonts w:ascii="Arial" w:hAnsi="Arial" w:cs="Arial"/>
          <w:sz w:val="20"/>
          <w:szCs w:val="20"/>
        </w:rPr>
        <w:t>všech výstupů objednateli.</w:t>
      </w:r>
    </w:p>
    <w:p w14:paraId="15F7F917" w14:textId="54745E4D" w:rsidR="00DD07E6" w:rsidRPr="0043783F" w:rsidRDefault="001418A8" w:rsidP="00BB3917">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V případě prodlení zhotovitele s odstraňováním vad a/nebo nedodělků díla</w:t>
      </w:r>
      <w:r w:rsidR="00A63FF4">
        <w:rPr>
          <w:rFonts w:ascii="Arial" w:hAnsi="Arial" w:cs="Arial"/>
          <w:sz w:val="20"/>
          <w:szCs w:val="20"/>
        </w:rPr>
        <w:t xml:space="preserve"> nebo jeho části</w:t>
      </w:r>
      <w:r>
        <w:rPr>
          <w:rFonts w:ascii="Arial" w:hAnsi="Arial" w:cs="Arial"/>
          <w:sz w:val="20"/>
          <w:szCs w:val="20"/>
        </w:rPr>
        <w:t>, je</w:t>
      </w:r>
      <w:r w:rsidR="009D6235">
        <w:rPr>
          <w:rFonts w:ascii="Arial" w:hAnsi="Arial" w:cs="Arial"/>
          <w:sz w:val="20"/>
          <w:szCs w:val="20"/>
        </w:rPr>
        <w:t> </w:t>
      </w:r>
      <w:r w:rsidR="00DD07E6" w:rsidRPr="0043783F">
        <w:rPr>
          <w:rFonts w:ascii="Arial" w:hAnsi="Arial" w:cs="Arial"/>
          <w:sz w:val="20"/>
          <w:szCs w:val="20"/>
        </w:rPr>
        <w:t xml:space="preserve">zhotovitel </w:t>
      </w:r>
      <w:r>
        <w:rPr>
          <w:rFonts w:ascii="Arial" w:hAnsi="Arial" w:cs="Arial"/>
          <w:sz w:val="20"/>
          <w:szCs w:val="20"/>
        </w:rPr>
        <w:t>povinen uhradit objednateli</w:t>
      </w:r>
      <w:r w:rsidRPr="0043783F">
        <w:rPr>
          <w:rFonts w:ascii="Arial" w:hAnsi="Arial" w:cs="Arial"/>
          <w:sz w:val="20"/>
          <w:szCs w:val="20"/>
        </w:rPr>
        <w:t xml:space="preserve"> </w:t>
      </w:r>
      <w:r w:rsidR="00DD07E6" w:rsidRPr="0043783F">
        <w:rPr>
          <w:rFonts w:ascii="Arial" w:hAnsi="Arial" w:cs="Arial"/>
          <w:sz w:val="20"/>
          <w:szCs w:val="20"/>
        </w:rPr>
        <w:t>smluvní pokutou ve výši</w:t>
      </w:r>
      <w:r w:rsidR="00C2446F">
        <w:rPr>
          <w:rFonts w:ascii="Arial" w:hAnsi="Arial" w:cs="Arial"/>
          <w:sz w:val="20"/>
          <w:szCs w:val="20"/>
        </w:rPr>
        <w:t xml:space="preserve"> </w:t>
      </w:r>
      <w:r w:rsidR="002E22D8">
        <w:rPr>
          <w:rFonts w:ascii="Arial" w:hAnsi="Arial" w:cs="Arial"/>
          <w:sz w:val="20"/>
          <w:szCs w:val="20"/>
        </w:rPr>
        <w:t>1.000</w:t>
      </w:r>
      <w:r w:rsidR="00DD07E6" w:rsidRPr="0043783F">
        <w:rPr>
          <w:rFonts w:ascii="Arial" w:hAnsi="Arial" w:cs="Arial"/>
          <w:sz w:val="20"/>
          <w:szCs w:val="20"/>
        </w:rPr>
        <w:t xml:space="preserve"> </w:t>
      </w:r>
      <w:r w:rsidR="005C24C1">
        <w:rPr>
          <w:rFonts w:ascii="Arial" w:hAnsi="Arial" w:cs="Arial"/>
          <w:sz w:val="20"/>
          <w:szCs w:val="20"/>
        </w:rPr>
        <w:t>Kč</w:t>
      </w:r>
      <w:r w:rsidR="005A6F33" w:rsidRPr="00F234D9">
        <w:rPr>
          <w:rFonts w:ascii="Arial" w:hAnsi="Arial" w:cs="Arial"/>
          <w:sz w:val="20"/>
          <w:szCs w:val="20"/>
        </w:rPr>
        <w:t xml:space="preserve"> </w:t>
      </w:r>
      <w:r w:rsidR="00DD07E6" w:rsidRPr="0043783F">
        <w:rPr>
          <w:rFonts w:ascii="Arial" w:hAnsi="Arial" w:cs="Arial"/>
          <w:sz w:val="20"/>
          <w:szCs w:val="20"/>
        </w:rPr>
        <w:t>za</w:t>
      </w:r>
      <w:r w:rsidR="003A6BF2" w:rsidRPr="0043783F">
        <w:rPr>
          <w:rFonts w:ascii="Arial" w:hAnsi="Arial" w:cs="Arial"/>
          <w:sz w:val="20"/>
          <w:szCs w:val="20"/>
        </w:rPr>
        <w:t> </w:t>
      </w:r>
      <w:r w:rsidR="00DD07E6" w:rsidRPr="0043783F">
        <w:rPr>
          <w:rFonts w:ascii="Arial" w:hAnsi="Arial" w:cs="Arial"/>
          <w:sz w:val="20"/>
          <w:szCs w:val="20"/>
        </w:rPr>
        <w:t>každou vadu</w:t>
      </w:r>
      <w:r>
        <w:rPr>
          <w:rFonts w:ascii="Arial" w:hAnsi="Arial" w:cs="Arial"/>
          <w:sz w:val="20"/>
          <w:szCs w:val="20"/>
        </w:rPr>
        <w:t xml:space="preserve"> nebo nedodělek</w:t>
      </w:r>
      <w:r w:rsidR="00DD07E6" w:rsidRPr="0043783F">
        <w:rPr>
          <w:rFonts w:ascii="Arial" w:hAnsi="Arial" w:cs="Arial"/>
          <w:sz w:val="20"/>
          <w:szCs w:val="20"/>
        </w:rPr>
        <w:t xml:space="preserve"> a</w:t>
      </w:r>
      <w:r w:rsidR="006D6E4C" w:rsidRPr="0043783F">
        <w:rPr>
          <w:rFonts w:ascii="Arial" w:hAnsi="Arial" w:cs="Arial"/>
          <w:sz w:val="20"/>
          <w:szCs w:val="20"/>
        </w:rPr>
        <w:t> </w:t>
      </w:r>
      <w:r w:rsidR="00DD07E6" w:rsidRPr="0043783F">
        <w:rPr>
          <w:rFonts w:ascii="Arial" w:hAnsi="Arial" w:cs="Arial"/>
          <w:sz w:val="20"/>
          <w:szCs w:val="20"/>
        </w:rPr>
        <w:t xml:space="preserve">každý </w:t>
      </w:r>
      <w:r w:rsidR="00F92481" w:rsidRPr="0043783F">
        <w:rPr>
          <w:rFonts w:ascii="Arial" w:hAnsi="Arial" w:cs="Arial"/>
          <w:sz w:val="20"/>
          <w:szCs w:val="20"/>
        </w:rPr>
        <w:t xml:space="preserve">i jen započatý </w:t>
      </w:r>
      <w:r w:rsidR="00DD07E6" w:rsidRPr="0043783F">
        <w:rPr>
          <w:rFonts w:ascii="Arial" w:hAnsi="Arial" w:cs="Arial"/>
          <w:sz w:val="20"/>
          <w:szCs w:val="20"/>
        </w:rPr>
        <w:t>den prodlení</w:t>
      </w:r>
      <w:r w:rsidR="00FC3CF4">
        <w:rPr>
          <w:rFonts w:ascii="Arial" w:hAnsi="Arial" w:cs="Arial"/>
          <w:sz w:val="20"/>
          <w:szCs w:val="20"/>
        </w:rPr>
        <w:t xml:space="preserve"> s odstraněním vady či nedodělku</w:t>
      </w:r>
      <w:r w:rsidR="00705822">
        <w:rPr>
          <w:rFonts w:ascii="Arial" w:hAnsi="Arial" w:cs="Arial"/>
          <w:sz w:val="20"/>
          <w:szCs w:val="20"/>
        </w:rPr>
        <w:t xml:space="preserve">, a to </w:t>
      </w:r>
      <w:r w:rsidR="001067D9">
        <w:rPr>
          <w:rFonts w:ascii="Arial" w:hAnsi="Arial" w:cs="Arial"/>
          <w:sz w:val="20"/>
          <w:szCs w:val="20"/>
        </w:rPr>
        <w:t xml:space="preserve">až </w:t>
      </w:r>
      <w:r w:rsidR="00705822">
        <w:rPr>
          <w:rFonts w:ascii="Arial" w:hAnsi="Arial" w:cs="Arial"/>
          <w:sz w:val="20"/>
          <w:szCs w:val="20"/>
        </w:rPr>
        <w:t xml:space="preserve">do </w:t>
      </w:r>
      <w:r w:rsidR="001067D9">
        <w:rPr>
          <w:rFonts w:ascii="Arial" w:hAnsi="Arial" w:cs="Arial"/>
          <w:sz w:val="20"/>
          <w:szCs w:val="20"/>
        </w:rPr>
        <w:t>dne odstranění</w:t>
      </w:r>
      <w:r w:rsidR="00705822">
        <w:rPr>
          <w:rFonts w:ascii="Arial" w:hAnsi="Arial" w:cs="Arial"/>
          <w:sz w:val="20"/>
          <w:szCs w:val="20"/>
        </w:rPr>
        <w:t xml:space="preserve"> </w:t>
      </w:r>
      <w:r w:rsidR="001067D9">
        <w:rPr>
          <w:rFonts w:ascii="Arial" w:hAnsi="Arial" w:cs="Arial"/>
          <w:sz w:val="20"/>
          <w:szCs w:val="20"/>
        </w:rPr>
        <w:t xml:space="preserve">všech </w:t>
      </w:r>
      <w:r w:rsidR="00705822">
        <w:rPr>
          <w:rFonts w:ascii="Arial" w:hAnsi="Arial" w:cs="Arial"/>
          <w:sz w:val="20"/>
          <w:szCs w:val="20"/>
        </w:rPr>
        <w:t xml:space="preserve">vad a/nebo nedodělků díla nebo jeho části, nebo do dne doručení výzvy k uhrazení </w:t>
      </w:r>
      <w:r w:rsidR="001067D9">
        <w:rPr>
          <w:rFonts w:ascii="Arial" w:hAnsi="Arial" w:cs="Arial"/>
          <w:sz w:val="20"/>
          <w:szCs w:val="20"/>
        </w:rPr>
        <w:t xml:space="preserve">nákladů objednatele na odstranění </w:t>
      </w:r>
      <w:r w:rsidR="001067D9" w:rsidRPr="00A57104">
        <w:rPr>
          <w:rFonts w:ascii="Arial" w:hAnsi="Arial" w:cs="Arial"/>
          <w:sz w:val="20"/>
          <w:szCs w:val="20"/>
        </w:rPr>
        <w:t xml:space="preserve">vady díla </w:t>
      </w:r>
      <w:r w:rsidR="001067D9">
        <w:rPr>
          <w:rFonts w:ascii="Arial" w:hAnsi="Arial" w:cs="Arial"/>
          <w:sz w:val="20"/>
          <w:szCs w:val="20"/>
        </w:rPr>
        <w:t xml:space="preserve">nebo jeho části </w:t>
      </w:r>
      <w:r w:rsidR="001067D9" w:rsidRPr="00A57104">
        <w:rPr>
          <w:rFonts w:ascii="Arial" w:hAnsi="Arial" w:cs="Arial"/>
          <w:sz w:val="20"/>
          <w:szCs w:val="20"/>
        </w:rPr>
        <w:t>podle čl. X</w:t>
      </w:r>
      <w:r w:rsidR="001067D9">
        <w:rPr>
          <w:rFonts w:ascii="Arial" w:hAnsi="Arial" w:cs="Arial"/>
          <w:sz w:val="20"/>
          <w:szCs w:val="20"/>
        </w:rPr>
        <w:t>I</w:t>
      </w:r>
      <w:r w:rsidR="001067D9" w:rsidRPr="00A57104">
        <w:rPr>
          <w:rFonts w:ascii="Arial" w:hAnsi="Arial" w:cs="Arial"/>
          <w:sz w:val="20"/>
          <w:szCs w:val="20"/>
        </w:rPr>
        <w:t xml:space="preserve">. odst. </w:t>
      </w:r>
      <w:r w:rsidR="001067D9">
        <w:rPr>
          <w:rFonts w:ascii="Arial" w:hAnsi="Arial" w:cs="Arial"/>
          <w:sz w:val="20"/>
          <w:szCs w:val="20"/>
        </w:rPr>
        <w:t>3</w:t>
      </w:r>
      <w:r w:rsidR="001067D9" w:rsidRPr="00A57104">
        <w:rPr>
          <w:rFonts w:ascii="Arial" w:hAnsi="Arial" w:cs="Arial"/>
          <w:sz w:val="20"/>
          <w:szCs w:val="20"/>
        </w:rPr>
        <w:t xml:space="preserve"> této smlouvy</w:t>
      </w:r>
      <w:r w:rsidR="00DD07E6" w:rsidRPr="0043783F">
        <w:rPr>
          <w:rFonts w:ascii="Arial" w:hAnsi="Arial" w:cs="Arial"/>
          <w:sz w:val="20"/>
          <w:szCs w:val="20"/>
        </w:rPr>
        <w:t>.</w:t>
      </w:r>
    </w:p>
    <w:p w14:paraId="651BA625" w14:textId="6F8724C1" w:rsidR="00705822" w:rsidRPr="00A57104" w:rsidRDefault="00705822" w:rsidP="00705822">
      <w:pPr>
        <w:numPr>
          <w:ilvl w:val="0"/>
          <w:numId w:val="10"/>
        </w:numPr>
        <w:tabs>
          <w:tab w:val="clear" w:pos="720"/>
        </w:tabs>
        <w:ind w:left="426" w:hanging="426"/>
        <w:jc w:val="both"/>
        <w:rPr>
          <w:rFonts w:ascii="Arial" w:hAnsi="Arial" w:cs="Arial"/>
          <w:sz w:val="20"/>
          <w:szCs w:val="20"/>
        </w:rPr>
      </w:pPr>
      <w:r w:rsidRPr="00A57104">
        <w:rPr>
          <w:rFonts w:ascii="Arial" w:hAnsi="Arial" w:cs="Arial"/>
          <w:sz w:val="20"/>
          <w:szCs w:val="20"/>
        </w:rPr>
        <w:t xml:space="preserve">V případě nesplnění povinnosti zhotovitele uhradit objednateli náklady na odstranění 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3</w:t>
      </w:r>
      <w:r w:rsidRPr="00A57104">
        <w:rPr>
          <w:rFonts w:ascii="Arial" w:hAnsi="Arial" w:cs="Arial"/>
          <w:sz w:val="20"/>
          <w:szCs w:val="20"/>
        </w:rPr>
        <w:t xml:space="preserve"> této smlouvy </w:t>
      </w:r>
      <w:r w:rsidR="006E6166">
        <w:rPr>
          <w:rFonts w:ascii="Arial" w:hAnsi="Arial" w:cs="Arial"/>
          <w:sz w:val="20"/>
          <w:szCs w:val="20"/>
        </w:rPr>
        <w:t xml:space="preserve">nebo </w:t>
      </w:r>
      <w:r w:rsidR="006E6166" w:rsidRPr="00A57104">
        <w:rPr>
          <w:rFonts w:ascii="Arial" w:hAnsi="Arial" w:cs="Arial"/>
          <w:sz w:val="20"/>
          <w:szCs w:val="20"/>
        </w:rPr>
        <w:t xml:space="preserve">povinnosti uhradit objednateli </w:t>
      </w:r>
      <w:r w:rsidR="006E6166">
        <w:rPr>
          <w:rFonts w:ascii="Arial" w:hAnsi="Arial" w:cs="Arial"/>
          <w:sz w:val="20"/>
          <w:szCs w:val="20"/>
        </w:rPr>
        <w:t xml:space="preserve">dodatečné náklady na realizaci následného stavebního záměru objednatele </w:t>
      </w:r>
      <w:r w:rsidR="006E6166" w:rsidRPr="00A57104">
        <w:rPr>
          <w:rFonts w:ascii="Arial" w:hAnsi="Arial" w:cs="Arial"/>
          <w:sz w:val="20"/>
          <w:szCs w:val="20"/>
        </w:rPr>
        <w:t>podle čl. X</w:t>
      </w:r>
      <w:r w:rsidR="006E6166">
        <w:rPr>
          <w:rFonts w:ascii="Arial" w:hAnsi="Arial" w:cs="Arial"/>
          <w:sz w:val="20"/>
          <w:szCs w:val="20"/>
        </w:rPr>
        <w:t>I</w:t>
      </w:r>
      <w:r w:rsidR="006E6166" w:rsidRPr="00A57104">
        <w:rPr>
          <w:rFonts w:ascii="Arial" w:hAnsi="Arial" w:cs="Arial"/>
          <w:sz w:val="20"/>
          <w:szCs w:val="20"/>
        </w:rPr>
        <w:t xml:space="preserve">. odst. </w:t>
      </w:r>
      <w:r w:rsidR="006E6166">
        <w:rPr>
          <w:rFonts w:ascii="Arial" w:hAnsi="Arial" w:cs="Arial"/>
          <w:sz w:val="20"/>
          <w:szCs w:val="20"/>
        </w:rPr>
        <w:t>5</w:t>
      </w:r>
      <w:r w:rsidR="006E6166" w:rsidRPr="00A57104">
        <w:rPr>
          <w:rFonts w:ascii="Arial" w:hAnsi="Arial" w:cs="Arial"/>
          <w:sz w:val="20"/>
          <w:szCs w:val="20"/>
        </w:rPr>
        <w:t xml:space="preserve"> této smlouvy </w:t>
      </w:r>
      <w:r w:rsidRPr="00A57104">
        <w:rPr>
          <w:rFonts w:ascii="Arial" w:hAnsi="Arial" w:cs="Arial"/>
          <w:sz w:val="20"/>
          <w:szCs w:val="20"/>
        </w:rPr>
        <w:t xml:space="preserve">se zhotovitel zavazuje uhradit objednateli smluvní pokutu ve výši </w:t>
      </w:r>
      <w:r w:rsidR="006E6166" w:rsidRPr="006E6166">
        <w:rPr>
          <w:rFonts w:ascii="Arial" w:hAnsi="Arial" w:cs="Arial"/>
          <w:sz w:val="20"/>
          <w:szCs w:val="20"/>
        </w:rPr>
        <w:t>ve výši 0,</w:t>
      </w:r>
      <w:r w:rsidR="00C03873">
        <w:rPr>
          <w:rFonts w:ascii="Arial" w:hAnsi="Arial" w:cs="Arial"/>
          <w:sz w:val="20"/>
          <w:szCs w:val="20"/>
        </w:rPr>
        <w:t>1</w:t>
      </w:r>
      <w:r w:rsidR="006E6166"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p>
    <w:p w14:paraId="5343D49A" w14:textId="698A00D9" w:rsidR="00DD07E6" w:rsidRPr="0043783F" w:rsidRDefault="00DD07E6" w:rsidP="00BB3917">
      <w:pPr>
        <w:numPr>
          <w:ilvl w:val="0"/>
          <w:numId w:val="10"/>
        </w:numPr>
        <w:tabs>
          <w:tab w:val="clear" w:pos="720"/>
        </w:tabs>
        <w:ind w:left="426" w:hanging="426"/>
        <w:jc w:val="both"/>
        <w:rPr>
          <w:rFonts w:ascii="Arial" w:hAnsi="Arial" w:cs="Arial"/>
          <w:sz w:val="20"/>
          <w:szCs w:val="20"/>
        </w:rPr>
      </w:pPr>
      <w:r w:rsidRPr="0043783F">
        <w:rPr>
          <w:rFonts w:ascii="Arial" w:hAnsi="Arial" w:cs="Arial"/>
          <w:sz w:val="20"/>
          <w:szCs w:val="20"/>
        </w:rPr>
        <w:t>V souladu s </w:t>
      </w:r>
      <w:r w:rsidR="00154775" w:rsidRPr="0043783F">
        <w:rPr>
          <w:rFonts w:ascii="Arial" w:hAnsi="Arial" w:cs="Arial"/>
          <w:sz w:val="20"/>
          <w:szCs w:val="20"/>
        </w:rPr>
        <w:t xml:space="preserve">občanským </w:t>
      </w:r>
      <w:r w:rsidRPr="0043783F">
        <w:rPr>
          <w:rFonts w:ascii="Arial" w:hAnsi="Arial" w:cs="Arial"/>
          <w:sz w:val="20"/>
          <w:szCs w:val="20"/>
        </w:rPr>
        <w:t xml:space="preserve">zákoníkem se zhotovitel </w:t>
      </w:r>
      <w:r w:rsidR="001067D9">
        <w:rPr>
          <w:rFonts w:ascii="Arial" w:hAnsi="Arial" w:cs="Arial"/>
          <w:sz w:val="20"/>
          <w:szCs w:val="20"/>
        </w:rPr>
        <w:t xml:space="preserve">výslovně zavazuje </w:t>
      </w:r>
      <w:r w:rsidRPr="0043783F">
        <w:rPr>
          <w:rFonts w:ascii="Arial" w:hAnsi="Arial" w:cs="Arial"/>
          <w:sz w:val="20"/>
          <w:szCs w:val="20"/>
        </w:rPr>
        <w:t>k </w:t>
      </w:r>
      <w:r w:rsidR="001067D9">
        <w:rPr>
          <w:rFonts w:ascii="Arial" w:hAnsi="Arial" w:cs="Arial"/>
          <w:sz w:val="20"/>
          <w:szCs w:val="20"/>
        </w:rPr>
        <w:t>plné úhradě</w:t>
      </w:r>
      <w:r w:rsidR="001067D9" w:rsidRPr="0043783F">
        <w:rPr>
          <w:rFonts w:ascii="Arial" w:hAnsi="Arial" w:cs="Arial"/>
          <w:sz w:val="20"/>
          <w:szCs w:val="20"/>
        </w:rPr>
        <w:t xml:space="preserve"> </w:t>
      </w:r>
      <w:r w:rsidRPr="0043783F">
        <w:rPr>
          <w:rFonts w:ascii="Arial" w:hAnsi="Arial" w:cs="Arial"/>
          <w:sz w:val="20"/>
          <w:szCs w:val="20"/>
        </w:rPr>
        <w:t>dohodnutých smluvních pokut</w:t>
      </w:r>
      <w:r w:rsidR="001067D9">
        <w:rPr>
          <w:rFonts w:ascii="Arial" w:hAnsi="Arial" w:cs="Arial"/>
          <w:sz w:val="20"/>
          <w:szCs w:val="20"/>
        </w:rPr>
        <w:t>, a to</w:t>
      </w:r>
      <w:r w:rsidRPr="0043783F">
        <w:rPr>
          <w:rFonts w:ascii="Arial" w:hAnsi="Arial" w:cs="Arial"/>
          <w:sz w:val="20"/>
          <w:szCs w:val="20"/>
        </w:rPr>
        <w:t> </w:t>
      </w:r>
      <w:r w:rsidR="00DF6A0D">
        <w:rPr>
          <w:rFonts w:ascii="Arial" w:hAnsi="Arial" w:cs="Arial"/>
          <w:sz w:val="20"/>
          <w:szCs w:val="20"/>
        </w:rPr>
        <w:t>nejpozději</w:t>
      </w:r>
      <w:r w:rsidR="00DF6A0D" w:rsidRPr="0043783F">
        <w:rPr>
          <w:rFonts w:ascii="Arial" w:hAnsi="Arial" w:cs="Arial"/>
          <w:sz w:val="20"/>
          <w:szCs w:val="20"/>
        </w:rPr>
        <w:t xml:space="preserve"> </w:t>
      </w:r>
      <w:r w:rsidRPr="0043783F">
        <w:rPr>
          <w:rFonts w:ascii="Arial" w:hAnsi="Arial" w:cs="Arial"/>
          <w:sz w:val="20"/>
          <w:szCs w:val="20"/>
        </w:rPr>
        <w:t>do 15 dnů ode dne obdržení písemné</w:t>
      </w:r>
      <w:r w:rsidR="001067D9">
        <w:rPr>
          <w:rFonts w:ascii="Arial" w:hAnsi="Arial" w:cs="Arial"/>
          <w:sz w:val="20"/>
          <w:szCs w:val="20"/>
        </w:rPr>
        <w:t xml:space="preserve"> výzvy k úhradě od</w:t>
      </w:r>
      <w:r w:rsidR="009D6235">
        <w:rPr>
          <w:rFonts w:ascii="Arial" w:hAnsi="Arial" w:cs="Arial"/>
          <w:sz w:val="20"/>
          <w:szCs w:val="20"/>
        </w:rPr>
        <w:t> </w:t>
      </w:r>
      <w:r w:rsidR="001067D9">
        <w:rPr>
          <w:rFonts w:ascii="Arial" w:hAnsi="Arial" w:cs="Arial"/>
          <w:sz w:val="20"/>
          <w:szCs w:val="20"/>
        </w:rPr>
        <w:t>objednatele</w:t>
      </w:r>
      <w:r w:rsidRPr="0043783F">
        <w:rPr>
          <w:rFonts w:ascii="Arial" w:hAnsi="Arial" w:cs="Arial"/>
          <w:sz w:val="20"/>
          <w:szCs w:val="20"/>
        </w:rPr>
        <w:t xml:space="preserve">. </w:t>
      </w:r>
    </w:p>
    <w:p w14:paraId="6C3FF860" w14:textId="4F538106" w:rsidR="00DD07E6" w:rsidRDefault="00800E7A" w:rsidP="00BB3917">
      <w:pPr>
        <w:numPr>
          <w:ilvl w:val="0"/>
          <w:numId w:val="10"/>
        </w:numPr>
        <w:tabs>
          <w:tab w:val="clear" w:pos="720"/>
        </w:tabs>
        <w:ind w:left="426" w:hanging="426"/>
        <w:jc w:val="both"/>
        <w:rPr>
          <w:rFonts w:ascii="Arial" w:hAnsi="Arial" w:cs="Arial"/>
          <w:sz w:val="20"/>
          <w:szCs w:val="20"/>
        </w:rPr>
      </w:pPr>
      <w:r w:rsidRPr="009C4024">
        <w:rPr>
          <w:rFonts w:ascii="Arial" w:hAnsi="Arial" w:cs="Arial"/>
          <w:sz w:val="20"/>
          <w:szCs w:val="20"/>
        </w:rPr>
        <w:t xml:space="preserve">Úhradou </w:t>
      </w:r>
      <w:r>
        <w:rPr>
          <w:rFonts w:ascii="Arial" w:hAnsi="Arial" w:cs="Arial"/>
          <w:sz w:val="20"/>
          <w:szCs w:val="20"/>
        </w:rPr>
        <w:t>jakékoli</w:t>
      </w:r>
      <w:r w:rsidR="00DD07E6" w:rsidRPr="0043783F">
        <w:rPr>
          <w:rFonts w:ascii="Arial" w:hAnsi="Arial" w:cs="Arial"/>
          <w:sz w:val="20"/>
          <w:szCs w:val="20"/>
        </w:rPr>
        <w:t xml:space="preserve"> smluvní </w:t>
      </w:r>
      <w:r w:rsidRPr="009C4024">
        <w:rPr>
          <w:rFonts w:ascii="Arial" w:hAnsi="Arial" w:cs="Arial"/>
          <w:sz w:val="20"/>
          <w:szCs w:val="20"/>
        </w:rPr>
        <w:t>pokuty dle tohoto článku smlouvy není dotčeno právo</w:t>
      </w:r>
      <w:r w:rsidR="00DD07E6" w:rsidRPr="0043783F">
        <w:rPr>
          <w:rFonts w:ascii="Arial" w:hAnsi="Arial" w:cs="Arial"/>
          <w:sz w:val="20"/>
          <w:szCs w:val="20"/>
        </w:rPr>
        <w:t xml:space="preserve"> objednatele na</w:t>
      </w:r>
      <w:r w:rsidR="009D6235">
        <w:rPr>
          <w:rFonts w:ascii="Arial" w:hAnsi="Arial" w:cs="Arial"/>
          <w:sz w:val="20"/>
          <w:szCs w:val="20"/>
        </w:rPr>
        <w:t> </w:t>
      </w:r>
      <w:r w:rsidR="00DD07E6" w:rsidRPr="0043783F">
        <w:rPr>
          <w:rFonts w:ascii="Arial" w:hAnsi="Arial" w:cs="Arial"/>
          <w:sz w:val="20"/>
          <w:szCs w:val="20"/>
        </w:rPr>
        <w:t xml:space="preserve">náhradu škody </w:t>
      </w:r>
      <w:r w:rsidRPr="009C4024">
        <w:rPr>
          <w:rFonts w:ascii="Arial" w:hAnsi="Arial" w:cs="Arial"/>
          <w:sz w:val="20"/>
          <w:szCs w:val="20"/>
        </w:rPr>
        <w:t>vzniklé z porušení povinnosti</w:t>
      </w:r>
      <w:r>
        <w:rPr>
          <w:rFonts w:ascii="Arial" w:hAnsi="Arial" w:cs="Arial"/>
          <w:sz w:val="20"/>
          <w:szCs w:val="20"/>
        </w:rPr>
        <w:t xml:space="preserve"> zhotovitele</w:t>
      </w:r>
      <w:r w:rsidRPr="009C4024">
        <w:rPr>
          <w:rFonts w:ascii="Arial" w:hAnsi="Arial" w:cs="Arial"/>
          <w:sz w:val="20"/>
          <w:szCs w:val="20"/>
        </w:rPr>
        <w:t>, ke kterému se smluvní pokuta vztahuje,</w:t>
      </w:r>
      <w:r w:rsidR="00DD07E6" w:rsidRPr="0043783F">
        <w:rPr>
          <w:rFonts w:ascii="Arial" w:hAnsi="Arial" w:cs="Arial"/>
          <w:sz w:val="20"/>
          <w:szCs w:val="20"/>
        </w:rPr>
        <w:t xml:space="preserve"> </w:t>
      </w:r>
      <w:r w:rsidR="00BB1603">
        <w:rPr>
          <w:rFonts w:ascii="Arial" w:hAnsi="Arial" w:cs="Arial"/>
          <w:sz w:val="20"/>
          <w:szCs w:val="20"/>
        </w:rPr>
        <w:t>v plné výši</w:t>
      </w:r>
      <w:r>
        <w:rPr>
          <w:rFonts w:ascii="Arial" w:hAnsi="Arial" w:cs="Arial"/>
          <w:sz w:val="20"/>
          <w:szCs w:val="20"/>
        </w:rPr>
        <w:t>, ani vzniklé porušením jakékoli jiné povinnosti zhotovitele podle této smlouvy</w:t>
      </w:r>
      <w:r w:rsidR="00DD07E6" w:rsidRPr="0043783F">
        <w:rPr>
          <w:rFonts w:ascii="Arial" w:hAnsi="Arial" w:cs="Arial"/>
          <w:sz w:val="20"/>
          <w:szCs w:val="20"/>
        </w:rPr>
        <w:t>.</w:t>
      </w:r>
    </w:p>
    <w:bookmarkEnd w:id="5"/>
    <w:p w14:paraId="5EB857F3" w14:textId="77777777" w:rsidR="00ED01E5" w:rsidRPr="0043783F" w:rsidRDefault="00ED01E5" w:rsidP="00547A3E">
      <w:pPr>
        <w:jc w:val="both"/>
        <w:rPr>
          <w:rFonts w:ascii="Arial" w:hAnsi="Arial" w:cs="Arial"/>
          <w:sz w:val="20"/>
          <w:szCs w:val="20"/>
        </w:rPr>
      </w:pPr>
    </w:p>
    <w:p w14:paraId="3F3E4E30"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00DD5CE9" w:rsidRPr="0043783F">
        <w:rPr>
          <w:rFonts w:ascii="Arial" w:hAnsi="Arial" w:cs="Arial"/>
          <w:b/>
          <w:sz w:val="20"/>
          <w:szCs w:val="20"/>
        </w:rPr>
        <w:t>II</w:t>
      </w:r>
      <w:r w:rsidRPr="0043783F">
        <w:rPr>
          <w:rFonts w:ascii="Arial" w:hAnsi="Arial" w:cs="Arial"/>
          <w:b/>
          <w:sz w:val="20"/>
          <w:szCs w:val="20"/>
        </w:rPr>
        <w:t xml:space="preserve">. </w:t>
      </w:r>
      <w:r w:rsidR="001D3B60" w:rsidRPr="0043783F">
        <w:rPr>
          <w:rFonts w:ascii="Arial" w:hAnsi="Arial" w:cs="Arial"/>
          <w:b/>
          <w:sz w:val="20"/>
          <w:szCs w:val="20"/>
        </w:rPr>
        <w:t>Záruka</w:t>
      </w:r>
      <w:r w:rsidR="001E5B8B" w:rsidRPr="00CB1854">
        <w:rPr>
          <w:rFonts w:ascii="Arial" w:hAnsi="Arial" w:cs="Arial"/>
          <w:b/>
          <w:sz w:val="20"/>
          <w:szCs w:val="20"/>
        </w:rPr>
        <w:t xml:space="preserve"> za jakost</w:t>
      </w:r>
      <w:r w:rsidR="001E5B8B">
        <w:rPr>
          <w:rFonts w:ascii="Arial" w:hAnsi="Arial" w:cs="Arial"/>
          <w:b/>
          <w:sz w:val="20"/>
          <w:szCs w:val="20"/>
        </w:rPr>
        <w:t xml:space="preserve"> </w:t>
      </w:r>
    </w:p>
    <w:p w14:paraId="544A4EEB" w14:textId="77777777" w:rsidR="00A16984" w:rsidRPr="0043783F" w:rsidRDefault="00A16984" w:rsidP="00CE4C53">
      <w:pPr>
        <w:keepNext/>
        <w:jc w:val="both"/>
        <w:rPr>
          <w:rFonts w:ascii="Arial" w:hAnsi="Arial" w:cs="Arial"/>
          <w:sz w:val="20"/>
          <w:szCs w:val="20"/>
        </w:rPr>
      </w:pPr>
    </w:p>
    <w:p w14:paraId="41C27226" w14:textId="77777777" w:rsidR="00054889" w:rsidRPr="0043783F" w:rsidRDefault="00D73F2C" w:rsidP="00CE4C53">
      <w:pPr>
        <w:numPr>
          <w:ilvl w:val="0"/>
          <w:numId w:val="49"/>
        </w:numPr>
        <w:jc w:val="both"/>
        <w:rPr>
          <w:rFonts w:ascii="Arial" w:hAnsi="Arial" w:cs="Arial"/>
          <w:sz w:val="20"/>
          <w:szCs w:val="20"/>
        </w:rPr>
      </w:pPr>
      <w:bookmarkStart w:id="6" w:name="_Hlk95478268"/>
      <w:r>
        <w:rPr>
          <w:rFonts w:ascii="Arial" w:hAnsi="Arial" w:cs="Arial"/>
          <w:sz w:val="20"/>
          <w:szCs w:val="20"/>
        </w:rPr>
        <w:t>Z</w:t>
      </w:r>
      <w:r w:rsidR="00054889" w:rsidRPr="0043783F">
        <w:rPr>
          <w:rFonts w:ascii="Arial" w:hAnsi="Arial" w:cs="Arial"/>
          <w:sz w:val="20"/>
          <w:szCs w:val="20"/>
        </w:rPr>
        <w:t xml:space="preserve">hotovitel </w:t>
      </w:r>
      <w:r w:rsidR="001E5B8B">
        <w:rPr>
          <w:rFonts w:ascii="Arial" w:hAnsi="Arial" w:cs="Arial"/>
          <w:sz w:val="20"/>
          <w:szCs w:val="20"/>
        </w:rPr>
        <w:t>poskytuje objednateli záruku</w:t>
      </w:r>
      <w:r w:rsidR="00054889" w:rsidRPr="0043783F">
        <w:rPr>
          <w:rFonts w:ascii="Arial" w:hAnsi="Arial" w:cs="Arial"/>
          <w:sz w:val="20"/>
          <w:szCs w:val="20"/>
        </w:rPr>
        <w:t xml:space="preserve">, že </w:t>
      </w:r>
      <w:r w:rsidR="00800E7A">
        <w:rPr>
          <w:rFonts w:ascii="Arial" w:hAnsi="Arial" w:cs="Arial"/>
          <w:sz w:val="20"/>
          <w:szCs w:val="20"/>
        </w:rPr>
        <w:t>veškeré výstupy</w:t>
      </w:r>
      <w:r w:rsidR="00800E7A" w:rsidRPr="0043783F">
        <w:rPr>
          <w:rFonts w:ascii="Arial" w:hAnsi="Arial" w:cs="Arial"/>
          <w:sz w:val="20"/>
          <w:szCs w:val="20"/>
        </w:rPr>
        <w:t xml:space="preserve"> </w:t>
      </w:r>
      <w:r w:rsidR="00054889" w:rsidRPr="0043783F">
        <w:rPr>
          <w:rFonts w:ascii="Arial" w:hAnsi="Arial" w:cs="Arial"/>
          <w:sz w:val="20"/>
          <w:szCs w:val="20"/>
        </w:rPr>
        <w:t>bud</w:t>
      </w:r>
      <w:r w:rsidR="00800E7A">
        <w:rPr>
          <w:rFonts w:ascii="Arial" w:hAnsi="Arial" w:cs="Arial"/>
          <w:sz w:val="20"/>
          <w:szCs w:val="20"/>
        </w:rPr>
        <w:t>ou</w:t>
      </w:r>
      <w:r w:rsidR="00BC0B5E" w:rsidRPr="0043783F">
        <w:rPr>
          <w:rFonts w:ascii="Arial" w:hAnsi="Arial" w:cs="Arial"/>
          <w:sz w:val="20"/>
          <w:szCs w:val="20"/>
        </w:rPr>
        <w:t xml:space="preserve"> </w:t>
      </w:r>
      <w:r w:rsidR="00054889" w:rsidRPr="0043783F">
        <w:rPr>
          <w:rFonts w:ascii="Arial" w:hAnsi="Arial" w:cs="Arial"/>
          <w:sz w:val="20"/>
          <w:szCs w:val="20"/>
        </w:rPr>
        <w:t>způsobilé k</w:t>
      </w:r>
      <w:r w:rsidR="00447F14" w:rsidRPr="0043783F">
        <w:rPr>
          <w:rFonts w:ascii="Arial" w:hAnsi="Arial" w:cs="Arial"/>
          <w:sz w:val="20"/>
          <w:szCs w:val="20"/>
        </w:rPr>
        <w:t> </w:t>
      </w:r>
      <w:r w:rsidR="00054889" w:rsidRPr="0043783F">
        <w:rPr>
          <w:rFonts w:ascii="Arial" w:hAnsi="Arial" w:cs="Arial"/>
          <w:sz w:val="20"/>
          <w:szCs w:val="20"/>
        </w:rPr>
        <w:t xml:space="preserve">použití pro </w:t>
      </w:r>
      <w:r w:rsidR="00800E7A">
        <w:rPr>
          <w:rFonts w:ascii="Arial" w:hAnsi="Arial" w:cs="Arial"/>
          <w:sz w:val="20"/>
          <w:szCs w:val="20"/>
        </w:rPr>
        <w:t xml:space="preserve">účel sjednaný v této </w:t>
      </w:r>
      <w:r w:rsidR="00800E7A" w:rsidRPr="00CB1854">
        <w:rPr>
          <w:rFonts w:ascii="Arial" w:hAnsi="Arial" w:cs="Arial"/>
          <w:sz w:val="20"/>
          <w:szCs w:val="20"/>
        </w:rPr>
        <w:t xml:space="preserve">smlouvě, jinak pro účel </w:t>
      </w:r>
      <w:r w:rsidR="00054889" w:rsidRPr="0043783F">
        <w:rPr>
          <w:rFonts w:ascii="Arial" w:hAnsi="Arial" w:cs="Arial"/>
          <w:sz w:val="20"/>
          <w:szCs w:val="20"/>
        </w:rPr>
        <w:t>obvyklý.</w:t>
      </w:r>
      <w:r w:rsidR="001E5B8B" w:rsidRPr="00CB1854">
        <w:rPr>
          <w:rFonts w:ascii="Arial" w:hAnsi="Arial" w:cs="Arial"/>
          <w:sz w:val="20"/>
          <w:szCs w:val="20"/>
        </w:rPr>
        <w:t xml:space="preserve"> </w:t>
      </w:r>
    </w:p>
    <w:p w14:paraId="5BA20168" w14:textId="77777777" w:rsidR="00800E7A" w:rsidRPr="001E5B8B" w:rsidRDefault="00800E7A" w:rsidP="00B204A6">
      <w:pPr>
        <w:numPr>
          <w:ilvl w:val="0"/>
          <w:numId w:val="49"/>
        </w:numPr>
        <w:jc w:val="both"/>
        <w:rPr>
          <w:rFonts w:ascii="Arial" w:hAnsi="Arial" w:cs="Arial"/>
          <w:sz w:val="20"/>
          <w:szCs w:val="20"/>
        </w:rPr>
      </w:pPr>
      <w:r w:rsidRPr="001E5B8B">
        <w:rPr>
          <w:rFonts w:ascii="Arial" w:hAnsi="Arial" w:cs="Arial"/>
          <w:sz w:val="20"/>
          <w:szCs w:val="20"/>
        </w:rPr>
        <w:t xml:space="preserve">Zhotovitel </w:t>
      </w:r>
      <w:r w:rsidR="001E5B8B" w:rsidRPr="00B204A6">
        <w:rPr>
          <w:rFonts w:ascii="Arial" w:hAnsi="Arial" w:cs="Arial"/>
          <w:sz w:val="20"/>
          <w:szCs w:val="20"/>
        </w:rPr>
        <w:t xml:space="preserve">dále </w:t>
      </w:r>
      <w:r w:rsidR="001E5B8B">
        <w:rPr>
          <w:rFonts w:ascii="Arial" w:hAnsi="Arial" w:cs="Arial"/>
          <w:sz w:val="20"/>
          <w:szCs w:val="20"/>
        </w:rPr>
        <w:t>p</w:t>
      </w:r>
      <w:r w:rsidR="00C64DDF">
        <w:rPr>
          <w:rFonts w:ascii="Arial" w:hAnsi="Arial" w:cs="Arial"/>
          <w:sz w:val="20"/>
          <w:szCs w:val="20"/>
        </w:rPr>
        <w:t>oskytuje objednateli záruku</w:t>
      </w:r>
      <w:r w:rsidRPr="001E5B8B">
        <w:rPr>
          <w:rFonts w:ascii="Arial" w:hAnsi="Arial" w:cs="Arial"/>
          <w:sz w:val="20"/>
          <w:szCs w:val="20"/>
        </w:rPr>
        <w:t xml:space="preserve"> za správnost a úplnost díla</w:t>
      </w:r>
      <w:r w:rsidR="0095486B" w:rsidRPr="001E5B8B">
        <w:rPr>
          <w:rFonts w:ascii="Arial" w:hAnsi="Arial" w:cs="Arial"/>
          <w:sz w:val="20"/>
          <w:szCs w:val="20"/>
        </w:rPr>
        <w:t xml:space="preserve"> a všech jeho částí (zejména výstupů)</w:t>
      </w:r>
      <w:r w:rsidRPr="001E5B8B">
        <w:rPr>
          <w:rFonts w:ascii="Arial" w:hAnsi="Arial" w:cs="Arial"/>
          <w:sz w:val="20"/>
          <w:szCs w:val="20"/>
        </w:rPr>
        <w:t xml:space="preserve">, stejně jako za proveditelnost </w:t>
      </w:r>
      <w:r w:rsidR="0095486B" w:rsidRPr="001E5B8B">
        <w:rPr>
          <w:rFonts w:ascii="Arial" w:hAnsi="Arial" w:cs="Arial"/>
          <w:sz w:val="20"/>
          <w:szCs w:val="20"/>
        </w:rPr>
        <w:t xml:space="preserve">následného stavebního záměru </w:t>
      </w:r>
      <w:r w:rsidR="007828B4">
        <w:rPr>
          <w:rFonts w:ascii="Arial" w:hAnsi="Arial" w:cs="Arial"/>
          <w:sz w:val="20"/>
          <w:szCs w:val="20"/>
        </w:rPr>
        <w:t xml:space="preserve">objednatele </w:t>
      </w:r>
      <w:r w:rsidR="0095486B" w:rsidRPr="001E5B8B">
        <w:rPr>
          <w:rFonts w:ascii="Arial" w:hAnsi="Arial" w:cs="Arial"/>
          <w:sz w:val="20"/>
          <w:szCs w:val="20"/>
        </w:rPr>
        <w:t xml:space="preserve">realizovaného na základě výstupů a činností zhotovitele podle této smlouvy. Zhotovitel odpovídá výslovně zejména za: </w:t>
      </w:r>
    </w:p>
    <w:p w14:paraId="711CD84E"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lastRenderedPageBreak/>
        <w:t>kompletní zpracování výstupů tak, aby tyto byly způsobilé k plnění sjednaného účelu (a není-li tento sjedná</w:t>
      </w:r>
      <w:r w:rsidR="008D6DF8" w:rsidRPr="00B204A6">
        <w:rPr>
          <w:rFonts w:ascii="Arial" w:hAnsi="Arial" w:cs="Arial"/>
          <w:sz w:val="20"/>
          <w:szCs w:val="20"/>
        </w:rPr>
        <w:t>n</w:t>
      </w:r>
      <w:r w:rsidRPr="001E5B8B">
        <w:rPr>
          <w:rFonts w:ascii="Arial" w:hAnsi="Arial" w:cs="Arial"/>
          <w:sz w:val="20"/>
          <w:szCs w:val="20"/>
        </w:rPr>
        <w:t>, pak k účelu obvyklému);</w:t>
      </w:r>
    </w:p>
    <w:p w14:paraId="7AA32D41"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 xml:space="preserve">proveditelnost navrhovaných řešení následného stavebního záměru </w:t>
      </w:r>
      <w:r w:rsidR="007828B4">
        <w:rPr>
          <w:rFonts w:ascii="Arial" w:hAnsi="Arial" w:cs="Arial"/>
          <w:sz w:val="20"/>
          <w:szCs w:val="20"/>
        </w:rPr>
        <w:t xml:space="preserve">objednatele </w:t>
      </w:r>
      <w:r w:rsidRPr="001E5B8B">
        <w:rPr>
          <w:rFonts w:ascii="Arial" w:hAnsi="Arial" w:cs="Arial"/>
          <w:sz w:val="20"/>
          <w:szCs w:val="20"/>
        </w:rPr>
        <w:t>a</w:t>
      </w:r>
      <w:r w:rsidR="007828B4">
        <w:rPr>
          <w:rFonts w:ascii="Arial" w:hAnsi="Arial" w:cs="Arial"/>
          <w:sz w:val="20"/>
          <w:szCs w:val="20"/>
        </w:rPr>
        <w:t> </w:t>
      </w:r>
      <w:r w:rsidRPr="001E5B8B">
        <w:rPr>
          <w:rFonts w:ascii="Arial" w:hAnsi="Arial" w:cs="Arial"/>
          <w:sz w:val="20"/>
          <w:szCs w:val="20"/>
        </w:rPr>
        <w:t xml:space="preserve">jejich soulad s obecně závaznými předpisy a technickými normami; </w:t>
      </w:r>
    </w:p>
    <w:p w14:paraId="610C1FCE"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navržení takových technických řešení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která budou hospodárná a přiměřená účelu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xml:space="preserve">, </w:t>
      </w:r>
      <w:r w:rsidR="008D6DF8" w:rsidRPr="001E5B8B">
        <w:rPr>
          <w:rFonts w:ascii="Arial" w:hAnsi="Arial" w:cs="Arial"/>
          <w:sz w:val="20"/>
          <w:szCs w:val="20"/>
        </w:rPr>
        <w:t>včetně rozdělení výstavby na jednotlivé etapy a provedení zhodnocení dopadů na stavbu.</w:t>
      </w:r>
      <w:r w:rsidRPr="001E5B8B">
        <w:rPr>
          <w:rFonts w:ascii="Arial" w:hAnsi="Arial" w:cs="Arial"/>
          <w:sz w:val="20"/>
          <w:szCs w:val="20"/>
        </w:rPr>
        <w:t xml:space="preserve"> </w:t>
      </w:r>
    </w:p>
    <w:p w14:paraId="292D1228" w14:textId="2B882F65" w:rsidR="00054889" w:rsidRPr="0043783F" w:rsidRDefault="00054889" w:rsidP="00CE4C53">
      <w:pPr>
        <w:numPr>
          <w:ilvl w:val="0"/>
          <w:numId w:val="49"/>
        </w:numPr>
        <w:jc w:val="both"/>
        <w:rPr>
          <w:rFonts w:ascii="Arial" w:hAnsi="Arial" w:cs="Arial"/>
          <w:sz w:val="20"/>
          <w:szCs w:val="20"/>
        </w:rPr>
      </w:pPr>
      <w:r w:rsidRPr="0043783F">
        <w:rPr>
          <w:rFonts w:ascii="Arial" w:hAnsi="Arial" w:cs="Arial"/>
          <w:sz w:val="20"/>
          <w:szCs w:val="20"/>
        </w:rPr>
        <w:t xml:space="preserve">Záruční doba za kvalitu díla je </w:t>
      </w:r>
      <w:r w:rsidR="00204813">
        <w:rPr>
          <w:rFonts w:ascii="Arial" w:hAnsi="Arial" w:cs="Arial"/>
          <w:sz w:val="20"/>
          <w:szCs w:val="20"/>
        </w:rPr>
        <w:t>smluvními stranami</w:t>
      </w:r>
      <w:r w:rsidRPr="0043783F">
        <w:rPr>
          <w:rFonts w:ascii="Arial" w:hAnsi="Arial" w:cs="Arial"/>
          <w:sz w:val="20"/>
          <w:szCs w:val="20"/>
        </w:rPr>
        <w:t xml:space="preserve"> sjednána v délce </w:t>
      </w:r>
      <w:r w:rsidR="00A20E02" w:rsidRPr="00CE4C53">
        <w:rPr>
          <w:rFonts w:ascii="Arial" w:hAnsi="Arial"/>
          <w:sz w:val="20"/>
        </w:rPr>
        <w:t>24</w:t>
      </w:r>
      <w:r w:rsidRPr="0043783F">
        <w:rPr>
          <w:rFonts w:ascii="Arial" w:hAnsi="Arial" w:cs="Arial"/>
          <w:sz w:val="20"/>
          <w:szCs w:val="20"/>
        </w:rPr>
        <w:t xml:space="preserve"> měsíců</w:t>
      </w:r>
      <w:r w:rsidR="00C64DDF">
        <w:rPr>
          <w:rFonts w:ascii="Arial" w:hAnsi="Arial" w:cs="Arial"/>
          <w:sz w:val="20"/>
          <w:szCs w:val="20"/>
        </w:rPr>
        <w:t>, a pokud v této době dojde k započetí realizace následného stavebního záměru</w:t>
      </w:r>
      <w:r w:rsidR="007828B4">
        <w:rPr>
          <w:rFonts w:ascii="Arial" w:hAnsi="Arial" w:cs="Arial"/>
          <w:sz w:val="20"/>
          <w:szCs w:val="20"/>
        </w:rPr>
        <w:t xml:space="preserve"> objednatele</w:t>
      </w:r>
      <w:r w:rsidR="00C64DDF">
        <w:rPr>
          <w:rFonts w:ascii="Arial" w:hAnsi="Arial" w:cs="Arial"/>
          <w:sz w:val="20"/>
          <w:szCs w:val="20"/>
        </w:rPr>
        <w:t xml:space="preserve">, pak do </w:t>
      </w:r>
      <w:r w:rsidR="007828B4">
        <w:rPr>
          <w:rFonts w:ascii="Arial" w:hAnsi="Arial" w:cs="Arial"/>
          <w:sz w:val="20"/>
          <w:szCs w:val="20"/>
        </w:rPr>
        <w:t>okamžiku</w:t>
      </w:r>
      <w:r w:rsidR="00C64DDF">
        <w:rPr>
          <w:rFonts w:ascii="Arial" w:hAnsi="Arial" w:cs="Arial"/>
          <w:sz w:val="20"/>
          <w:szCs w:val="20"/>
        </w:rPr>
        <w:t xml:space="preserve"> předání a převzetí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43783F">
        <w:rPr>
          <w:rFonts w:ascii="Arial" w:hAnsi="Arial" w:cs="Arial"/>
          <w:sz w:val="20"/>
          <w:szCs w:val="20"/>
        </w:rPr>
        <w:t>.</w:t>
      </w:r>
      <w:r w:rsidR="00800E7A" w:rsidRPr="00800E7A">
        <w:rPr>
          <w:rFonts w:ascii="Arial" w:hAnsi="Arial" w:cs="Arial"/>
          <w:sz w:val="20"/>
          <w:szCs w:val="20"/>
        </w:rPr>
        <w:t xml:space="preserve"> </w:t>
      </w:r>
      <w:r w:rsidR="00800E7A" w:rsidRPr="0043783F">
        <w:rPr>
          <w:rFonts w:ascii="Arial" w:hAnsi="Arial" w:cs="Arial"/>
          <w:sz w:val="20"/>
          <w:szCs w:val="20"/>
        </w:rPr>
        <w:t xml:space="preserve">Záruční doba počíná běžet dnem předání </w:t>
      </w:r>
      <w:r w:rsidR="00C64DDF" w:rsidRPr="0043783F">
        <w:rPr>
          <w:rFonts w:ascii="Arial" w:hAnsi="Arial" w:cs="Arial"/>
          <w:sz w:val="20"/>
          <w:szCs w:val="20"/>
        </w:rPr>
        <w:t>díla bez</w:t>
      </w:r>
      <w:r w:rsidR="00800E7A" w:rsidRPr="0043783F">
        <w:rPr>
          <w:rFonts w:ascii="Arial" w:hAnsi="Arial" w:cs="Arial"/>
          <w:sz w:val="20"/>
          <w:szCs w:val="20"/>
        </w:rPr>
        <w:t xml:space="preserve"> vad a nedodělků zhotovitelem objednateli. </w:t>
      </w:r>
      <w:r w:rsidR="00800E7A">
        <w:rPr>
          <w:rFonts w:ascii="Arial" w:hAnsi="Arial" w:cs="Arial"/>
          <w:sz w:val="20"/>
          <w:szCs w:val="20"/>
        </w:rPr>
        <w:t>Pro účely tohoto ujednání se</w:t>
      </w:r>
      <w:r w:rsidR="009D6235">
        <w:rPr>
          <w:rFonts w:ascii="Arial" w:hAnsi="Arial" w:cs="Arial"/>
          <w:sz w:val="20"/>
          <w:szCs w:val="20"/>
        </w:rPr>
        <w:t> </w:t>
      </w:r>
      <w:r w:rsidR="00800E7A">
        <w:rPr>
          <w:rFonts w:ascii="Arial" w:hAnsi="Arial" w:cs="Arial"/>
          <w:sz w:val="20"/>
          <w:szCs w:val="20"/>
        </w:rPr>
        <w:t>provedením díla</w:t>
      </w:r>
      <w:r w:rsidR="00800E7A" w:rsidRPr="0043783F">
        <w:rPr>
          <w:rFonts w:ascii="Arial" w:hAnsi="Arial" w:cs="Arial"/>
          <w:sz w:val="20"/>
          <w:szCs w:val="20"/>
        </w:rPr>
        <w:t xml:space="preserve"> rozumí předání </w:t>
      </w:r>
      <w:r w:rsidR="00800E7A">
        <w:rPr>
          <w:rFonts w:ascii="Arial" w:hAnsi="Arial" w:cs="Arial"/>
          <w:sz w:val="20"/>
          <w:szCs w:val="20"/>
        </w:rPr>
        <w:t xml:space="preserve">všech výstupů </w:t>
      </w:r>
      <w:r w:rsidR="00BB1603">
        <w:rPr>
          <w:rFonts w:ascii="Arial" w:hAnsi="Arial" w:cs="Arial"/>
          <w:sz w:val="20"/>
          <w:szCs w:val="20"/>
        </w:rPr>
        <w:t>objednateli</w:t>
      </w:r>
      <w:r w:rsidRPr="0043783F">
        <w:rPr>
          <w:rFonts w:ascii="Arial" w:hAnsi="Arial" w:cs="Arial"/>
          <w:sz w:val="20"/>
          <w:szCs w:val="20"/>
        </w:rPr>
        <w:t>.</w:t>
      </w:r>
    </w:p>
    <w:bookmarkEnd w:id="6"/>
    <w:p w14:paraId="6112DF6A" w14:textId="77777777" w:rsidR="00F15978" w:rsidRPr="0043783F" w:rsidRDefault="00F15978" w:rsidP="001D3B60">
      <w:pPr>
        <w:jc w:val="both"/>
        <w:rPr>
          <w:rFonts w:ascii="Arial" w:hAnsi="Arial" w:cs="Arial"/>
          <w:sz w:val="20"/>
          <w:szCs w:val="20"/>
        </w:rPr>
      </w:pPr>
    </w:p>
    <w:p w14:paraId="418BF7E8"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IV</w:t>
      </w:r>
      <w:r w:rsidRPr="0043783F">
        <w:rPr>
          <w:rFonts w:ascii="Arial" w:hAnsi="Arial" w:cs="Arial"/>
          <w:b/>
          <w:sz w:val="20"/>
          <w:szCs w:val="20"/>
        </w:rPr>
        <w:t xml:space="preserve">. </w:t>
      </w:r>
      <w:r w:rsidR="001D3B60" w:rsidRPr="0043783F">
        <w:rPr>
          <w:rFonts w:ascii="Arial" w:hAnsi="Arial" w:cs="Arial"/>
          <w:b/>
          <w:sz w:val="20"/>
          <w:szCs w:val="20"/>
        </w:rPr>
        <w:t>Mimořádné a nepřekonatelné překážky</w:t>
      </w:r>
    </w:p>
    <w:p w14:paraId="31B24ACF" w14:textId="77777777" w:rsidR="00A16984" w:rsidRPr="0043783F" w:rsidRDefault="00A16984" w:rsidP="00CE4C53">
      <w:pPr>
        <w:keepNext/>
        <w:jc w:val="both"/>
        <w:rPr>
          <w:rFonts w:ascii="Arial" w:hAnsi="Arial" w:cs="Arial"/>
          <w:sz w:val="20"/>
          <w:szCs w:val="20"/>
        </w:rPr>
      </w:pPr>
    </w:p>
    <w:p w14:paraId="1FECC4A3" w14:textId="405B7382"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Za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se pokládají překážky, které vznikly po</w:t>
      </w:r>
      <w:r w:rsidR="009D6235">
        <w:rPr>
          <w:rFonts w:ascii="Arial" w:hAnsi="Arial" w:cs="Arial"/>
          <w:sz w:val="20"/>
          <w:szCs w:val="20"/>
        </w:rPr>
        <w:t> </w:t>
      </w:r>
      <w:r w:rsidRPr="0043783F">
        <w:rPr>
          <w:rFonts w:ascii="Arial" w:hAnsi="Arial" w:cs="Arial"/>
          <w:sz w:val="20"/>
          <w:szCs w:val="20"/>
        </w:rPr>
        <w:t>uzavření této smlouvy v důsledku stranami nepředvídaných a</w:t>
      </w:r>
      <w:r w:rsidR="003A6BF2" w:rsidRPr="0043783F">
        <w:rPr>
          <w:rFonts w:ascii="Arial" w:hAnsi="Arial" w:cs="Arial"/>
          <w:sz w:val="20"/>
          <w:szCs w:val="20"/>
        </w:rPr>
        <w:t> </w:t>
      </w:r>
      <w:r w:rsidRPr="0043783F">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Pr>
          <w:rFonts w:ascii="Arial" w:hAnsi="Arial" w:cs="Arial"/>
          <w:sz w:val="20"/>
          <w:szCs w:val="20"/>
        </w:rPr>
        <w:t xml:space="preserve">, </w:t>
      </w:r>
      <w:r w:rsidRPr="0043783F">
        <w:rPr>
          <w:rFonts w:ascii="Arial" w:hAnsi="Arial" w:cs="Arial"/>
          <w:sz w:val="20"/>
          <w:szCs w:val="20"/>
        </w:rPr>
        <w:t>případně opatření</w:t>
      </w:r>
      <w:r w:rsidR="00FC3CF4">
        <w:rPr>
          <w:rFonts w:ascii="Arial" w:hAnsi="Arial" w:cs="Arial"/>
          <w:sz w:val="20"/>
          <w:szCs w:val="20"/>
        </w:rPr>
        <w:t xml:space="preserve"> </w:t>
      </w:r>
      <w:r w:rsidRPr="0043783F">
        <w:rPr>
          <w:rFonts w:ascii="Arial" w:hAnsi="Arial" w:cs="Arial"/>
          <w:sz w:val="20"/>
          <w:szCs w:val="20"/>
        </w:rPr>
        <w:t>příslušných správních orgánů na území ČR.</w:t>
      </w:r>
      <w:r w:rsidR="00867A53">
        <w:rPr>
          <w:rFonts w:ascii="Arial" w:hAnsi="Arial" w:cs="Arial"/>
          <w:sz w:val="20"/>
          <w:szCs w:val="20"/>
        </w:rPr>
        <w:t xml:space="preserve"> Za tyto překážky se však nepovažuje šíření nakažlivých onemocnění či</w:t>
      </w:r>
      <w:r w:rsidR="009D6235">
        <w:rPr>
          <w:rFonts w:ascii="Arial" w:hAnsi="Arial" w:cs="Arial"/>
          <w:sz w:val="20"/>
          <w:szCs w:val="20"/>
        </w:rPr>
        <w:t> </w:t>
      </w:r>
      <w:r w:rsidR="00867A53">
        <w:rPr>
          <w:rFonts w:ascii="Arial" w:hAnsi="Arial" w:cs="Arial"/>
          <w:sz w:val="20"/>
          <w:szCs w:val="20"/>
        </w:rPr>
        <w:t>epidemie (zejména chřipky a koronaviru) a opatření vydaná orgány veřejné moci v souvislosti s jejich šířením.</w:t>
      </w:r>
      <w:r w:rsidR="00FC3CF4">
        <w:rPr>
          <w:rFonts w:ascii="Arial" w:hAnsi="Arial" w:cs="Arial"/>
          <w:sz w:val="20"/>
          <w:szCs w:val="20"/>
        </w:rPr>
        <w:t xml:space="preserve"> </w:t>
      </w:r>
      <w:r w:rsidR="009A0D8F">
        <w:rPr>
          <w:rFonts w:ascii="Arial" w:hAnsi="Arial" w:cs="Arial"/>
          <w:sz w:val="20"/>
          <w:szCs w:val="20"/>
        </w:rPr>
        <w:t xml:space="preserve">Zhotovitel výslovně přijímá riziko změny těchto vyjmenovaných okolností. </w:t>
      </w:r>
      <w:r w:rsidR="00FC3CF4">
        <w:rPr>
          <w:rFonts w:ascii="Arial" w:hAnsi="Arial" w:cs="Arial"/>
          <w:sz w:val="20"/>
          <w:szCs w:val="20"/>
        </w:rPr>
        <w:t>Smluvní strana, u které vzniknou překážky podle tohoto článku této smlouvy, je povinna o nich bezodkladně informovat druhou smluvní stranu.</w:t>
      </w:r>
    </w:p>
    <w:p w14:paraId="59406819" w14:textId="77777777"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Nastanou-li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prodlužuje se doba plnění o</w:t>
      </w:r>
      <w:r w:rsidR="00447F14" w:rsidRPr="0043783F">
        <w:rPr>
          <w:rFonts w:ascii="Arial" w:hAnsi="Arial" w:cs="Arial"/>
          <w:sz w:val="20"/>
          <w:szCs w:val="20"/>
        </w:rPr>
        <w:t> </w:t>
      </w:r>
      <w:r w:rsidRPr="0043783F">
        <w:rPr>
          <w:rFonts w:ascii="Arial" w:hAnsi="Arial" w:cs="Arial"/>
          <w:sz w:val="20"/>
          <w:szCs w:val="20"/>
        </w:rPr>
        <w:t>dobu, po kterou budou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 xml:space="preserve">působit. </w:t>
      </w:r>
    </w:p>
    <w:p w14:paraId="16E65A7B" w14:textId="77777777" w:rsidR="00054889" w:rsidRPr="009C1560" w:rsidRDefault="000361B0" w:rsidP="00CE4C53">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Změna </w:t>
      </w:r>
      <w:r w:rsidR="00BB1603">
        <w:rPr>
          <w:rFonts w:ascii="Arial" w:hAnsi="Arial" w:cs="Arial"/>
          <w:sz w:val="20"/>
          <w:szCs w:val="20"/>
        </w:rPr>
        <w:t xml:space="preserve">termínů uvedených v čl. VII. této smlouvy </w:t>
      </w:r>
      <w:r w:rsidRPr="0043783F">
        <w:rPr>
          <w:rFonts w:ascii="Arial" w:hAnsi="Arial" w:cs="Arial"/>
          <w:sz w:val="20"/>
          <w:szCs w:val="20"/>
        </w:rPr>
        <w:t xml:space="preserve">z titulu nepředvídaných podstatných překážek na straně objednatele bude řešena vzájemnou dohodou </w:t>
      </w:r>
      <w:r w:rsidR="009A0D8F">
        <w:rPr>
          <w:rFonts w:ascii="Arial" w:hAnsi="Arial" w:cs="Arial"/>
          <w:sz w:val="20"/>
          <w:szCs w:val="20"/>
        </w:rPr>
        <w:t>smluvních stran</w:t>
      </w:r>
      <w:r w:rsidRPr="0043783F">
        <w:rPr>
          <w:rFonts w:ascii="Arial" w:hAnsi="Arial" w:cs="Arial"/>
          <w:sz w:val="20"/>
          <w:szCs w:val="20"/>
        </w:rPr>
        <w:t xml:space="preserve"> bez uplatňování </w:t>
      </w:r>
      <w:r w:rsidR="009A0D8F">
        <w:rPr>
          <w:rFonts w:ascii="Arial" w:hAnsi="Arial" w:cs="Arial"/>
          <w:sz w:val="20"/>
          <w:szCs w:val="20"/>
        </w:rPr>
        <w:t>jakýchkoli sankčních nároků</w:t>
      </w:r>
      <w:r w:rsidRPr="0043783F">
        <w:rPr>
          <w:rFonts w:ascii="Arial" w:hAnsi="Arial" w:cs="Arial"/>
          <w:sz w:val="20"/>
          <w:szCs w:val="20"/>
        </w:rPr>
        <w:t xml:space="preserve">. </w:t>
      </w:r>
      <w:bookmarkStart w:id="7" w:name="_Hlk15839162"/>
      <w:r w:rsidR="00BB1603">
        <w:rPr>
          <w:rFonts w:ascii="Arial" w:hAnsi="Arial" w:cs="Arial"/>
          <w:sz w:val="20"/>
          <w:szCs w:val="20"/>
        </w:rPr>
        <w:t xml:space="preserve">Zhotovitel nemá nárok na náhradu škody vzniklou v souvislosti </w:t>
      </w:r>
      <w:r w:rsidR="009A0D8F">
        <w:rPr>
          <w:rFonts w:ascii="Arial" w:hAnsi="Arial" w:cs="Arial"/>
          <w:sz w:val="20"/>
          <w:szCs w:val="20"/>
        </w:rPr>
        <w:t>se změnou</w:t>
      </w:r>
      <w:r w:rsidR="00BB1603">
        <w:rPr>
          <w:rFonts w:ascii="Arial" w:hAnsi="Arial" w:cs="Arial"/>
          <w:sz w:val="20"/>
          <w:szCs w:val="20"/>
        </w:rPr>
        <w:t xml:space="preserve"> termínů dle předchozí věty</w:t>
      </w:r>
      <w:r w:rsidRPr="0043783F">
        <w:rPr>
          <w:rFonts w:ascii="Arial" w:hAnsi="Arial" w:cs="Arial"/>
          <w:sz w:val="20"/>
          <w:szCs w:val="20"/>
        </w:rPr>
        <w:t>.</w:t>
      </w:r>
      <w:bookmarkEnd w:id="7"/>
    </w:p>
    <w:p w14:paraId="1E29DA88" w14:textId="77777777" w:rsidR="00054889" w:rsidRPr="0043783F" w:rsidRDefault="00054889" w:rsidP="00547A3E">
      <w:pPr>
        <w:jc w:val="both"/>
        <w:rPr>
          <w:rFonts w:ascii="Arial" w:hAnsi="Arial" w:cs="Arial"/>
          <w:sz w:val="20"/>
          <w:szCs w:val="20"/>
        </w:rPr>
      </w:pPr>
    </w:p>
    <w:p w14:paraId="46B14F93"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 xml:space="preserve">XV. </w:t>
      </w:r>
      <w:r w:rsidR="00622393">
        <w:rPr>
          <w:rFonts w:ascii="Arial" w:hAnsi="Arial" w:cs="Arial"/>
          <w:b/>
          <w:sz w:val="20"/>
          <w:szCs w:val="20"/>
        </w:rPr>
        <w:t>Výpověď a o</w:t>
      </w:r>
      <w:r w:rsidR="001D3B60" w:rsidRPr="0043783F">
        <w:rPr>
          <w:rFonts w:ascii="Arial" w:hAnsi="Arial" w:cs="Arial"/>
          <w:b/>
          <w:sz w:val="20"/>
          <w:szCs w:val="20"/>
        </w:rPr>
        <w:t>dstoupení od smlouvy</w:t>
      </w:r>
    </w:p>
    <w:p w14:paraId="1B468EC6" w14:textId="77777777" w:rsidR="00A16984" w:rsidRPr="0043783F" w:rsidRDefault="00A16984" w:rsidP="00CE4C53">
      <w:pPr>
        <w:keepNext/>
        <w:jc w:val="both"/>
        <w:rPr>
          <w:rFonts w:ascii="Arial" w:hAnsi="Arial" w:cs="Arial"/>
          <w:sz w:val="20"/>
          <w:szCs w:val="20"/>
        </w:rPr>
      </w:pPr>
    </w:p>
    <w:p w14:paraId="7CE009A2" w14:textId="77777777" w:rsidR="00622393" w:rsidRPr="00A178D0" w:rsidRDefault="00622393" w:rsidP="00622393">
      <w:pPr>
        <w:numPr>
          <w:ilvl w:val="0"/>
          <w:numId w:val="13"/>
        </w:numPr>
        <w:tabs>
          <w:tab w:val="clear" w:pos="720"/>
        </w:tabs>
        <w:ind w:left="426" w:hanging="426"/>
        <w:jc w:val="both"/>
        <w:rPr>
          <w:rFonts w:ascii="Arial" w:hAnsi="Arial" w:cs="Arial"/>
          <w:sz w:val="20"/>
          <w:szCs w:val="20"/>
        </w:rPr>
      </w:pPr>
      <w:bookmarkStart w:id="8" w:name="_Hlk15839203"/>
      <w:r w:rsidRPr="00A178D0">
        <w:rPr>
          <w:rFonts w:ascii="Arial" w:hAnsi="Arial" w:cs="Arial"/>
          <w:sz w:val="20"/>
          <w:szCs w:val="20"/>
        </w:rPr>
        <w:t>V případě, že zhotovitel neprovádí dílo řádně, včas a s veškerou odbornou péčí</w:t>
      </w:r>
      <w:r w:rsidR="009A0D8F" w:rsidRPr="00CB1854">
        <w:rPr>
          <w:rFonts w:ascii="Arial" w:hAnsi="Arial" w:cs="Arial"/>
          <w:sz w:val="20"/>
          <w:szCs w:val="20"/>
        </w:rPr>
        <w:t>, nekonzultuje p</w:t>
      </w:r>
      <w:r w:rsidR="00450356" w:rsidRPr="00CB1854">
        <w:rPr>
          <w:rFonts w:ascii="Arial" w:hAnsi="Arial" w:cs="Arial"/>
          <w:sz w:val="20"/>
          <w:szCs w:val="20"/>
        </w:rPr>
        <w:t>řípravu výstupů s objednatelem</w:t>
      </w:r>
      <w:r w:rsidRPr="00A178D0">
        <w:rPr>
          <w:rFonts w:ascii="Arial" w:hAnsi="Arial" w:cs="Arial"/>
          <w:sz w:val="20"/>
          <w:szCs w:val="20"/>
        </w:rPr>
        <w:t xml:space="preserve"> nebo nepostupuje v souladu s pokyny objednatele, příslušnými technickými normami a obecně závaznými právními předpisy, a tyto nedostatky ani po výzvě objednatele neprodleně neodstraní, je objednatel oprávněn zajistit nápravu sám či prostřednictvím třetí osoby na náklady zhotovitele a zároveň je objednatel oprávněn tuto smlouvu vypovědět s okamžitou účinností ke</w:t>
      </w:r>
      <w:r w:rsidR="00C36C53">
        <w:rPr>
          <w:rFonts w:ascii="Arial" w:hAnsi="Arial" w:cs="Arial"/>
          <w:sz w:val="20"/>
          <w:szCs w:val="20"/>
        </w:rPr>
        <w:t> </w:t>
      </w:r>
      <w:r w:rsidRPr="00A178D0">
        <w:rPr>
          <w:rFonts w:ascii="Arial" w:hAnsi="Arial" w:cs="Arial"/>
          <w:sz w:val="20"/>
          <w:szCs w:val="20"/>
        </w:rPr>
        <w:t>dni doručení výpovědi zhotoviteli.</w:t>
      </w:r>
    </w:p>
    <w:p w14:paraId="39DE8589" w14:textId="0DAECBC1" w:rsidR="00450356" w:rsidRDefault="00450356" w:rsidP="00450356">
      <w:pPr>
        <w:numPr>
          <w:ilvl w:val="0"/>
          <w:numId w:val="13"/>
        </w:numPr>
        <w:tabs>
          <w:tab w:val="clear" w:pos="720"/>
        </w:tabs>
        <w:ind w:left="426" w:hanging="426"/>
        <w:jc w:val="both"/>
        <w:rPr>
          <w:rFonts w:ascii="Arial" w:hAnsi="Arial" w:cs="Arial"/>
          <w:sz w:val="20"/>
          <w:szCs w:val="20"/>
        </w:rPr>
      </w:pPr>
      <w:bookmarkStart w:id="9" w:name="_Hlk95238368"/>
      <w:bookmarkStart w:id="10" w:name="_Hlk15839248"/>
      <w:bookmarkEnd w:id="8"/>
      <w:r>
        <w:rPr>
          <w:rFonts w:ascii="Arial" w:hAnsi="Arial" w:cs="Arial"/>
          <w:sz w:val="20"/>
          <w:szCs w:val="20"/>
        </w:rPr>
        <w:t>Objednatel je oprávněn tuto smlouvu vypovědět s okamžitou účinnost</w:t>
      </w:r>
      <w:r w:rsidR="003E1E63">
        <w:rPr>
          <w:rFonts w:ascii="Arial" w:hAnsi="Arial" w:cs="Arial"/>
          <w:sz w:val="20"/>
          <w:szCs w:val="20"/>
        </w:rPr>
        <w:t>í</w:t>
      </w:r>
      <w:r>
        <w:rPr>
          <w:rFonts w:ascii="Arial" w:hAnsi="Arial" w:cs="Arial"/>
          <w:sz w:val="20"/>
          <w:szCs w:val="20"/>
        </w:rPr>
        <w:t xml:space="preserve"> ke dni doručení výpovědi zhotoviteli bez nutnosti vyzvat zhotovitele k nápravě v případě:</w:t>
      </w:r>
    </w:p>
    <w:p w14:paraId="28B5B203" w14:textId="77777777" w:rsidR="00450356" w:rsidRDefault="007574A6" w:rsidP="00450356">
      <w:pPr>
        <w:pStyle w:val="Odstavecseseznamem"/>
        <w:numPr>
          <w:ilvl w:val="0"/>
          <w:numId w:val="46"/>
        </w:numPr>
        <w:jc w:val="both"/>
        <w:rPr>
          <w:rFonts w:ascii="Arial" w:hAnsi="Arial" w:cs="Arial"/>
        </w:rPr>
      </w:pPr>
      <w:r w:rsidRPr="008F109C">
        <w:rPr>
          <w:rFonts w:ascii="Arial" w:hAnsi="Arial"/>
        </w:rPr>
        <w:t>prodlení zhotovitele se zahájením nebo řádným provedením díla</w:t>
      </w:r>
      <w:r w:rsidR="00EB5B5D" w:rsidRPr="008F109C">
        <w:rPr>
          <w:rFonts w:ascii="Arial" w:hAnsi="Arial"/>
        </w:rPr>
        <w:t xml:space="preserve"> nebo jeho </w:t>
      </w:r>
      <w:r w:rsidR="00450356">
        <w:rPr>
          <w:rFonts w:ascii="Arial" w:hAnsi="Arial" w:cs="Arial"/>
        </w:rPr>
        <w:t xml:space="preserve">dílčí </w:t>
      </w:r>
      <w:r w:rsidR="00EB5B5D" w:rsidRPr="008F109C">
        <w:rPr>
          <w:rFonts w:ascii="Arial" w:hAnsi="Arial"/>
        </w:rPr>
        <w:t>části</w:t>
      </w:r>
      <w:r w:rsidRPr="008F109C">
        <w:rPr>
          <w:rFonts w:ascii="Arial" w:hAnsi="Arial"/>
        </w:rPr>
        <w:t xml:space="preserve"> o více než </w:t>
      </w:r>
      <w:r w:rsidR="00450356">
        <w:rPr>
          <w:rFonts w:ascii="Arial" w:hAnsi="Arial" w:cs="Arial"/>
        </w:rPr>
        <w:t>14 dnů,</w:t>
      </w:r>
      <w:r w:rsidR="00BC3718">
        <w:rPr>
          <w:rFonts w:ascii="Arial" w:hAnsi="Arial" w:cs="Arial"/>
        </w:rPr>
        <w:t xml:space="preserve"> nebo</w:t>
      </w:r>
    </w:p>
    <w:p w14:paraId="5D7ADD60" w14:textId="77777777" w:rsidR="007574A6" w:rsidRPr="008F109C" w:rsidRDefault="00450356" w:rsidP="00CE4C53">
      <w:pPr>
        <w:pStyle w:val="Odstavecseseznamem"/>
        <w:numPr>
          <w:ilvl w:val="0"/>
          <w:numId w:val="46"/>
        </w:numPr>
        <w:jc w:val="both"/>
        <w:rPr>
          <w:rFonts w:ascii="Arial" w:hAnsi="Arial"/>
        </w:rPr>
      </w:pPr>
      <w:r>
        <w:rPr>
          <w:rFonts w:ascii="Arial" w:hAnsi="Arial" w:cs="Arial"/>
        </w:rPr>
        <w:t>opakovaného</w:t>
      </w:r>
      <w:r w:rsidR="00FC3CF4" w:rsidRPr="008F109C">
        <w:rPr>
          <w:rFonts w:ascii="Arial" w:hAnsi="Arial"/>
        </w:rPr>
        <w:t xml:space="preserve"> neodstranění vad či nedodělků zhotovitelem</w:t>
      </w:r>
      <w:r>
        <w:rPr>
          <w:rFonts w:ascii="Arial" w:hAnsi="Arial" w:cs="Arial"/>
        </w:rPr>
        <w:t>,</w:t>
      </w:r>
      <w:r w:rsidR="00FC3CF4" w:rsidRPr="008F109C">
        <w:rPr>
          <w:rFonts w:ascii="Arial" w:hAnsi="Arial"/>
        </w:rPr>
        <w:t xml:space="preserve"> i </w:t>
      </w:r>
      <w:r>
        <w:rPr>
          <w:rFonts w:ascii="Arial" w:hAnsi="Arial" w:cs="Arial"/>
        </w:rPr>
        <w:t>když byl objednatelem k takovému odstranění řádně vyzván,</w:t>
      </w:r>
      <w:r w:rsidR="00BC3718">
        <w:rPr>
          <w:rFonts w:ascii="Arial" w:hAnsi="Arial" w:cs="Arial"/>
        </w:rPr>
        <w:t xml:space="preserve"> nebo</w:t>
      </w:r>
    </w:p>
    <w:p w14:paraId="4D8BA63B" w14:textId="05CB6A95" w:rsidR="007574A6" w:rsidRPr="00F35F53" w:rsidRDefault="007574A6" w:rsidP="00CE4C53">
      <w:pPr>
        <w:pStyle w:val="Odstavecseseznamem"/>
        <w:numPr>
          <w:ilvl w:val="0"/>
          <w:numId w:val="46"/>
        </w:numPr>
        <w:jc w:val="both"/>
        <w:rPr>
          <w:rFonts w:ascii="Arial" w:hAnsi="Arial" w:cs="Arial"/>
        </w:rPr>
      </w:pPr>
      <w:r w:rsidRPr="008F109C">
        <w:rPr>
          <w:rFonts w:ascii="Arial" w:hAnsi="Arial"/>
        </w:rPr>
        <w:t>úpadku zhotovitele ve smyslu zákona č. 182/2006 Sb., o úpadku a</w:t>
      </w:r>
      <w:r w:rsidR="00450356">
        <w:rPr>
          <w:rFonts w:ascii="Arial" w:hAnsi="Arial" w:cs="Arial"/>
        </w:rPr>
        <w:t xml:space="preserve"> </w:t>
      </w:r>
      <w:r w:rsidRPr="008F109C">
        <w:rPr>
          <w:rFonts w:ascii="Arial" w:hAnsi="Arial"/>
        </w:rPr>
        <w:t>způsobech jeho řešení (insolvenční zákon) ve znění pozdějších předpisů</w:t>
      </w:r>
      <w:r>
        <w:rPr>
          <w:rFonts w:ascii="Arial" w:hAnsi="Arial" w:cs="Arial"/>
        </w:rPr>
        <w:t>.</w:t>
      </w:r>
    </w:p>
    <w:p w14:paraId="01751707"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11" w:name="_Hlk95238402"/>
      <w:bookmarkEnd w:id="9"/>
      <w:r>
        <w:rPr>
          <w:rFonts w:ascii="Arial" w:hAnsi="Arial" w:cs="Arial"/>
          <w:sz w:val="20"/>
          <w:szCs w:val="20"/>
        </w:rPr>
        <w:t xml:space="preserve">Povinnost </w:t>
      </w:r>
      <w:bookmarkEnd w:id="10"/>
      <w:r w:rsidR="00154775" w:rsidRPr="0043783F">
        <w:rPr>
          <w:rFonts w:ascii="Arial" w:hAnsi="Arial" w:cs="Arial"/>
          <w:sz w:val="20"/>
          <w:szCs w:val="20"/>
        </w:rPr>
        <w:t>zhotovitele</w:t>
      </w:r>
      <w:r w:rsidR="00054889" w:rsidRPr="0043783F">
        <w:rPr>
          <w:rFonts w:ascii="Arial" w:hAnsi="Arial" w:cs="Arial"/>
          <w:sz w:val="20"/>
          <w:szCs w:val="20"/>
        </w:rPr>
        <w:t xml:space="preserve"> </w:t>
      </w:r>
      <w:r>
        <w:rPr>
          <w:rFonts w:ascii="Arial" w:hAnsi="Arial" w:cs="Arial"/>
          <w:sz w:val="20"/>
          <w:szCs w:val="20"/>
        </w:rPr>
        <w:t>nahradit škodu nebo uhradit objednateli</w:t>
      </w:r>
      <w:r w:rsidR="00FC3CF4">
        <w:rPr>
          <w:rFonts w:ascii="Arial" w:hAnsi="Arial" w:cs="Arial"/>
          <w:sz w:val="20"/>
          <w:szCs w:val="20"/>
        </w:rPr>
        <w:t xml:space="preserve"> smluvní </w:t>
      </w:r>
      <w:r>
        <w:rPr>
          <w:rFonts w:ascii="Arial" w:hAnsi="Arial" w:cs="Arial"/>
          <w:sz w:val="20"/>
          <w:szCs w:val="20"/>
        </w:rPr>
        <w:t xml:space="preserve">pokutu dle této smlouvy nebo splnit další povinnosti dle tohoto článku není výpovědí této smlouvy ze </w:t>
      </w:r>
      <w:r w:rsidR="00FC3CF4">
        <w:rPr>
          <w:rFonts w:ascii="Arial" w:hAnsi="Arial" w:cs="Arial"/>
          <w:sz w:val="20"/>
          <w:szCs w:val="20"/>
        </w:rPr>
        <w:t xml:space="preserve">strany </w:t>
      </w:r>
      <w:r>
        <w:rPr>
          <w:rFonts w:ascii="Arial" w:hAnsi="Arial" w:cs="Arial"/>
          <w:sz w:val="20"/>
          <w:szCs w:val="20"/>
        </w:rPr>
        <w:t>objednatele nijak dotčena.</w:t>
      </w:r>
    </w:p>
    <w:p w14:paraId="0401291C"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12" w:name="_Hlk95238421"/>
      <w:bookmarkEnd w:id="11"/>
      <w:r>
        <w:rPr>
          <w:rFonts w:ascii="Arial" w:hAnsi="Arial" w:cs="Arial"/>
          <w:sz w:val="20"/>
          <w:szCs w:val="20"/>
        </w:rPr>
        <w:t>Pro účely odstoupení od smlouvy se užije úprava občanského zákoníku.</w:t>
      </w:r>
    </w:p>
    <w:bookmarkEnd w:id="12"/>
    <w:p w14:paraId="3B92C82D" w14:textId="77777777" w:rsidR="00054889" w:rsidRPr="0043783F" w:rsidRDefault="00450356" w:rsidP="00BB3917">
      <w:pPr>
        <w:numPr>
          <w:ilvl w:val="0"/>
          <w:numId w:val="13"/>
        </w:numPr>
        <w:tabs>
          <w:tab w:val="clear" w:pos="720"/>
        </w:tabs>
        <w:ind w:left="426" w:hanging="426"/>
        <w:jc w:val="both"/>
        <w:rPr>
          <w:rFonts w:ascii="Arial" w:hAnsi="Arial" w:cs="Arial"/>
          <w:sz w:val="20"/>
          <w:szCs w:val="20"/>
        </w:rPr>
      </w:pPr>
      <w:r w:rsidRPr="00CB1854">
        <w:rPr>
          <w:rFonts w:ascii="Arial" w:hAnsi="Arial" w:cs="Arial"/>
          <w:sz w:val="20"/>
          <w:szCs w:val="20"/>
        </w:rPr>
        <w:t>V případě, že kterákoli ze smluvních stran tuto smlouvu z jakéhokoliv důvodu vypoví, je zhotovitel povinen nabídnout objednateli k převzetí a užití všechny rozpracované výstupy. Objednatel je oprávněn (nikoli však povinen) převzít kterýkoli z rozpracovaných výstupů. V</w:t>
      </w:r>
      <w:r w:rsidR="00FC3CF4">
        <w:rPr>
          <w:rFonts w:ascii="Arial" w:hAnsi="Arial" w:cs="Arial"/>
          <w:sz w:val="20"/>
          <w:szCs w:val="20"/>
        </w:rPr>
        <w:t> případě</w:t>
      </w:r>
      <w:r w:rsidRPr="00CB1854">
        <w:rPr>
          <w:rFonts w:ascii="Arial" w:hAnsi="Arial" w:cs="Arial"/>
          <w:sz w:val="20"/>
          <w:szCs w:val="20"/>
        </w:rPr>
        <w:t>, že objednatel převezme rozpracovaný výstup dle předchozí věty, je povinen uhradit zhotoviteli za každý takový výstup poměrnou část ceny takového výstupu odpovídající rozsahu jeho částečného provedení</w:t>
      </w:r>
      <w:r w:rsidR="00FC3CF4">
        <w:rPr>
          <w:rFonts w:ascii="Arial" w:hAnsi="Arial" w:cs="Arial"/>
          <w:sz w:val="20"/>
          <w:szCs w:val="20"/>
        </w:rPr>
        <w:t>.</w:t>
      </w:r>
    </w:p>
    <w:p w14:paraId="091643BF" w14:textId="77777777" w:rsidR="00054889" w:rsidRPr="0043783F" w:rsidRDefault="00054889" w:rsidP="00BB3917">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BD7190">
        <w:rPr>
          <w:rFonts w:ascii="Arial" w:hAnsi="Arial" w:cs="Arial"/>
          <w:sz w:val="20"/>
          <w:szCs w:val="20"/>
        </w:rPr>
        <w:t>ve prospěch zhotovitele podle této smlouvy</w:t>
      </w:r>
      <w:r w:rsidR="00154775" w:rsidRPr="0043783F">
        <w:rPr>
          <w:rFonts w:ascii="Arial" w:hAnsi="Arial" w:cs="Arial"/>
          <w:sz w:val="20"/>
          <w:szCs w:val="20"/>
        </w:rPr>
        <w:t>.</w:t>
      </w:r>
      <w:r w:rsidR="00F80CBC" w:rsidRPr="0043783F">
        <w:rPr>
          <w:rFonts w:ascii="Arial" w:hAnsi="Arial" w:cs="Arial"/>
          <w:sz w:val="20"/>
          <w:szCs w:val="20"/>
        </w:rPr>
        <w:t xml:space="preserve"> </w:t>
      </w:r>
      <w:r w:rsidR="00154775" w:rsidRPr="0043783F">
        <w:rPr>
          <w:rFonts w:ascii="Arial" w:hAnsi="Arial" w:cs="Arial"/>
          <w:sz w:val="20"/>
          <w:szCs w:val="20"/>
        </w:rPr>
        <w:t xml:space="preserve">U </w:t>
      </w:r>
      <w:r w:rsidR="00F80CBC" w:rsidRPr="0043783F">
        <w:rPr>
          <w:rFonts w:ascii="Arial" w:hAnsi="Arial" w:cs="Arial"/>
          <w:sz w:val="20"/>
          <w:szCs w:val="20"/>
        </w:rPr>
        <w:t>doposud nesplatných pohledávek splatnost do doby dohody o</w:t>
      </w:r>
      <w:r w:rsidR="006A7E4D" w:rsidRPr="0043783F">
        <w:rPr>
          <w:rFonts w:ascii="Arial" w:hAnsi="Arial" w:cs="Arial"/>
          <w:sz w:val="20"/>
          <w:szCs w:val="20"/>
        </w:rPr>
        <w:t> </w:t>
      </w:r>
      <w:r w:rsidR="00F80CBC" w:rsidRPr="0043783F">
        <w:rPr>
          <w:rFonts w:ascii="Arial" w:hAnsi="Arial" w:cs="Arial"/>
          <w:sz w:val="20"/>
          <w:szCs w:val="20"/>
        </w:rPr>
        <w:t>vzájemném vyrovnání neběží</w:t>
      </w:r>
      <w:r w:rsidRPr="0043783F">
        <w:rPr>
          <w:rFonts w:ascii="Arial" w:hAnsi="Arial" w:cs="Arial"/>
          <w:sz w:val="20"/>
          <w:szCs w:val="20"/>
        </w:rPr>
        <w:t>.</w:t>
      </w:r>
    </w:p>
    <w:p w14:paraId="36319F00" w14:textId="77777777" w:rsidR="00BD7190" w:rsidRDefault="00054889" w:rsidP="00B204A6">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w:t>
      </w:r>
      <w:r w:rsidR="00BD7190">
        <w:rPr>
          <w:rFonts w:ascii="Arial" w:hAnsi="Arial" w:cs="Arial"/>
          <w:sz w:val="20"/>
          <w:szCs w:val="20"/>
        </w:rPr>
        <w:t>ukončení této</w:t>
      </w:r>
      <w:r w:rsidR="00B3594C">
        <w:rPr>
          <w:rFonts w:ascii="Arial" w:hAnsi="Arial" w:cs="Arial"/>
          <w:sz w:val="20"/>
          <w:szCs w:val="20"/>
        </w:rPr>
        <w:t xml:space="preserve"> smlouvy </w:t>
      </w:r>
      <w:r w:rsidRPr="0043783F">
        <w:rPr>
          <w:rFonts w:ascii="Arial" w:hAnsi="Arial" w:cs="Arial"/>
          <w:sz w:val="20"/>
          <w:szCs w:val="20"/>
        </w:rPr>
        <w:t xml:space="preserve">je </w:t>
      </w:r>
      <w:r w:rsidR="00BD7190" w:rsidRPr="00E22AFA">
        <w:rPr>
          <w:rFonts w:ascii="Arial" w:hAnsi="Arial" w:cs="Arial"/>
          <w:sz w:val="20"/>
          <w:szCs w:val="20"/>
        </w:rPr>
        <w:t>zhotovitel</w:t>
      </w:r>
      <w:r w:rsidRPr="0043783F">
        <w:rPr>
          <w:rFonts w:ascii="Arial" w:hAnsi="Arial" w:cs="Arial"/>
          <w:sz w:val="20"/>
          <w:szCs w:val="20"/>
        </w:rPr>
        <w:t xml:space="preserve"> povinen</w:t>
      </w:r>
      <w:r w:rsidR="00BD7190">
        <w:rPr>
          <w:rFonts w:ascii="Arial" w:hAnsi="Arial" w:cs="Arial"/>
          <w:sz w:val="20"/>
          <w:szCs w:val="20"/>
        </w:rPr>
        <w:t xml:space="preserve">: </w:t>
      </w:r>
    </w:p>
    <w:p w14:paraId="28AD87B6" w14:textId="77777777" w:rsidR="00BD7190" w:rsidRDefault="00BD7190" w:rsidP="00B204A6">
      <w:pPr>
        <w:numPr>
          <w:ilvl w:val="0"/>
          <w:numId w:val="50"/>
        </w:numPr>
        <w:jc w:val="both"/>
        <w:rPr>
          <w:rFonts w:ascii="Arial" w:hAnsi="Arial" w:cs="Arial"/>
          <w:sz w:val="20"/>
          <w:szCs w:val="20"/>
        </w:rPr>
      </w:pPr>
      <w:r w:rsidRPr="00BD7190">
        <w:rPr>
          <w:rFonts w:ascii="Arial" w:hAnsi="Arial" w:cs="Arial"/>
          <w:sz w:val="20"/>
          <w:szCs w:val="20"/>
        </w:rPr>
        <w:lastRenderedPageBreak/>
        <w:t>vrátit objednateli veškeré dokumenty, které mu byly objednatelem p</w:t>
      </w:r>
      <w:r>
        <w:rPr>
          <w:rFonts w:ascii="Arial" w:hAnsi="Arial" w:cs="Arial"/>
          <w:sz w:val="20"/>
          <w:szCs w:val="20"/>
        </w:rPr>
        <w:t>ředány</w:t>
      </w:r>
      <w:r w:rsidR="00EB5B5D">
        <w:rPr>
          <w:rFonts w:ascii="Arial" w:hAnsi="Arial" w:cs="Arial"/>
          <w:sz w:val="20"/>
          <w:szCs w:val="20"/>
        </w:rPr>
        <w:t xml:space="preserve"> za </w:t>
      </w:r>
      <w:r>
        <w:rPr>
          <w:rFonts w:ascii="Arial" w:hAnsi="Arial" w:cs="Arial"/>
          <w:sz w:val="20"/>
          <w:szCs w:val="20"/>
        </w:rPr>
        <w:t>účelem</w:t>
      </w:r>
      <w:r w:rsidR="00054889" w:rsidRPr="0043783F">
        <w:rPr>
          <w:rFonts w:ascii="Arial" w:hAnsi="Arial" w:cs="Arial"/>
          <w:sz w:val="20"/>
          <w:szCs w:val="20"/>
        </w:rPr>
        <w:t xml:space="preserve"> provedení díla</w:t>
      </w:r>
      <w:r>
        <w:rPr>
          <w:rFonts w:ascii="Arial" w:hAnsi="Arial" w:cs="Arial"/>
          <w:sz w:val="20"/>
          <w:szCs w:val="20"/>
        </w:rPr>
        <w:t xml:space="preserve">; a </w:t>
      </w:r>
    </w:p>
    <w:p w14:paraId="243C1A40" w14:textId="77777777" w:rsidR="001418A8" w:rsidRPr="009C1560" w:rsidRDefault="00BD7190" w:rsidP="00CE4C53">
      <w:pPr>
        <w:numPr>
          <w:ilvl w:val="0"/>
          <w:numId w:val="50"/>
        </w:numPr>
        <w:jc w:val="both"/>
        <w:rPr>
          <w:rFonts w:ascii="Arial" w:hAnsi="Arial" w:cs="Arial"/>
          <w:sz w:val="20"/>
          <w:szCs w:val="20"/>
        </w:rPr>
      </w:pPr>
      <w:r w:rsidRPr="00B204A6">
        <w:rPr>
          <w:rFonts w:ascii="Arial" w:hAnsi="Arial" w:cs="Arial"/>
          <w:sz w:val="20"/>
          <w:szCs w:val="20"/>
        </w:rPr>
        <w:t>nahradit objednateli veškerou újmu, která objednateli vznikla v souvislosti s ukončením této smlouvy</w:t>
      </w:r>
      <w:r w:rsidR="00F80CBC" w:rsidRPr="0043783F">
        <w:rPr>
          <w:rFonts w:ascii="Arial" w:hAnsi="Arial" w:cs="Arial"/>
          <w:sz w:val="20"/>
          <w:szCs w:val="20"/>
        </w:rPr>
        <w:t>, a to za podmínky</w:t>
      </w:r>
      <w:r w:rsidRPr="00B204A6">
        <w:rPr>
          <w:rFonts w:ascii="Arial" w:hAnsi="Arial" w:cs="Arial"/>
          <w:sz w:val="20"/>
          <w:szCs w:val="20"/>
        </w:rPr>
        <w:t>,</w:t>
      </w:r>
      <w:r w:rsidR="00F80CBC" w:rsidRPr="0043783F">
        <w:rPr>
          <w:rFonts w:ascii="Arial" w:hAnsi="Arial" w:cs="Arial"/>
          <w:sz w:val="20"/>
          <w:szCs w:val="20"/>
        </w:rPr>
        <w:t xml:space="preserve"> že </w:t>
      </w:r>
      <w:r w:rsidRPr="00B204A6">
        <w:rPr>
          <w:rFonts w:ascii="Arial" w:hAnsi="Arial" w:cs="Arial"/>
          <w:sz w:val="20"/>
          <w:szCs w:val="20"/>
        </w:rPr>
        <w:t>k ukončení této smlouvy došlo z důvodů na straně zhotovitele</w:t>
      </w:r>
      <w:r w:rsidR="005B0CB4">
        <w:rPr>
          <w:rFonts w:ascii="Arial" w:hAnsi="Arial" w:cs="Arial"/>
          <w:sz w:val="20"/>
          <w:szCs w:val="20"/>
        </w:rPr>
        <w:t>.</w:t>
      </w:r>
    </w:p>
    <w:p w14:paraId="30C7C784" w14:textId="77777777" w:rsidR="00A303DB" w:rsidRPr="0043783F" w:rsidRDefault="00A303DB" w:rsidP="009A6877">
      <w:pPr>
        <w:jc w:val="both"/>
        <w:rPr>
          <w:rFonts w:ascii="Arial" w:hAnsi="Arial" w:cs="Arial"/>
          <w:sz w:val="20"/>
          <w:szCs w:val="20"/>
        </w:rPr>
      </w:pPr>
    </w:p>
    <w:p w14:paraId="7B3DEA9E" w14:textId="77777777" w:rsidR="009A6877" w:rsidRPr="0043783F" w:rsidRDefault="00DD5CE9" w:rsidP="00CE4C53">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009A6877" w:rsidRPr="0043783F">
        <w:rPr>
          <w:rFonts w:ascii="Arial" w:hAnsi="Arial" w:cs="Arial"/>
          <w:b/>
          <w:sz w:val="20"/>
          <w:szCs w:val="20"/>
        </w:rPr>
        <w:t>. Součinnost objednatele a zhotovitele</w:t>
      </w:r>
    </w:p>
    <w:p w14:paraId="115E9D2C" w14:textId="77777777" w:rsidR="009A6877" w:rsidRPr="0043783F" w:rsidRDefault="009A6877" w:rsidP="00CE4C53">
      <w:pPr>
        <w:keepNext/>
        <w:rPr>
          <w:rFonts w:ascii="Arial" w:hAnsi="Arial" w:cs="Arial"/>
          <w:iCs/>
          <w:sz w:val="20"/>
          <w:szCs w:val="20"/>
        </w:rPr>
      </w:pPr>
    </w:p>
    <w:p w14:paraId="75C05881" w14:textId="75A53BE6"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poskytne zhotoviteli plnou moc pro konkretizované jednání s </w:t>
      </w:r>
      <w:r w:rsidR="00BD7190">
        <w:rPr>
          <w:rFonts w:ascii="Arial" w:hAnsi="Arial" w:cs="Arial"/>
          <w:sz w:val="20"/>
          <w:szCs w:val="20"/>
        </w:rPr>
        <w:t xml:space="preserve"> </w:t>
      </w:r>
      <w:r w:rsidRPr="0043783F">
        <w:rPr>
          <w:rFonts w:ascii="Arial" w:hAnsi="Arial" w:cs="Arial"/>
          <w:sz w:val="20"/>
          <w:szCs w:val="20"/>
        </w:rPr>
        <w:t>dotčenými orgány a </w:t>
      </w:r>
      <w:r w:rsidR="003E1E63">
        <w:rPr>
          <w:rFonts w:ascii="Arial" w:hAnsi="Arial" w:cs="Arial"/>
          <w:sz w:val="20"/>
          <w:szCs w:val="20"/>
        </w:rPr>
        <w:t xml:space="preserve">příslušnými </w:t>
      </w:r>
      <w:r w:rsidR="00BD7190">
        <w:rPr>
          <w:rFonts w:ascii="Arial" w:hAnsi="Arial" w:cs="Arial"/>
          <w:sz w:val="20"/>
          <w:szCs w:val="20"/>
        </w:rPr>
        <w:t>správními orgány za účelem zajištění vydání povolujících správních rozhodnutí</w:t>
      </w:r>
      <w:r w:rsidRPr="0043783F">
        <w:rPr>
          <w:rFonts w:ascii="Arial" w:hAnsi="Arial" w:cs="Arial"/>
          <w:sz w:val="20"/>
          <w:szCs w:val="20"/>
        </w:rPr>
        <w:t xml:space="preserve">. </w:t>
      </w:r>
    </w:p>
    <w:p w14:paraId="6F103D8E" w14:textId="4BE65334"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Objednatel zpřístupní </w:t>
      </w:r>
      <w:r w:rsidR="00BD7190" w:rsidRPr="00BD7190">
        <w:rPr>
          <w:rFonts w:ascii="Arial" w:hAnsi="Arial" w:cs="Arial"/>
          <w:sz w:val="20"/>
          <w:szCs w:val="20"/>
        </w:rPr>
        <w:t>místo provádění následného stavebního záměru objednatele</w:t>
      </w:r>
      <w:r w:rsidRPr="0043783F">
        <w:rPr>
          <w:rFonts w:ascii="Arial" w:hAnsi="Arial" w:cs="Arial"/>
          <w:sz w:val="20"/>
          <w:szCs w:val="20"/>
        </w:rPr>
        <w:t xml:space="preserve"> zhotoviteli i</w:t>
      </w:r>
      <w:r w:rsidR="009D6235">
        <w:rPr>
          <w:rFonts w:ascii="Arial" w:hAnsi="Arial" w:cs="Arial"/>
          <w:sz w:val="20"/>
          <w:szCs w:val="20"/>
        </w:rPr>
        <w:t> </w:t>
      </w:r>
      <w:r w:rsidRPr="0043783F">
        <w:rPr>
          <w:rFonts w:ascii="Arial" w:hAnsi="Arial" w:cs="Arial"/>
          <w:sz w:val="20"/>
          <w:szCs w:val="20"/>
        </w:rPr>
        <w:t>spolupracovníkům zhotovitele za účelem plnění předmětu smlouvy na základě dohody obou</w:t>
      </w:r>
      <w:r w:rsidR="007574A6">
        <w:rPr>
          <w:rFonts w:ascii="Arial" w:hAnsi="Arial" w:cs="Arial"/>
          <w:sz w:val="20"/>
          <w:szCs w:val="20"/>
        </w:rPr>
        <w:t xml:space="preserve"> smluvních</w:t>
      </w:r>
      <w:r w:rsidRPr="0043783F">
        <w:rPr>
          <w:rFonts w:ascii="Arial" w:hAnsi="Arial" w:cs="Arial"/>
          <w:sz w:val="20"/>
          <w:szCs w:val="20"/>
        </w:rPr>
        <w:t xml:space="preserve"> stran.</w:t>
      </w:r>
    </w:p>
    <w:p w14:paraId="5D16519E" w14:textId="77777777" w:rsidR="009A6877" w:rsidRPr="0043783F" w:rsidRDefault="007828B4" w:rsidP="00BB3917">
      <w:pPr>
        <w:numPr>
          <w:ilvl w:val="0"/>
          <w:numId w:val="5"/>
        </w:numPr>
        <w:tabs>
          <w:tab w:val="clear" w:pos="720"/>
        </w:tabs>
        <w:ind w:left="426" w:hanging="426"/>
        <w:jc w:val="both"/>
        <w:rPr>
          <w:rFonts w:ascii="Arial" w:hAnsi="Arial" w:cs="Arial"/>
          <w:sz w:val="20"/>
          <w:szCs w:val="20"/>
        </w:rPr>
      </w:pPr>
      <w:r>
        <w:rPr>
          <w:rFonts w:ascii="Arial" w:hAnsi="Arial" w:cs="Arial"/>
          <w:sz w:val="20"/>
          <w:szCs w:val="20"/>
        </w:rPr>
        <w:t>Veškeré</w:t>
      </w:r>
      <w:r w:rsidRPr="0043783F">
        <w:rPr>
          <w:rFonts w:ascii="Arial" w:hAnsi="Arial" w:cs="Arial"/>
          <w:sz w:val="20"/>
          <w:szCs w:val="20"/>
        </w:rPr>
        <w:t xml:space="preserve"> </w:t>
      </w:r>
      <w:r>
        <w:rPr>
          <w:rFonts w:ascii="Arial" w:hAnsi="Arial" w:cs="Arial"/>
          <w:sz w:val="20"/>
          <w:szCs w:val="20"/>
        </w:rPr>
        <w:t>vstupní</w:t>
      </w:r>
      <w:r w:rsidR="009A6877" w:rsidRPr="0043783F">
        <w:rPr>
          <w:rFonts w:ascii="Arial" w:hAnsi="Arial" w:cs="Arial"/>
          <w:sz w:val="20"/>
          <w:szCs w:val="20"/>
        </w:rPr>
        <w:t xml:space="preserve"> podklady a </w:t>
      </w:r>
      <w:r>
        <w:rPr>
          <w:rFonts w:ascii="Arial" w:hAnsi="Arial" w:cs="Arial"/>
          <w:sz w:val="20"/>
          <w:szCs w:val="20"/>
        </w:rPr>
        <w:t xml:space="preserve">další </w:t>
      </w:r>
      <w:r w:rsidR="009A6877" w:rsidRPr="0043783F">
        <w:rPr>
          <w:rFonts w:ascii="Arial" w:hAnsi="Arial" w:cs="Arial"/>
          <w:sz w:val="20"/>
          <w:szCs w:val="20"/>
        </w:rPr>
        <w:t xml:space="preserve">materiály </w:t>
      </w:r>
      <w:r>
        <w:rPr>
          <w:rFonts w:ascii="Arial" w:hAnsi="Arial" w:cs="Arial"/>
          <w:sz w:val="20"/>
          <w:szCs w:val="20"/>
        </w:rPr>
        <w:t>poskytnuté</w:t>
      </w:r>
      <w:r w:rsidRPr="0043783F">
        <w:rPr>
          <w:rFonts w:ascii="Arial" w:hAnsi="Arial" w:cs="Arial"/>
          <w:sz w:val="20"/>
          <w:szCs w:val="20"/>
        </w:rPr>
        <w:t xml:space="preserve"> objednatele</w:t>
      </w:r>
      <w:r>
        <w:rPr>
          <w:rFonts w:ascii="Arial" w:hAnsi="Arial" w:cs="Arial"/>
          <w:sz w:val="20"/>
          <w:szCs w:val="20"/>
        </w:rPr>
        <w:t>m</w:t>
      </w:r>
      <w:r w:rsidRPr="0043783F">
        <w:rPr>
          <w:rFonts w:ascii="Arial" w:hAnsi="Arial" w:cs="Arial"/>
          <w:sz w:val="20"/>
          <w:szCs w:val="20"/>
        </w:rPr>
        <w:t xml:space="preserve"> </w:t>
      </w:r>
      <w:r w:rsidR="009A6877" w:rsidRPr="0043783F">
        <w:rPr>
          <w:rFonts w:ascii="Arial" w:hAnsi="Arial" w:cs="Arial"/>
          <w:sz w:val="20"/>
          <w:szCs w:val="20"/>
        </w:rPr>
        <w:t>zhotovitel</w:t>
      </w:r>
      <w:r>
        <w:rPr>
          <w:rFonts w:ascii="Arial" w:hAnsi="Arial" w:cs="Arial"/>
          <w:sz w:val="20"/>
          <w:szCs w:val="20"/>
        </w:rPr>
        <w:t>i</w:t>
      </w:r>
      <w:r w:rsidR="009A6877" w:rsidRPr="0043783F">
        <w:rPr>
          <w:rFonts w:ascii="Arial" w:hAnsi="Arial" w:cs="Arial"/>
          <w:sz w:val="20"/>
          <w:szCs w:val="20"/>
        </w:rPr>
        <w:t xml:space="preserve"> mají důvěrný charakter a </w:t>
      </w:r>
      <w:r>
        <w:rPr>
          <w:rFonts w:ascii="Arial" w:hAnsi="Arial" w:cs="Arial"/>
          <w:sz w:val="20"/>
          <w:szCs w:val="20"/>
        </w:rPr>
        <w:t>zhotovitel odpovídá za to, že budou</w:t>
      </w:r>
      <w:r w:rsidR="009A6877" w:rsidRPr="0043783F">
        <w:rPr>
          <w:rFonts w:ascii="Arial" w:hAnsi="Arial" w:cs="Arial"/>
          <w:sz w:val="20"/>
          <w:szCs w:val="20"/>
        </w:rPr>
        <w:t xml:space="preserve"> použity pouze pro plnění </w:t>
      </w:r>
      <w:r w:rsidR="007574A6">
        <w:rPr>
          <w:rFonts w:ascii="Arial" w:hAnsi="Arial" w:cs="Arial"/>
          <w:sz w:val="20"/>
          <w:szCs w:val="20"/>
        </w:rPr>
        <w:t>podle</w:t>
      </w:r>
      <w:r w:rsidR="009A6877" w:rsidRPr="0043783F">
        <w:rPr>
          <w:rFonts w:ascii="Arial" w:hAnsi="Arial" w:cs="Arial"/>
          <w:sz w:val="20"/>
          <w:szCs w:val="20"/>
        </w:rPr>
        <w:t xml:space="preserve"> této smlouvy.</w:t>
      </w:r>
    </w:p>
    <w:p w14:paraId="3C45FCE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Veškeré další podklady si zhotovitel zajistí </w:t>
      </w:r>
      <w:r w:rsidR="007574A6">
        <w:rPr>
          <w:rFonts w:ascii="Arial" w:hAnsi="Arial" w:cs="Arial"/>
          <w:sz w:val="20"/>
          <w:szCs w:val="20"/>
        </w:rPr>
        <w:t xml:space="preserve">na své náklady </w:t>
      </w:r>
      <w:r w:rsidRPr="0043783F">
        <w:rPr>
          <w:rFonts w:ascii="Arial" w:hAnsi="Arial" w:cs="Arial"/>
          <w:sz w:val="20"/>
          <w:szCs w:val="20"/>
        </w:rPr>
        <w:t>bez spolupůsobení objednatele.</w:t>
      </w:r>
    </w:p>
    <w:p w14:paraId="64050AD4"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je oprávněn kontrolovat provádění díla prostřednictvím oprávněných osob určených touto smlouvou.</w:t>
      </w:r>
    </w:p>
    <w:p w14:paraId="307D5516" w14:textId="77777777" w:rsidR="00DD5CE9" w:rsidRPr="00867FAD" w:rsidRDefault="00DD5CE9" w:rsidP="00BB3917">
      <w:pPr>
        <w:numPr>
          <w:ilvl w:val="0"/>
          <w:numId w:val="5"/>
        </w:numPr>
        <w:tabs>
          <w:tab w:val="clear" w:pos="720"/>
        </w:tabs>
        <w:ind w:left="426" w:hanging="426"/>
        <w:jc w:val="both"/>
        <w:rPr>
          <w:rFonts w:ascii="Arial" w:hAnsi="Arial" w:cs="Arial"/>
          <w:sz w:val="20"/>
          <w:szCs w:val="20"/>
        </w:rPr>
      </w:pPr>
      <w:r w:rsidRPr="00867FAD">
        <w:rPr>
          <w:rFonts w:ascii="Arial" w:hAnsi="Arial" w:cs="Arial"/>
          <w:sz w:val="20"/>
          <w:szCs w:val="20"/>
        </w:rPr>
        <w:t>Objednatele jsou při jednání se zhotovitelem oprávněny zastupovat oprávněné osoby:</w:t>
      </w:r>
    </w:p>
    <w:p w14:paraId="53360050" w14:textId="683F3FF0" w:rsidR="003E000A" w:rsidRDefault="00CD7448" w:rsidP="003470AF">
      <w:pPr>
        <w:numPr>
          <w:ilvl w:val="0"/>
          <w:numId w:val="19"/>
        </w:numPr>
        <w:autoSpaceDE w:val="0"/>
        <w:autoSpaceDN w:val="0"/>
        <w:ind w:left="709" w:hanging="283"/>
        <w:jc w:val="both"/>
        <w:rPr>
          <w:rFonts w:ascii="Arial" w:hAnsi="Arial" w:cs="Arial"/>
          <w:sz w:val="20"/>
          <w:szCs w:val="20"/>
        </w:rPr>
      </w:pPr>
      <w:r w:rsidRPr="00867FAD">
        <w:rPr>
          <w:rFonts w:ascii="Arial" w:hAnsi="Arial" w:cs="Arial"/>
          <w:sz w:val="20"/>
          <w:szCs w:val="20"/>
        </w:rPr>
        <w:t>ve věcech technických</w:t>
      </w:r>
      <w:r w:rsidR="00DD5CE9" w:rsidRPr="00867FAD">
        <w:rPr>
          <w:rFonts w:ascii="Arial" w:hAnsi="Arial" w:cs="Arial"/>
          <w:sz w:val="20"/>
          <w:szCs w:val="20"/>
        </w:rPr>
        <w:tab/>
      </w:r>
      <w:r w:rsidR="00DD5CE9" w:rsidRPr="00867FAD">
        <w:rPr>
          <w:rFonts w:ascii="Arial" w:hAnsi="Arial" w:cs="Arial"/>
          <w:sz w:val="20"/>
          <w:szCs w:val="20"/>
        </w:rPr>
        <w:tab/>
      </w:r>
      <w:r w:rsidR="002E22D8">
        <w:rPr>
          <w:rFonts w:ascii="Arial" w:hAnsi="Arial" w:cs="Arial"/>
          <w:sz w:val="20"/>
          <w:szCs w:val="20"/>
        </w:rPr>
        <w:t>Jana Mlynářová, DiS.</w:t>
      </w:r>
    </w:p>
    <w:p w14:paraId="7DAB9767" w14:textId="48E6CC1A" w:rsidR="00DD5CE9" w:rsidRPr="00426021" w:rsidRDefault="00DD5CE9" w:rsidP="00DD5CE9">
      <w:pPr>
        <w:pStyle w:val="Odstavecseseznamem"/>
        <w:ind w:left="3544"/>
        <w:rPr>
          <w:rFonts w:ascii="Arial" w:hAnsi="Arial" w:cs="Arial"/>
        </w:rPr>
      </w:pPr>
      <w:r w:rsidRPr="00426021">
        <w:rPr>
          <w:rFonts w:ascii="Arial" w:hAnsi="Arial" w:cs="Arial"/>
        </w:rPr>
        <w:t xml:space="preserve">e-mail: </w:t>
      </w:r>
      <w:r w:rsidR="002E22D8" w:rsidRPr="00D43408">
        <w:rPr>
          <w:rFonts w:ascii="Arial" w:hAnsi="Arial" w:cs="Arial"/>
        </w:rPr>
        <w:t>jana.mlynarova@mukolin.cz</w:t>
      </w:r>
    </w:p>
    <w:p w14:paraId="56482EA0" w14:textId="5930CCAC" w:rsidR="00DD5CE9" w:rsidRPr="0043783F" w:rsidRDefault="003E000A" w:rsidP="00DD5CE9">
      <w:pPr>
        <w:ind w:left="3544"/>
        <w:jc w:val="both"/>
        <w:rPr>
          <w:rFonts w:ascii="Arial" w:hAnsi="Arial" w:cs="Arial"/>
          <w:sz w:val="20"/>
          <w:szCs w:val="20"/>
        </w:rPr>
      </w:pPr>
      <w:r>
        <w:rPr>
          <w:rFonts w:ascii="Arial" w:hAnsi="Arial" w:cs="Arial"/>
          <w:sz w:val="20"/>
          <w:szCs w:val="20"/>
        </w:rPr>
        <w:t>tel:</w:t>
      </w:r>
      <w:r w:rsidR="00DD5CE9" w:rsidRPr="00426021">
        <w:rPr>
          <w:rFonts w:ascii="Arial" w:hAnsi="Arial" w:cs="Arial"/>
          <w:sz w:val="20"/>
          <w:szCs w:val="20"/>
        </w:rPr>
        <w:tab/>
      </w:r>
      <w:r w:rsidR="002E22D8">
        <w:rPr>
          <w:rFonts w:ascii="Arial" w:hAnsi="Arial" w:cs="Arial"/>
          <w:sz w:val="20"/>
          <w:szCs w:val="20"/>
        </w:rPr>
        <w:t>702 186 038</w:t>
      </w:r>
    </w:p>
    <w:p w14:paraId="2A31841F"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Zhotovitele jsou při jednání s objednatelem oprávněny zastupovat oprávněné osoby:</w:t>
      </w:r>
    </w:p>
    <w:p w14:paraId="48A6647D" w14:textId="67C4DF03" w:rsidR="00DD5CE9" w:rsidRPr="006C6AAA" w:rsidRDefault="00DD5CE9" w:rsidP="00BB3917">
      <w:pPr>
        <w:numPr>
          <w:ilvl w:val="0"/>
          <w:numId w:val="19"/>
        </w:numPr>
        <w:autoSpaceDE w:val="0"/>
        <w:autoSpaceDN w:val="0"/>
        <w:ind w:left="709" w:hanging="283"/>
        <w:jc w:val="both"/>
        <w:rPr>
          <w:rFonts w:ascii="Arial" w:hAnsi="Arial"/>
          <w:sz w:val="20"/>
        </w:rPr>
      </w:pPr>
      <w:r w:rsidRPr="0043783F">
        <w:rPr>
          <w:rFonts w:ascii="Arial" w:hAnsi="Arial" w:cs="Arial"/>
          <w:sz w:val="20"/>
          <w:szCs w:val="20"/>
        </w:rPr>
        <w:t>ve věcech smluvních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3269F756" w14:textId="4AF3C318"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2642759C" w14:textId="657C747C" w:rsidR="009A6877" w:rsidRPr="009C1560" w:rsidRDefault="006E5D7D" w:rsidP="00CE4C53">
      <w:pPr>
        <w:numPr>
          <w:ilvl w:val="0"/>
          <w:numId w:val="5"/>
        </w:numPr>
        <w:tabs>
          <w:tab w:val="clear" w:pos="720"/>
        </w:tabs>
        <w:ind w:left="426" w:hanging="426"/>
        <w:jc w:val="both"/>
        <w:rPr>
          <w:rFonts w:ascii="Arial" w:hAnsi="Arial" w:cs="Arial"/>
          <w:iCs/>
          <w:sz w:val="20"/>
          <w:szCs w:val="20"/>
        </w:rPr>
      </w:pPr>
      <w:r w:rsidRPr="0043783F">
        <w:rPr>
          <w:rFonts w:ascii="Arial" w:hAnsi="Arial" w:cs="Arial"/>
          <w:bCs/>
          <w:sz w:val="20"/>
          <w:szCs w:val="20"/>
        </w:rPr>
        <w:t>V</w:t>
      </w:r>
      <w:r w:rsidR="001554C5">
        <w:rPr>
          <w:rFonts w:ascii="Arial" w:hAnsi="Arial" w:cs="Arial"/>
          <w:bCs/>
          <w:sz w:val="20"/>
          <w:szCs w:val="20"/>
        </w:rPr>
        <w:t> </w:t>
      </w:r>
      <w:r w:rsidRPr="0043783F">
        <w:rPr>
          <w:rFonts w:ascii="Arial" w:hAnsi="Arial" w:cs="Arial"/>
          <w:bCs/>
          <w:sz w:val="20"/>
          <w:szCs w:val="20"/>
        </w:rPr>
        <w:t>průběhu</w:t>
      </w:r>
      <w:r w:rsidR="001554C5">
        <w:rPr>
          <w:rFonts w:ascii="Arial" w:hAnsi="Arial" w:cs="Arial"/>
          <w:bCs/>
          <w:sz w:val="20"/>
          <w:szCs w:val="20"/>
        </w:rPr>
        <w:t xml:space="preserve"> provádění díla</w:t>
      </w:r>
      <w:r w:rsidRPr="0043783F">
        <w:rPr>
          <w:rFonts w:ascii="Arial" w:hAnsi="Arial" w:cs="Arial"/>
          <w:bCs/>
          <w:sz w:val="20"/>
          <w:szCs w:val="20"/>
        </w:rPr>
        <w:t xml:space="preserve"> budou návrhy </w:t>
      </w:r>
      <w:r w:rsidR="001554C5">
        <w:rPr>
          <w:rFonts w:ascii="Arial" w:hAnsi="Arial" w:cs="Arial"/>
          <w:bCs/>
          <w:sz w:val="20"/>
          <w:szCs w:val="20"/>
        </w:rPr>
        <w:t xml:space="preserve">projektové dokumentace </w:t>
      </w:r>
      <w:r w:rsidRPr="0043783F">
        <w:rPr>
          <w:rFonts w:ascii="Arial" w:hAnsi="Arial" w:cs="Arial"/>
          <w:bCs/>
          <w:sz w:val="20"/>
          <w:szCs w:val="20"/>
        </w:rPr>
        <w:t xml:space="preserve">konzultovány s příslušnými dotčenými orgány a dotčenými organizacemi, </w:t>
      </w:r>
      <w:r w:rsidRPr="00D43408">
        <w:rPr>
          <w:rFonts w:ascii="Arial" w:hAnsi="Arial" w:cs="Arial"/>
          <w:bCs/>
          <w:sz w:val="20"/>
          <w:szCs w:val="20"/>
        </w:rPr>
        <w:t xml:space="preserve">zejména </w:t>
      </w:r>
      <w:r w:rsidR="007828B4" w:rsidRPr="00D43408">
        <w:rPr>
          <w:rFonts w:ascii="Arial" w:hAnsi="Arial" w:cs="Arial"/>
          <w:bCs/>
          <w:sz w:val="20"/>
          <w:szCs w:val="20"/>
        </w:rPr>
        <w:t>stavebním</w:t>
      </w:r>
      <w:r w:rsidRPr="00D43408">
        <w:rPr>
          <w:rFonts w:ascii="Arial" w:hAnsi="Arial" w:cs="Arial"/>
          <w:bCs/>
          <w:sz w:val="20"/>
          <w:szCs w:val="20"/>
        </w:rPr>
        <w:t xml:space="preserve"> úřadem, Odborem dopravy </w:t>
      </w:r>
      <w:r w:rsidR="00B3594C" w:rsidRPr="00D43408">
        <w:rPr>
          <w:rFonts w:ascii="Arial" w:hAnsi="Arial" w:cs="Arial"/>
          <w:bCs/>
          <w:sz w:val="20"/>
          <w:szCs w:val="20"/>
        </w:rPr>
        <w:t xml:space="preserve">Městského úřadu </w:t>
      </w:r>
      <w:r w:rsidRPr="00D43408">
        <w:rPr>
          <w:rFonts w:ascii="Arial" w:hAnsi="Arial" w:cs="Arial"/>
          <w:bCs/>
          <w:sz w:val="20"/>
          <w:szCs w:val="20"/>
        </w:rPr>
        <w:t xml:space="preserve">Kolín, </w:t>
      </w:r>
      <w:r w:rsidR="00B3594C" w:rsidRPr="00D43408">
        <w:rPr>
          <w:rFonts w:ascii="Arial" w:hAnsi="Arial" w:cs="Arial"/>
          <w:bCs/>
          <w:sz w:val="20"/>
          <w:szCs w:val="20"/>
        </w:rPr>
        <w:t>Odborem životního prostředí a zemědělství Městsk</w:t>
      </w:r>
      <w:r w:rsidR="00392D14" w:rsidRPr="00D43408">
        <w:rPr>
          <w:rFonts w:ascii="Arial" w:hAnsi="Arial" w:cs="Arial"/>
          <w:bCs/>
          <w:sz w:val="20"/>
          <w:szCs w:val="20"/>
        </w:rPr>
        <w:t>ého</w:t>
      </w:r>
      <w:r w:rsidR="00B3594C" w:rsidRPr="00D43408">
        <w:rPr>
          <w:rFonts w:ascii="Arial" w:hAnsi="Arial" w:cs="Arial"/>
          <w:bCs/>
          <w:sz w:val="20"/>
          <w:szCs w:val="20"/>
        </w:rPr>
        <w:t xml:space="preserve"> úřadu </w:t>
      </w:r>
      <w:r w:rsidRPr="00D43408">
        <w:rPr>
          <w:rFonts w:ascii="Arial" w:hAnsi="Arial" w:cs="Arial"/>
          <w:bCs/>
          <w:sz w:val="20"/>
          <w:szCs w:val="20"/>
        </w:rPr>
        <w:t>Kolín, Policií ČR – Dopravním inspektorátem Kolín</w:t>
      </w:r>
      <w:r w:rsidR="00221302" w:rsidRPr="00D43408">
        <w:rPr>
          <w:rFonts w:ascii="Arial" w:hAnsi="Arial" w:cs="Arial"/>
          <w:bCs/>
          <w:sz w:val="20"/>
          <w:szCs w:val="20"/>
        </w:rPr>
        <w:t xml:space="preserve">, </w:t>
      </w:r>
      <w:r w:rsidR="00FD2481" w:rsidRPr="00D43408">
        <w:rPr>
          <w:rFonts w:ascii="Arial" w:hAnsi="Arial" w:cs="Arial"/>
          <w:bCs/>
          <w:sz w:val="20"/>
          <w:szCs w:val="20"/>
        </w:rPr>
        <w:t>Odborem investic</w:t>
      </w:r>
      <w:r w:rsidRPr="00D43408">
        <w:rPr>
          <w:rFonts w:ascii="Arial" w:hAnsi="Arial" w:cs="Arial"/>
          <w:bCs/>
          <w:sz w:val="20"/>
          <w:szCs w:val="20"/>
        </w:rPr>
        <w:t xml:space="preserve"> a územního plánování</w:t>
      </w:r>
      <w:r w:rsidR="00392D14" w:rsidRPr="00D43408">
        <w:rPr>
          <w:rFonts w:ascii="Arial" w:hAnsi="Arial" w:cs="Arial"/>
          <w:bCs/>
          <w:sz w:val="20"/>
          <w:szCs w:val="20"/>
        </w:rPr>
        <w:t xml:space="preserve"> Městského úřadu Kolín</w:t>
      </w:r>
      <w:r w:rsidRPr="00D43408">
        <w:rPr>
          <w:rFonts w:ascii="Arial" w:hAnsi="Arial" w:cs="Arial"/>
          <w:bCs/>
          <w:sz w:val="20"/>
          <w:szCs w:val="20"/>
        </w:rPr>
        <w:t>, architektem města</w:t>
      </w:r>
      <w:r w:rsidR="00BC3718" w:rsidRPr="00D43408">
        <w:rPr>
          <w:rFonts w:ascii="Arial" w:hAnsi="Arial" w:cs="Arial"/>
          <w:bCs/>
          <w:sz w:val="20"/>
          <w:szCs w:val="20"/>
        </w:rPr>
        <w:t xml:space="preserve"> Kolín</w:t>
      </w:r>
      <w:r w:rsidRPr="00D43408">
        <w:rPr>
          <w:rFonts w:ascii="Arial" w:hAnsi="Arial" w:cs="Arial"/>
          <w:bCs/>
          <w:sz w:val="20"/>
          <w:szCs w:val="20"/>
        </w:rPr>
        <w:t xml:space="preserve"> na poradách, které svolává a zajišťuje </w:t>
      </w:r>
      <w:r w:rsidR="007828B4" w:rsidRPr="00D43408">
        <w:rPr>
          <w:rFonts w:ascii="Arial" w:hAnsi="Arial" w:cs="Arial"/>
          <w:bCs/>
          <w:sz w:val="20"/>
          <w:szCs w:val="20"/>
        </w:rPr>
        <w:t>zhotovitel</w:t>
      </w:r>
      <w:r w:rsidRPr="00D43408">
        <w:rPr>
          <w:rFonts w:ascii="Arial" w:hAnsi="Arial" w:cs="Arial"/>
          <w:bCs/>
          <w:sz w:val="20"/>
          <w:szCs w:val="20"/>
        </w:rPr>
        <w:t xml:space="preserve"> ve spolupráci s Odborem </w:t>
      </w:r>
      <w:r w:rsidR="00A80CBD" w:rsidRPr="00D43408">
        <w:rPr>
          <w:rFonts w:ascii="Arial" w:hAnsi="Arial" w:cs="Arial"/>
          <w:bCs/>
          <w:sz w:val="20"/>
          <w:szCs w:val="20"/>
        </w:rPr>
        <w:t>investic</w:t>
      </w:r>
      <w:r w:rsidRPr="00D43408">
        <w:rPr>
          <w:rFonts w:ascii="Arial" w:hAnsi="Arial" w:cs="Arial"/>
          <w:bCs/>
          <w:sz w:val="20"/>
          <w:szCs w:val="20"/>
        </w:rPr>
        <w:t xml:space="preserve"> a územního plánování </w:t>
      </w:r>
      <w:r w:rsidR="00392D14" w:rsidRPr="00D43408">
        <w:rPr>
          <w:rFonts w:ascii="Arial" w:hAnsi="Arial" w:cs="Arial"/>
          <w:bCs/>
          <w:sz w:val="20"/>
          <w:szCs w:val="20"/>
        </w:rPr>
        <w:t>Městského úřadu Kolín</w:t>
      </w:r>
      <w:r w:rsidRPr="00D43408">
        <w:rPr>
          <w:rFonts w:ascii="Arial" w:hAnsi="Arial" w:cs="Arial"/>
          <w:bCs/>
          <w:sz w:val="20"/>
          <w:szCs w:val="20"/>
        </w:rPr>
        <w:t>, a to nejméně</w:t>
      </w:r>
      <w:r w:rsidRPr="00867FAD">
        <w:rPr>
          <w:rFonts w:ascii="Arial" w:hAnsi="Arial" w:cs="Arial"/>
          <w:bCs/>
          <w:sz w:val="20"/>
          <w:szCs w:val="20"/>
        </w:rPr>
        <w:t xml:space="preserve"> jednou měsíčně.</w:t>
      </w:r>
    </w:p>
    <w:p w14:paraId="5EA6B391" w14:textId="77777777" w:rsidR="00DD5CE9" w:rsidRPr="0043783F" w:rsidRDefault="00DD5CE9" w:rsidP="009A6877">
      <w:pPr>
        <w:rPr>
          <w:rFonts w:ascii="Arial" w:hAnsi="Arial" w:cs="Arial"/>
          <w:iCs/>
          <w:sz w:val="20"/>
          <w:szCs w:val="20"/>
        </w:rPr>
      </w:pPr>
    </w:p>
    <w:p w14:paraId="3C43AFF9" w14:textId="77777777" w:rsidR="00DD5CE9" w:rsidRPr="0043783F" w:rsidRDefault="00DD5CE9" w:rsidP="00CE4C53">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 xml:space="preserve">I. Zvláštní </w:t>
      </w:r>
      <w:r w:rsidR="003D586B">
        <w:rPr>
          <w:rFonts w:ascii="Arial" w:hAnsi="Arial" w:cs="Arial"/>
          <w:b/>
          <w:sz w:val="20"/>
          <w:szCs w:val="20"/>
        </w:rPr>
        <w:t>ujednání</w:t>
      </w:r>
      <w:r w:rsidR="003D586B" w:rsidRPr="0043783F">
        <w:rPr>
          <w:rFonts w:ascii="Arial" w:hAnsi="Arial" w:cs="Arial"/>
          <w:b/>
          <w:sz w:val="20"/>
          <w:szCs w:val="20"/>
        </w:rPr>
        <w:t xml:space="preserve"> </w:t>
      </w:r>
      <w:r w:rsidRPr="0043783F">
        <w:rPr>
          <w:rFonts w:ascii="Arial" w:hAnsi="Arial" w:cs="Arial"/>
          <w:b/>
          <w:sz w:val="20"/>
          <w:szCs w:val="20"/>
        </w:rPr>
        <w:t>pro výkon autorského dozoru</w:t>
      </w:r>
    </w:p>
    <w:p w14:paraId="0BC2A553" w14:textId="77777777" w:rsidR="00DD5CE9" w:rsidRPr="0043783F" w:rsidRDefault="00DD5CE9" w:rsidP="00CE4C53">
      <w:pPr>
        <w:keepNext/>
        <w:jc w:val="both"/>
        <w:rPr>
          <w:rFonts w:ascii="Arial" w:hAnsi="Arial" w:cs="Arial"/>
          <w:sz w:val="20"/>
          <w:szCs w:val="20"/>
        </w:rPr>
      </w:pPr>
    </w:p>
    <w:p w14:paraId="454D07AA" w14:textId="4BD97E6C"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 xml:space="preserve">Při výkonu činnosti autorského dozoru bude zhotovitel průběžně ověřovat a kontrolovat soulad projektové dokumentace </w:t>
      </w:r>
      <w:r w:rsidRPr="0043783F">
        <w:rPr>
          <w:rFonts w:ascii="Arial" w:hAnsi="Arial" w:cs="Arial"/>
          <w:sz w:val="20"/>
          <w:szCs w:val="20"/>
        </w:rPr>
        <w:t>pro zadání/provádění stavby (DZS/DP</w:t>
      </w:r>
      <w:r w:rsidR="00B4025A">
        <w:rPr>
          <w:rFonts w:ascii="Arial" w:hAnsi="Arial" w:cs="Arial"/>
          <w:sz w:val="20"/>
          <w:szCs w:val="20"/>
        </w:rPr>
        <w:t>r</w:t>
      </w:r>
      <w:r w:rsidRPr="0043783F">
        <w:rPr>
          <w:rFonts w:ascii="Arial" w:hAnsi="Arial" w:cs="Arial"/>
          <w:sz w:val="20"/>
          <w:szCs w:val="20"/>
        </w:rPr>
        <w:t>S)</w:t>
      </w:r>
      <w:r>
        <w:rPr>
          <w:rFonts w:ascii="Arial" w:hAnsi="Arial" w:cs="Arial"/>
          <w:sz w:val="20"/>
          <w:szCs w:val="20"/>
        </w:rPr>
        <w:t xml:space="preserve"> </w:t>
      </w:r>
      <w:r w:rsidR="004965B6">
        <w:rPr>
          <w:rFonts w:ascii="Arial" w:hAnsi="Arial" w:cs="Arial"/>
          <w:sz w:val="20"/>
          <w:szCs w:val="20"/>
        </w:rPr>
        <w:t>s povolujícími</w:t>
      </w:r>
      <w:r>
        <w:rPr>
          <w:rFonts w:ascii="Arial" w:hAnsi="Arial" w:cs="Arial"/>
          <w:sz w:val="20"/>
          <w:szCs w:val="20"/>
        </w:rPr>
        <w:t xml:space="preserve"> správními rozhodnutími a ověřovat a kontrolovat vzájemný soulad jednotlivých částí projektové dokumentace. V případě zjištění odchylek navrhne zhotovitel způsob jejich řešení.</w:t>
      </w:r>
    </w:p>
    <w:p w14:paraId="372BEC89" w14:textId="0A2457EE"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Při výkonu činnosti autorského dozoru bude dále zhotovitel posuzovat návrhy osoby provádějící následný stavební záměr objednatele na odchylky a změny projektové dokumentace, podávat k nim objednateli stanoviska, doporučení a účastnit se jejich projednávání s objednatelem a</w:t>
      </w:r>
      <w:r w:rsidR="009D6235">
        <w:rPr>
          <w:rFonts w:ascii="Arial" w:hAnsi="Arial" w:cs="Arial"/>
          <w:sz w:val="20"/>
          <w:szCs w:val="20"/>
        </w:rPr>
        <w:t> </w:t>
      </w:r>
      <w:r>
        <w:rPr>
          <w:rFonts w:ascii="Arial" w:hAnsi="Arial" w:cs="Arial"/>
          <w:sz w:val="20"/>
          <w:szCs w:val="20"/>
        </w:rPr>
        <w:t>osobou provádějící následný stavební záměr objednatele.</w:t>
      </w:r>
    </w:p>
    <w:p w14:paraId="2B1E0D33" w14:textId="50C86932"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 xml:space="preserve">V rámci výkonu autorského dozoru je zhotovitel rovněž v případě potřeby povinen provádět inženýrskou činnost a projekční práce nutné pro získání povolení pro změnu stavby </w:t>
      </w:r>
      <w:r w:rsidR="00CE255A">
        <w:rPr>
          <w:rFonts w:ascii="Arial" w:hAnsi="Arial" w:cs="Arial"/>
          <w:sz w:val="20"/>
          <w:szCs w:val="20"/>
        </w:rPr>
        <w:t>(záměru)</w:t>
      </w:r>
      <w:r>
        <w:rPr>
          <w:rFonts w:ascii="Arial" w:hAnsi="Arial" w:cs="Arial"/>
          <w:sz w:val="20"/>
          <w:szCs w:val="20"/>
        </w:rPr>
        <w:t xml:space="preserve"> před dokončením. Pokud by rozsah těchto prací překročil běžný rámec, dohodnou smluvní strany přiměřenou cenu za takto provedené práce.</w:t>
      </w:r>
    </w:p>
    <w:p w14:paraId="3AED37AB" w14:textId="77777777" w:rsidR="00DD5CE9" w:rsidRPr="0043783F" w:rsidRDefault="00204813" w:rsidP="00CE4C53">
      <w:pPr>
        <w:numPr>
          <w:ilvl w:val="1"/>
          <w:numId w:val="48"/>
        </w:numPr>
        <w:ind w:left="426" w:hanging="426"/>
        <w:jc w:val="both"/>
        <w:rPr>
          <w:rFonts w:ascii="Arial" w:hAnsi="Arial" w:cs="Arial"/>
          <w:sz w:val="20"/>
          <w:szCs w:val="20"/>
        </w:rPr>
      </w:pPr>
      <w:r>
        <w:rPr>
          <w:rFonts w:ascii="Arial" w:hAnsi="Arial" w:cs="Arial"/>
          <w:sz w:val="20"/>
          <w:szCs w:val="20"/>
        </w:rPr>
        <w:t>Autorský d</w:t>
      </w:r>
      <w:r w:rsidR="00DD5CE9" w:rsidRPr="0043783F">
        <w:rPr>
          <w:rFonts w:ascii="Arial" w:hAnsi="Arial" w:cs="Arial"/>
          <w:sz w:val="20"/>
          <w:szCs w:val="20"/>
        </w:rPr>
        <w:t xml:space="preserve">ozor bude vykonáván v místě </w:t>
      </w:r>
      <w:r w:rsidR="007828B4" w:rsidRPr="007828B4">
        <w:rPr>
          <w:rFonts w:ascii="Arial" w:hAnsi="Arial" w:cs="Arial"/>
          <w:sz w:val="20"/>
          <w:szCs w:val="20"/>
        </w:rPr>
        <w:t>provádění následného stavebního záměru objednatele</w:t>
      </w:r>
      <w:r w:rsidR="00DD5CE9" w:rsidRPr="0043783F">
        <w:rPr>
          <w:rFonts w:ascii="Arial" w:hAnsi="Arial" w:cs="Arial"/>
          <w:sz w:val="20"/>
          <w:szCs w:val="20"/>
        </w:rPr>
        <w:t>, případné změny</w:t>
      </w:r>
      <w:r w:rsidR="001554C5">
        <w:rPr>
          <w:rFonts w:ascii="Arial" w:hAnsi="Arial" w:cs="Arial"/>
          <w:sz w:val="20"/>
          <w:szCs w:val="20"/>
        </w:rPr>
        <w:t xml:space="preserve"> projektové dokumentace</w:t>
      </w:r>
      <w:r w:rsidR="00DD5CE9" w:rsidRPr="0043783F">
        <w:rPr>
          <w:rFonts w:ascii="Arial" w:hAnsi="Arial" w:cs="Arial"/>
          <w:sz w:val="20"/>
          <w:szCs w:val="20"/>
        </w:rPr>
        <w:t xml:space="preserve"> na pracovišti zhotovitele podle povahy prováděných prací.</w:t>
      </w:r>
    </w:p>
    <w:p w14:paraId="397D624E" w14:textId="77777777"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 termínech kontrolních dnů, předání stavby apod. bude objednatel informovat zhotovitele v předstihu </w:t>
      </w:r>
      <w:r w:rsidR="0034317E" w:rsidRPr="0034317E">
        <w:rPr>
          <w:rFonts w:ascii="Arial" w:hAnsi="Arial" w:cs="Arial"/>
          <w:sz w:val="20"/>
          <w:szCs w:val="20"/>
        </w:rPr>
        <w:t xml:space="preserve">alespoň </w:t>
      </w:r>
      <w:r w:rsidR="0034317E" w:rsidRPr="0043783F">
        <w:rPr>
          <w:rFonts w:ascii="Arial" w:hAnsi="Arial" w:cs="Arial"/>
          <w:sz w:val="20"/>
          <w:szCs w:val="20"/>
        </w:rPr>
        <w:t>3</w:t>
      </w:r>
      <w:r w:rsidR="0034317E">
        <w:rPr>
          <w:rFonts w:ascii="Arial" w:hAnsi="Arial" w:cs="Arial"/>
          <w:sz w:val="20"/>
          <w:szCs w:val="20"/>
        </w:rPr>
        <w:t xml:space="preserve"> </w:t>
      </w:r>
      <w:r w:rsidR="007828B4" w:rsidRPr="007828B4">
        <w:rPr>
          <w:rFonts w:ascii="Arial" w:hAnsi="Arial" w:cs="Arial"/>
          <w:sz w:val="20"/>
          <w:szCs w:val="20"/>
        </w:rPr>
        <w:t>pracovních</w:t>
      </w:r>
      <w:r w:rsidRPr="0043783F">
        <w:rPr>
          <w:rFonts w:ascii="Arial" w:hAnsi="Arial" w:cs="Arial"/>
          <w:sz w:val="20"/>
          <w:szCs w:val="20"/>
        </w:rPr>
        <w:t xml:space="preserve"> dnů.</w:t>
      </w:r>
    </w:p>
    <w:p w14:paraId="1A31133E" w14:textId="77777777"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 xml:space="preserve">Přítomnost na staveništi (zejména dobu příchodu a odchodu) je zhotovitel vždy povinen zaznamenat do stavebního deníku. </w:t>
      </w:r>
    </w:p>
    <w:p w14:paraId="67BC013F" w14:textId="644336AF"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 xml:space="preserve">Zhotovitel se zavazuje, že autorský dozor bude vykonávat průběžně po celou dobu realizace </w:t>
      </w:r>
      <w:r w:rsidR="009E14C1">
        <w:rPr>
          <w:rFonts w:ascii="Arial" w:hAnsi="Arial" w:cs="Arial"/>
          <w:sz w:val="20"/>
          <w:szCs w:val="20"/>
        </w:rPr>
        <w:t>následného stavebního záměru</w:t>
      </w:r>
      <w:r w:rsidR="009E14C1" w:rsidRPr="0043783F">
        <w:rPr>
          <w:rFonts w:ascii="Arial" w:hAnsi="Arial" w:cs="Arial"/>
          <w:sz w:val="20"/>
          <w:szCs w:val="20"/>
        </w:rPr>
        <w:t xml:space="preserve"> </w:t>
      </w:r>
      <w:r w:rsidR="0034317E" w:rsidRPr="00CB1854">
        <w:rPr>
          <w:rFonts w:ascii="Arial" w:hAnsi="Arial" w:cs="Arial"/>
          <w:sz w:val="20"/>
          <w:szCs w:val="20"/>
        </w:rPr>
        <w:t xml:space="preserve">objednatele, </w:t>
      </w:r>
      <w:r w:rsidRPr="00CB1854">
        <w:rPr>
          <w:rFonts w:ascii="Arial" w:hAnsi="Arial" w:cs="Arial"/>
          <w:sz w:val="20"/>
          <w:szCs w:val="20"/>
        </w:rPr>
        <w:t xml:space="preserve">a </w:t>
      </w:r>
      <w:r w:rsidR="0034317E" w:rsidRPr="00CB1854">
        <w:rPr>
          <w:rFonts w:ascii="Arial" w:hAnsi="Arial" w:cs="Arial"/>
          <w:sz w:val="20"/>
          <w:szCs w:val="20"/>
        </w:rPr>
        <w:t>to</w:t>
      </w:r>
      <w:r w:rsidRPr="0043783F">
        <w:rPr>
          <w:rFonts w:ascii="Arial" w:hAnsi="Arial" w:cs="Arial"/>
          <w:sz w:val="20"/>
          <w:szCs w:val="20"/>
        </w:rPr>
        <w:t xml:space="preserve"> takovým způsobem, aby mohl řádně a včas provádět veškeré činnosti, které jsou obsahem autorského dozoru. Zhotovitel se dále zavazuje, že</w:t>
      </w:r>
      <w:r w:rsidR="009D6235">
        <w:rPr>
          <w:rFonts w:ascii="Arial" w:hAnsi="Arial" w:cs="Arial"/>
          <w:sz w:val="20"/>
          <w:szCs w:val="20"/>
        </w:rPr>
        <w:t> </w:t>
      </w:r>
      <w:r w:rsidRPr="0043783F">
        <w:rPr>
          <w:rFonts w:ascii="Arial" w:hAnsi="Arial" w:cs="Arial"/>
          <w:sz w:val="20"/>
          <w:szCs w:val="20"/>
        </w:rPr>
        <w:t xml:space="preserve">se (mimo další účast na staveništi </w:t>
      </w:r>
      <w:r w:rsidR="002D6B11" w:rsidRPr="0043783F">
        <w:rPr>
          <w:rFonts w:ascii="Arial" w:hAnsi="Arial" w:cs="Arial"/>
          <w:sz w:val="20"/>
          <w:szCs w:val="20"/>
        </w:rPr>
        <w:t>či</w:t>
      </w:r>
      <w:r w:rsidR="002D6B11">
        <w:rPr>
          <w:rFonts w:ascii="Arial" w:hAnsi="Arial" w:cs="Arial"/>
          <w:sz w:val="20"/>
          <w:szCs w:val="20"/>
        </w:rPr>
        <w:t> </w:t>
      </w:r>
      <w:r w:rsidRPr="0043783F">
        <w:rPr>
          <w:rFonts w:ascii="Arial" w:hAnsi="Arial" w:cs="Arial"/>
          <w:sz w:val="20"/>
          <w:szCs w:val="20"/>
        </w:rPr>
        <w:t>účast na schůzkách vyplývajících z plnění smlouvy) vždy dostaví na staveniště či se zúčastní schůzky nebo jednání na základě výzvy objednatele. Objednatel se zavazuje, že zhotovitele vyzve k účasti alespoň 3 pracovní dny předem.</w:t>
      </w:r>
    </w:p>
    <w:p w14:paraId="3288B1EB" w14:textId="77777777" w:rsidR="0034317E" w:rsidRPr="00FA77A9" w:rsidRDefault="0034317E" w:rsidP="00B204A6">
      <w:pPr>
        <w:numPr>
          <w:ilvl w:val="1"/>
          <w:numId w:val="48"/>
        </w:numPr>
        <w:ind w:left="426" w:hanging="426"/>
        <w:jc w:val="both"/>
        <w:rPr>
          <w:rFonts w:ascii="Arial" w:hAnsi="Arial" w:cs="Arial"/>
          <w:sz w:val="20"/>
          <w:szCs w:val="20"/>
        </w:rPr>
      </w:pPr>
      <w:r w:rsidRPr="00927F3B">
        <w:rPr>
          <w:rFonts w:ascii="Arial" w:hAnsi="Arial" w:cs="Arial"/>
          <w:sz w:val="20"/>
          <w:szCs w:val="20"/>
        </w:rPr>
        <w:t xml:space="preserve">V </w:t>
      </w:r>
      <w:r w:rsidRPr="00FA77A9">
        <w:rPr>
          <w:rFonts w:ascii="Arial" w:hAnsi="Arial" w:cs="Arial"/>
          <w:sz w:val="20"/>
          <w:szCs w:val="20"/>
        </w:rPr>
        <w:t>rámci výkonu autorského dozoru se zhotovitel dále zavazuje:</w:t>
      </w:r>
    </w:p>
    <w:p w14:paraId="411E4AA7"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ověřovat soulad činností prováděných v rámci zhotovování následného stavebního záměru objednatele s projektovou dokumentací;</w:t>
      </w:r>
    </w:p>
    <w:p w14:paraId="4222D10B" w14:textId="6862068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lastRenderedPageBreak/>
        <w:t>uvědomit bez zbytečného odkladu objednatele a dotčený orgán, zjistí-li nesoulad činností prováděných v rámci zhotovování následného stavebního záměru objednatele s projektovou dokumentací, případně právními předpisy a technickými normami či jakýmikoli příslušnými povoleními či souhlasy orgánů státní správy;</w:t>
      </w:r>
    </w:p>
    <w:p w14:paraId="4CBA6DCF"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požádat, aby nebyly zahájeny, případně aby byly zastaveny práce na zhotovení následného stavebního záměru objednatele, pokud závažné závady vytýkané dle výše uvedeného odstavce nebyly včas odstraněny, nebo jestliže by mohly být jinak ohroženy důležité zájmy objednatele či třetích osob;</w:t>
      </w:r>
    </w:p>
    <w:p w14:paraId="27137DBC" w14:textId="7EA58CBC"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uvědomit bez zbytečného odkladu objednatele, pokud zjistí nebo při vynaložení odborné péče měl zjistit, že je následný stavební záměr objednatele prováděn v rozporu s projektovou dokumentací, rozhodnutím či pokyny objednatele, nebo jakýmkoli příslušným povolením či</w:t>
      </w:r>
      <w:r w:rsidR="009D6235">
        <w:rPr>
          <w:rFonts w:ascii="Arial" w:hAnsi="Arial" w:cs="Arial"/>
          <w:sz w:val="20"/>
          <w:szCs w:val="20"/>
        </w:rPr>
        <w:t> </w:t>
      </w:r>
      <w:r w:rsidRPr="0034317E">
        <w:rPr>
          <w:rFonts w:ascii="Arial" w:hAnsi="Arial" w:cs="Arial"/>
          <w:sz w:val="20"/>
          <w:szCs w:val="20"/>
        </w:rPr>
        <w:t>souhlasem orgánů státní správy;</w:t>
      </w:r>
    </w:p>
    <w:p w14:paraId="31CB5F7A"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navrhovat objednateli nebo technickému dozoru stavby opatření, zjistí-li odchylky od projektové dokumentace;</w:t>
      </w:r>
    </w:p>
    <w:p w14:paraId="621A9E6A"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 požádání objednatele nebo jím pověřené osoby poskytnout nutná vysvětlení k projektové dokumentaci;</w:t>
      </w:r>
    </w:p>
    <w:p w14:paraId="323C3335"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zajišťovat soulad objektů zařízení staveniště s projektovou dokumentací a zhotovením následného stavebního záměru objednatele;</w:t>
      </w:r>
    </w:p>
    <w:p w14:paraId="4A8544E8"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 xml:space="preserve">zajišťovat soulad činností prováděných v rámci zhotovování následného stavebního záměru objednatele s projektovou dokumentací, a to zejména s přihlédnutím k podmínkám stanoveným </w:t>
      </w:r>
      <w:r w:rsidR="004965B6">
        <w:rPr>
          <w:rFonts w:ascii="Arial" w:hAnsi="Arial" w:cs="Arial"/>
          <w:sz w:val="20"/>
          <w:szCs w:val="20"/>
        </w:rPr>
        <w:t xml:space="preserve">povolujícími </w:t>
      </w:r>
      <w:r w:rsidRPr="0034317E">
        <w:rPr>
          <w:rFonts w:ascii="Arial" w:hAnsi="Arial" w:cs="Arial"/>
          <w:sz w:val="20"/>
          <w:szCs w:val="20"/>
        </w:rPr>
        <w:t>správními rozhodnutími a poskytnout vysvětlení potřebné pro plynulost provádění stavby;</w:t>
      </w:r>
    </w:p>
    <w:p w14:paraId="75B14B26"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posuzovat návrhy na odchylky a změny oproti projektové dokumentaci, dávat k nim stanovisko a účastnit se jejich projednání s objednatelem, případně s orgány státní správy;</w:t>
      </w:r>
    </w:p>
    <w:p w14:paraId="2D9CECF6"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sledovat postup zhotovení následného stavebního záměru objednatele z technického hlediska a z hlediska dokumentace provádění stavby;</w:t>
      </w:r>
    </w:p>
    <w:p w14:paraId="783B7274"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účastnit se přejímacího řízení při odevzdání a převzetí následného stavebního záměru objednatele, nebo jeho části a zkoušek či měření;</w:t>
      </w:r>
    </w:p>
    <w:p w14:paraId="1BA2CB39" w14:textId="2F429AC6"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 xml:space="preserve">nahlížet do stavebního deníku, a to nejméně </w:t>
      </w:r>
      <w:r w:rsidRPr="003E000A">
        <w:rPr>
          <w:rFonts w:ascii="Arial" w:hAnsi="Arial" w:cs="Arial"/>
          <w:sz w:val="20"/>
          <w:szCs w:val="20"/>
        </w:rPr>
        <w:t xml:space="preserve">jednou </w:t>
      </w:r>
      <w:r w:rsidRPr="00D43408">
        <w:rPr>
          <w:rFonts w:ascii="Arial" w:hAnsi="Arial" w:cs="Arial"/>
          <w:sz w:val="20"/>
          <w:szCs w:val="20"/>
        </w:rPr>
        <w:t xml:space="preserve">za </w:t>
      </w:r>
      <w:r w:rsidR="00566D75" w:rsidRPr="00D43408">
        <w:rPr>
          <w:rFonts w:ascii="Arial" w:hAnsi="Arial"/>
          <w:sz w:val="20"/>
        </w:rPr>
        <w:t>7</w:t>
      </w:r>
      <w:r w:rsidR="005A6F33" w:rsidRPr="00D43408">
        <w:rPr>
          <w:rFonts w:ascii="Arial" w:hAnsi="Arial"/>
          <w:sz w:val="20"/>
        </w:rPr>
        <w:t xml:space="preserve"> dnů</w:t>
      </w:r>
      <w:r w:rsidRPr="003E000A">
        <w:rPr>
          <w:rFonts w:ascii="Arial" w:hAnsi="Arial" w:cs="Arial"/>
          <w:sz w:val="20"/>
          <w:szCs w:val="20"/>
        </w:rPr>
        <w:t xml:space="preserve"> a</w:t>
      </w:r>
      <w:r w:rsidRPr="0034317E">
        <w:rPr>
          <w:rFonts w:ascii="Arial" w:hAnsi="Arial" w:cs="Arial"/>
          <w:sz w:val="20"/>
          <w:szCs w:val="20"/>
        </w:rPr>
        <w:t xml:space="preserve"> stavební deník při nahlížení podepisovat;</w:t>
      </w:r>
    </w:p>
    <w:p w14:paraId="4F5AFF94"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zpracovat pro objednatele změny a doplňky díla v rozsahu požadavku objednatele, přičemž konkrétní podmínky zpracování změn díla budou předmětem samostatně uzavřených dodatků k této smlouvě;</w:t>
      </w:r>
    </w:p>
    <w:p w14:paraId="710BC19B" w14:textId="35FFDB2D" w:rsidR="0034317E" w:rsidRPr="0043783F" w:rsidRDefault="0034317E" w:rsidP="00B204A6">
      <w:pPr>
        <w:numPr>
          <w:ilvl w:val="0"/>
          <w:numId w:val="51"/>
        </w:numPr>
        <w:jc w:val="both"/>
        <w:rPr>
          <w:rFonts w:ascii="Arial" w:hAnsi="Arial" w:cs="Arial"/>
          <w:sz w:val="20"/>
          <w:szCs w:val="20"/>
        </w:rPr>
      </w:pPr>
      <w:r w:rsidRPr="00B204A6">
        <w:rPr>
          <w:rFonts w:ascii="Arial" w:hAnsi="Arial" w:cs="Arial"/>
          <w:sz w:val="20"/>
          <w:szCs w:val="20"/>
        </w:rPr>
        <w:t>vypracovat na výzvu objednatele nebo jím pověřené osoby stanovisko vlivu a dopadů zamýšlené změny na dílo a realizaci následného stavebního záměru objednatele pro účely změnového řízení v rámci realizace následného stavebního záměru objednatele a zúčastnit se</w:t>
      </w:r>
      <w:r w:rsidR="009D6235">
        <w:rPr>
          <w:rFonts w:ascii="Arial" w:hAnsi="Arial" w:cs="Arial"/>
          <w:sz w:val="20"/>
          <w:szCs w:val="20"/>
        </w:rPr>
        <w:t> </w:t>
      </w:r>
      <w:r w:rsidRPr="00B204A6">
        <w:rPr>
          <w:rFonts w:ascii="Arial" w:hAnsi="Arial" w:cs="Arial"/>
          <w:sz w:val="20"/>
          <w:szCs w:val="20"/>
        </w:rPr>
        <w:t>tohoto změnového řízení</w:t>
      </w:r>
    </w:p>
    <w:p w14:paraId="6B0F4646" w14:textId="77777777"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Veškerá podstatná zjištění bude zhotovitel neprodleně zaznamenávat do stavebního deníku a zároveň o nich bude telefonicky nebo e-mailem informovat kontaktní osobu</w:t>
      </w:r>
      <w:r w:rsidR="007574A6">
        <w:rPr>
          <w:rFonts w:ascii="Arial" w:hAnsi="Arial" w:cs="Arial"/>
          <w:sz w:val="20"/>
          <w:szCs w:val="20"/>
        </w:rPr>
        <w:t xml:space="preserve"> objednatele</w:t>
      </w:r>
      <w:r w:rsidRPr="0043783F">
        <w:rPr>
          <w:rFonts w:ascii="Arial" w:hAnsi="Arial" w:cs="Arial"/>
          <w:sz w:val="20"/>
          <w:szCs w:val="20"/>
        </w:rPr>
        <w:t>, pokud nebude možné kontaktní osobě tuto informaci neprodleně sdělit na staveništi.</w:t>
      </w:r>
    </w:p>
    <w:p w14:paraId="4407EC15" w14:textId="77777777" w:rsidR="00DD5CE9" w:rsidRPr="0043783F" w:rsidRDefault="00DD5CE9" w:rsidP="00CE4C53">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Objednatel je oprávněn kontrolovat provádění autorského dozoru, zejména účast zhotovitele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kontrolních dnech a zápisy prováděné zhotovitelem do stavebního deníku. Jestliže objednatel zjistí, že zhotovitel vykonává autorský dozor v rozporu se smlouvou nebo výkon autorského dozoru zanedbává, má právo požadovat, aby zhotovitel postupoval v souladu se smlouvou. Pokud shora uvedeným postupem zhotovitele vznikla objednateli škoda, má právo na její náhradu.</w:t>
      </w:r>
    </w:p>
    <w:p w14:paraId="268A8449" w14:textId="77777777" w:rsidR="005873AE" w:rsidRPr="0043783F" w:rsidRDefault="005873AE" w:rsidP="00EC4557">
      <w:pPr>
        <w:jc w:val="both"/>
        <w:rPr>
          <w:rFonts w:ascii="Arial" w:hAnsi="Arial" w:cs="Arial"/>
          <w:sz w:val="20"/>
          <w:szCs w:val="20"/>
        </w:rPr>
      </w:pPr>
    </w:p>
    <w:p w14:paraId="2B01B0E0" w14:textId="77777777" w:rsidR="0009286C" w:rsidRPr="0043783F" w:rsidRDefault="001D3B60" w:rsidP="00CE4C53">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II</w:t>
      </w:r>
      <w:r w:rsidR="0009286C" w:rsidRPr="0043783F">
        <w:rPr>
          <w:rFonts w:ascii="Arial" w:hAnsi="Arial" w:cs="Arial"/>
          <w:b/>
          <w:sz w:val="20"/>
          <w:szCs w:val="20"/>
        </w:rPr>
        <w:t xml:space="preserve">. </w:t>
      </w:r>
      <w:r w:rsidRPr="0043783F">
        <w:rPr>
          <w:rFonts w:ascii="Arial" w:hAnsi="Arial" w:cs="Arial"/>
          <w:b/>
          <w:sz w:val="20"/>
          <w:szCs w:val="20"/>
        </w:rPr>
        <w:t>Licenční ujednání</w:t>
      </w:r>
    </w:p>
    <w:p w14:paraId="7AEB385E" w14:textId="77777777" w:rsidR="0009286C" w:rsidRPr="0043783F" w:rsidRDefault="0009286C" w:rsidP="00CE4C53">
      <w:pPr>
        <w:keepNext/>
        <w:jc w:val="both"/>
        <w:rPr>
          <w:rFonts w:ascii="Arial" w:hAnsi="Arial" w:cs="Arial"/>
          <w:sz w:val="20"/>
          <w:szCs w:val="20"/>
        </w:rPr>
      </w:pPr>
    </w:p>
    <w:p w14:paraId="2CDE7ACA" w14:textId="13A158FD" w:rsidR="008B6544" w:rsidRPr="008B6544" w:rsidRDefault="0034317E" w:rsidP="008B6544">
      <w:pPr>
        <w:pStyle w:val="Standard"/>
        <w:numPr>
          <w:ilvl w:val="0"/>
          <w:numId w:val="18"/>
        </w:numPr>
        <w:tabs>
          <w:tab w:val="clear" w:pos="1080"/>
        </w:tabs>
        <w:suppressAutoHyphens w:val="0"/>
        <w:ind w:left="426" w:hanging="426"/>
        <w:rPr>
          <w:rFonts w:cs="Arial"/>
        </w:rPr>
      </w:pPr>
      <w:r>
        <w:rPr>
          <w:rFonts w:cs="Arial"/>
          <w:iCs/>
        </w:rPr>
        <w:t>Veškeré výstupy</w:t>
      </w:r>
      <w:r w:rsidR="00FD2481" w:rsidRPr="008B6544">
        <w:rPr>
          <w:rFonts w:cs="Arial"/>
          <w:iCs/>
        </w:rPr>
        <w:t xml:space="preserve"> </w:t>
      </w:r>
      <w:r w:rsidR="008B6544" w:rsidRPr="008B6544">
        <w:rPr>
          <w:rFonts w:cs="Arial"/>
          <w:iCs/>
        </w:rPr>
        <w:t>zpracovan</w:t>
      </w:r>
      <w:r w:rsidR="00FD2481">
        <w:rPr>
          <w:rFonts w:cs="Arial"/>
          <w:iCs/>
        </w:rPr>
        <w:t>é</w:t>
      </w:r>
      <w:r w:rsidR="008B6544" w:rsidRPr="008B6544">
        <w:rPr>
          <w:rFonts w:cs="Arial"/>
          <w:iCs/>
        </w:rPr>
        <w:t xml:space="preserve"> zhotovitelem včetně je</w:t>
      </w:r>
      <w:r>
        <w:rPr>
          <w:rFonts w:cs="Arial"/>
          <w:iCs/>
        </w:rPr>
        <w:t>jich</w:t>
      </w:r>
      <w:r w:rsidR="008B6544" w:rsidRPr="008B6544">
        <w:rPr>
          <w:rFonts w:cs="Arial"/>
          <w:iCs/>
        </w:rPr>
        <w:t xml:space="preserve"> návrh</w:t>
      </w:r>
      <w:r>
        <w:rPr>
          <w:rFonts w:cs="Arial"/>
          <w:iCs/>
        </w:rPr>
        <w:t>ů</w:t>
      </w:r>
      <w:r w:rsidR="008B6544" w:rsidRPr="008B6544">
        <w:rPr>
          <w:rFonts w:cs="Arial"/>
          <w:iCs/>
        </w:rPr>
        <w:t xml:space="preserve"> či koncept</w:t>
      </w:r>
      <w:r>
        <w:rPr>
          <w:rFonts w:cs="Arial"/>
          <w:iCs/>
        </w:rPr>
        <w:t>ů</w:t>
      </w:r>
      <w:r w:rsidR="008B6544" w:rsidRPr="008B6544">
        <w:rPr>
          <w:rFonts w:cs="Arial"/>
          <w:iCs/>
        </w:rPr>
        <w:t xml:space="preserve"> j</w:t>
      </w:r>
      <w:r>
        <w:rPr>
          <w:rFonts w:cs="Arial"/>
          <w:iCs/>
        </w:rPr>
        <w:t>sou</w:t>
      </w:r>
      <w:r w:rsidR="008B6544" w:rsidRPr="008B6544">
        <w:rPr>
          <w:rFonts w:cs="Arial"/>
          <w:iCs/>
        </w:rPr>
        <w:t xml:space="preserve"> autorským dílem v</w:t>
      </w:r>
      <w:r w:rsidR="007574A6">
        <w:rPr>
          <w:rFonts w:cs="Arial"/>
          <w:iCs/>
        </w:rPr>
        <w:t>e</w:t>
      </w:r>
      <w:r w:rsidR="002D6B11">
        <w:rPr>
          <w:rFonts w:cs="Arial"/>
          <w:iCs/>
        </w:rPr>
        <w:t> </w:t>
      </w:r>
      <w:r w:rsidR="007574A6">
        <w:rPr>
          <w:rFonts w:cs="Arial"/>
          <w:iCs/>
        </w:rPr>
        <w:t>smyslu</w:t>
      </w:r>
      <w:r w:rsidR="00FC3CF4">
        <w:rPr>
          <w:rFonts w:cs="Arial"/>
          <w:iCs/>
        </w:rPr>
        <w:t xml:space="preserve"> zákona č. 121/2000 Sb., </w:t>
      </w:r>
      <w:r w:rsidR="00FC3CF4" w:rsidRPr="008B6544">
        <w:rPr>
          <w:rFonts w:cs="Arial"/>
          <w:iCs/>
        </w:rPr>
        <w:t>autorsk</w:t>
      </w:r>
      <w:r w:rsidR="00FC3CF4">
        <w:rPr>
          <w:rFonts w:cs="Arial"/>
          <w:iCs/>
        </w:rPr>
        <w:t>ý</w:t>
      </w:r>
      <w:r w:rsidR="00FC3CF4" w:rsidRPr="008B6544">
        <w:rPr>
          <w:rFonts w:cs="Arial"/>
          <w:iCs/>
        </w:rPr>
        <w:t xml:space="preserve"> zákon</w:t>
      </w:r>
      <w:r w:rsidR="00FC3CF4">
        <w:rPr>
          <w:rFonts w:cs="Arial"/>
          <w:iCs/>
        </w:rPr>
        <w:t xml:space="preserve"> ve znění pozdějších předpisů</w:t>
      </w:r>
      <w:r w:rsidR="008B6544" w:rsidRPr="008B6544">
        <w:rPr>
          <w:rFonts w:cs="Arial"/>
          <w:iCs/>
        </w:rPr>
        <w:t>.</w:t>
      </w:r>
    </w:p>
    <w:p w14:paraId="6E196EF9" w14:textId="77777777" w:rsidR="000E4E00" w:rsidRPr="000E4E00" w:rsidRDefault="008B6544" w:rsidP="000E4E00">
      <w:pPr>
        <w:pStyle w:val="Standard"/>
        <w:numPr>
          <w:ilvl w:val="0"/>
          <w:numId w:val="18"/>
        </w:numPr>
        <w:tabs>
          <w:tab w:val="clear" w:pos="1080"/>
        </w:tabs>
        <w:suppressAutoHyphens w:val="0"/>
        <w:ind w:left="426" w:hanging="426"/>
        <w:rPr>
          <w:rFonts w:cs="Arial"/>
        </w:rPr>
      </w:pPr>
      <w:r w:rsidRPr="000E4E00">
        <w:rPr>
          <w:rFonts w:cs="Arial"/>
          <w:iCs/>
        </w:rPr>
        <w:t>Veškerá majetková práva k autorskému dílu vykonává svým jménem a na svůj účet objednatel</w:t>
      </w:r>
      <w:r w:rsidR="000E4E00">
        <w:rPr>
          <w:rFonts w:cs="Arial"/>
          <w:iCs/>
        </w:rPr>
        <w:t>.</w:t>
      </w:r>
    </w:p>
    <w:p w14:paraId="60C32D42" w14:textId="77777777" w:rsidR="000E4E00" w:rsidRPr="000E4E00" w:rsidRDefault="00211B41" w:rsidP="000E4E00">
      <w:pPr>
        <w:pStyle w:val="Standard"/>
        <w:numPr>
          <w:ilvl w:val="0"/>
          <w:numId w:val="18"/>
        </w:numPr>
        <w:tabs>
          <w:tab w:val="clear" w:pos="1080"/>
        </w:tabs>
        <w:suppressAutoHyphens w:val="0"/>
        <w:ind w:left="426" w:hanging="426"/>
        <w:rPr>
          <w:rFonts w:cs="Arial"/>
        </w:rPr>
      </w:pPr>
      <w:bookmarkStart w:id="13" w:name="_Hlk15839384"/>
      <w:r w:rsidRPr="000E4E00">
        <w:rPr>
          <w:rFonts w:cs="Arial"/>
          <w:iCs/>
        </w:rPr>
        <w:t>Zhotovitel tímto uděluje objednateli výhradní</w:t>
      </w:r>
      <w:r w:rsidR="000E4E00" w:rsidRPr="000E4E00">
        <w:rPr>
          <w:rFonts w:cs="Arial"/>
          <w:iCs/>
        </w:rPr>
        <w:t xml:space="preserve"> a</w:t>
      </w:r>
      <w:r w:rsidRPr="000E4E00">
        <w:rPr>
          <w:rFonts w:cs="Arial"/>
          <w:iCs/>
        </w:rPr>
        <w:t xml:space="preserve"> neomezenou licenci</w:t>
      </w:r>
      <w:r w:rsidR="000E4E00" w:rsidRPr="000E4E00">
        <w:rPr>
          <w:rFonts w:cs="Arial"/>
          <w:iCs/>
        </w:rPr>
        <w:t xml:space="preserve"> k užití </w:t>
      </w:r>
      <w:r w:rsidR="0034317E">
        <w:rPr>
          <w:rFonts w:cs="Arial"/>
          <w:iCs/>
        </w:rPr>
        <w:t xml:space="preserve">autorského </w:t>
      </w:r>
      <w:r w:rsidR="000E4E00" w:rsidRPr="000E4E00">
        <w:rPr>
          <w:rFonts w:cs="Arial"/>
          <w:iCs/>
        </w:rPr>
        <w:t>díla, tj.</w:t>
      </w:r>
      <w:r w:rsidR="0034317E">
        <w:rPr>
          <w:rFonts w:cs="Arial"/>
          <w:iCs/>
        </w:rPr>
        <w:t> </w:t>
      </w:r>
      <w:r>
        <w:t xml:space="preserve">licenci neomezenou časově (na celou dobu trvání majetkových práv autora k </w:t>
      </w:r>
      <w:r w:rsidR="000E4E00">
        <w:t>d</w:t>
      </w:r>
      <w:r>
        <w:t xml:space="preserve">ílu), teritoriálně, způsoby, množstvím, technologií užití ani jinak. Součástí licence jsou též oprávnění </w:t>
      </w:r>
      <w:r w:rsidR="0034317E">
        <w:t xml:space="preserve">autorské </w:t>
      </w:r>
      <w:r w:rsidR="000E4E00">
        <w:t>d</w:t>
      </w:r>
      <w:r>
        <w:t>ílo zpracovat, upravit, změnit</w:t>
      </w:r>
      <w:r w:rsidR="000E4E00">
        <w:t xml:space="preserve"> nebo </w:t>
      </w:r>
      <w:r>
        <w:t>užít jen jeho část</w:t>
      </w:r>
      <w:r w:rsidR="000E4E00">
        <w:t>.</w:t>
      </w:r>
    </w:p>
    <w:p w14:paraId="3AAC1EE9" w14:textId="77777777" w:rsidR="00211B41" w:rsidRPr="000E4E00" w:rsidRDefault="00211B41" w:rsidP="000E4E00">
      <w:pPr>
        <w:pStyle w:val="Standard"/>
        <w:numPr>
          <w:ilvl w:val="0"/>
          <w:numId w:val="18"/>
        </w:numPr>
        <w:tabs>
          <w:tab w:val="clear" w:pos="1080"/>
        </w:tabs>
        <w:suppressAutoHyphens w:val="0"/>
        <w:ind w:left="426" w:hanging="426"/>
        <w:rPr>
          <w:rFonts w:cs="Arial"/>
        </w:rPr>
      </w:pPr>
      <w:r>
        <w:t>Objednatel není povinen licenci využít a je oprávněn poskytnout práva z licence třetí osobě.</w:t>
      </w:r>
    </w:p>
    <w:bookmarkEnd w:id="13"/>
    <w:p w14:paraId="782A93A1" w14:textId="68BD572E"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Originály plánů, náčrtů, výkresů, grafických zobrazení a textových určení (specifikací) zůstávají ve</w:t>
      </w:r>
      <w:r w:rsidR="009D6235">
        <w:rPr>
          <w:rFonts w:cs="Arial"/>
          <w:iCs/>
        </w:rPr>
        <w:t> </w:t>
      </w:r>
      <w:r w:rsidRPr="008B6544">
        <w:rPr>
          <w:rFonts w:cs="Arial"/>
          <w:iCs/>
        </w:rPr>
        <w:t xml:space="preserve">vlastnictví zhotovitele, ať </w:t>
      </w:r>
      <w:r w:rsidR="009E14C1">
        <w:rPr>
          <w:rFonts w:cs="Arial"/>
          <w:iCs/>
        </w:rPr>
        <w:t>je následný stavební záměr</w:t>
      </w:r>
      <w:r w:rsidR="0034317E">
        <w:rPr>
          <w:rFonts w:cs="Arial"/>
          <w:iCs/>
        </w:rPr>
        <w:t xml:space="preserve"> objednatele</w:t>
      </w:r>
      <w:r w:rsidRPr="008B6544">
        <w:rPr>
          <w:rFonts w:cs="Arial"/>
          <w:iCs/>
        </w:rPr>
        <w:t>, pro kter</w:t>
      </w:r>
      <w:r w:rsidR="009E14C1">
        <w:rPr>
          <w:rFonts w:cs="Arial"/>
          <w:iCs/>
        </w:rPr>
        <w:t>ý</w:t>
      </w:r>
      <w:r w:rsidRPr="008B6544">
        <w:rPr>
          <w:rFonts w:cs="Arial"/>
          <w:iCs/>
        </w:rPr>
        <w:t xml:space="preserve"> byly připraveny, proveden či nikoli. Objednateli náleží řádně autorizované kopie </w:t>
      </w:r>
      <w:r w:rsidR="00BF4C10">
        <w:rPr>
          <w:rFonts w:cs="Arial"/>
          <w:iCs/>
        </w:rPr>
        <w:t xml:space="preserve">projektové </w:t>
      </w:r>
      <w:r w:rsidRPr="008B6544">
        <w:rPr>
          <w:rFonts w:cs="Arial"/>
          <w:iCs/>
        </w:rPr>
        <w:t xml:space="preserve">dokumentace včetně reprodukovatelných kopií </w:t>
      </w:r>
      <w:r w:rsidR="00BF4C10">
        <w:rPr>
          <w:rFonts w:cs="Arial"/>
          <w:iCs/>
        </w:rPr>
        <w:t xml:space="preserve">ostatních výstupů, </w:t>
      </w:r>
      <w:r w:rsidRPr="008B6544">
        <w:rPr>
          <w:rFonts w:cs="Arial"/>
          <w:iCs/>
        </w:rPr>
        <w:t>plánů, náčrtů, výkresů, grafických zobrazení</w:t>
      </w:r>
      <w:r w:rsidR="00BF4C10">
        <w:rPr>
          <w:rFonts w:cs="Arial"/>
          <w:iCs/>
        </w:rPr>
        <w:t>,</w:t>
      </w:r>
      <w:r w:rsidRPr="008B6544">
        <w:rPr>
          <w:rFonts w:cs="Arial"/>
          <w:iCs/>
        </w:rPr>
        <w:t xml:space="preserve"> textových určení (specifikací) pro informaci a jako návod k vlastnímu užívání </w:t>
      </w:r>
      <w:r w:rsidR="00BF4C10">
        <w:rPr>
          <w:rFonts w:cs="Arial"/>
          <w:iCs/>
        </w:rPr>
        <w:t>autorského</w:t>
      </w:r>
      <w:r w:rsidRPr="008B6544">
        <w:rPr>
          <w:rFonts w:cs="Arial"/>
          <w:iCs/>
        </w:rPr>
        <w:t xml:space="preserve"> díla.</w:t>
      </w:r>
    </w:p>
    <w:p w14:paraId="146E702B" w14:textId="77777777"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lastRenderedPageBreak/>
        <w:t xml:space="preserve">Objednatel může </w:t>
      </w:r>
      <w:r w:rsidR="00BF4C10">
        <w:rPr>
          <w:rFonts w:cs="Arial"/>
          <w:iCs/>
        </w:rPr>
        <w:t>autorské dílo</w:t>
      </w:r>
      <w:r w:rsidRPr="008B6544">
        <w:rPr>
          <w:rFonts w:cs="Arial"/>
          <w:iCs/>
        </w:rPr>
        <w:t xml:space="preserve"> použít k účelu vyplývajícímu ze smlouvy, čímž se rozumí </w:t>
      </w:r>
      <w:r w:rsidR="0034317E">
        <w:rPr>
          <w:rFonts w:cs="Arial"/>
          <w:iCs/>
        </w:rPr>
        <w:t>m</w:t>
      </w:r>
      <w:r w:rsidR="00BF4C10">
        <w:rPr>
          <w:rFonts w:cs="Arial"/>
          <w:iCs/>
        </w:rPr>
        <w:t>i</w:t>
      </w:r>
      <w:r w:rsidR="0034317E">
        <w:rPr>
          <w:rFonts w:cs="Arial"/>
          <w:iCs/>
        </w:rPr>
        <w:t>m</w:t>
      </w:r>
      <w:r w:rsidR="00BF4C10">
        <w:rPr>
          <w:rFonts w:cs="Arial"/>
          <w:iCs/>
        </w:rPr>
        <w:t xml:space="preserve">o </w:t>
      </w:r>
      <w:r w:rsidR="0034317E">
        <w:rPr>
          <w:rFonts w:cs="Arial"/>
          <w:iCs/>
        </w:rPr>
        <w:t>j</w:t>
      </w:r>
      <w:r w:rsidR="00BF4C10">
        <w:rPr>
          <w:rFonts w:cs="Arial"/>
          <w:iCs/>
        </w:rPr>
        <w:t>iné</w:t>
      </w:r>
      <w:r w:rsidR="0034317E">
        <w:rPr>
          <w:rFonts w:cs="Arial"/>
          <w:iCs/>
        </w:rPr>
        <w:t xml:space="preserve"> </w:t>
      </w:r>
      <w:r w:rsidRPr="008B6544">
        <w:rPr>
          <w:rFonts w:cs="Arial"/>
          <w:iCs/>
        </w:rPr>
        <w:t xml:space="preserve">obstarání příslušného správního rozhodnutí v rámci příslušných výkonových fází a realizace </w:t>
      </w:r>
      <w:r w:rsidR="009D270D">
        <w:rPr>
          <w:rFonts w:cs="Arial"/>
          <w:iCs/>
        </w:rPr>
        <w:t>následného stavebního záměru</w:t>
      </w:r>
      <w:r w:rsidR="00BF4C10">
        <w:rPr>
          <w:rFonts w:cs="Arial"/>
          <w:iCs/>
        </w:rPr>
        <w:t xml:space="preserve"> objednatele</w:t>
      </w:r>
      <w:r w:rsidRPr="008B6544">
        <w:rPr>
          <w:rFonts w:cs="Arial"/>
          <w:iCs/>
        </w:rPr>
        <w:t>.</w:t>
      </w:r>
    </w:p>
    <w:p w14:paraId="6BD1CBA7" w14:textId="77777777" w:rsidR="008B6544" w:rsidRPr="008B6544" w:rsidRDefault="008B6544" w:rsidP="008B6544">
      <w:pPr>
        <w:pStyle w:val="Standard"/>
        <w:numPr>
          <w:ilvl w:val="0"/>
          <w:numId w:val="18"/>
        </w:numPr>
        <w:tabs>
          <w:tab w:val="clear" w:pos="1080"/>
        </w:tabs>
        <w:suppressAutoHyphens w:val="0"/>
        <w:ind w:left="426" w:hanging="426"/>
        <w:rPr>
          <w:rFonts w:cs="Arial"/>
          <w:iCs/>
        </w:rPr>
      </w:pPr>
      <w:r w:rsidRPr="008B6544">
        <w:rPr>
          <w:rFonts w:cs="Arial"/>
          <w:iCs/>
        </w:rPr>
        <w:t xml:space="preserve">Objednatel i zhotovitel jsou oprávněni užít </w:t>
      </w:r>
      <w:r w:rsidR="00BF4C10">
        <w:rPr>
          <w:rFonts w:cs="Arial"/>
          <w:iCs/>
        </w:rPr>
        <w:t xml:space="preserve">autorské </w:t>
      </w:r>
      <w:r w:rsidR="009F5BC3">
        <w:rPr>
          <w:rFonts w:cs="Arial"/>
          <w:iCs/>
        </w:rPr>
        <w:t>dílo</w:t>
      </w:r>
      <w:r w:rsidR="009F5BC3" w:rsidRPr="008B6544">
        <w:rPr>
          <w:rFonts w:cs="Arial"/>
          <w:iCs/>
        </w:rPr>
        <w:t xml:space="preserve"> </w:t>
      </w:r>
      <w:r w:rsidRPr="008B6544">
        <w:rPr>
          <w:rFonts w:cs="Arial"/>
          <w:iCs/>
        </w:rPr>
        <w:t xml:space="preserve">pro potřeby marketingu, pro potřeby prezentace </w:t>
      </w:r>
      <w:r w:rsidR="00BF4C10">
        <w:rPr>
          <w:rFonts w:cs="Arial"/>
          <w:iCs/>
        </w:rPr>
        <w:t>autorského</w:t>
      </w:r>
      <w:r w:rsidRPr="008B6544">
        <w:rPr>
          <w:rFonts w:cs="Arial"/>
          <w:iCs/>
        </w:rPr>
        <w:t xml:space="preserve"> díla na veřejnosti, výstavách či jednotlivě u třetích osob v jakékoliv formě zachycené na jakémkoliv nosiči. Zhotovitel je oprávněn užít </w:t>
      </w:r>
      <w:r w:rsidR="00BF4C10">
        <w:rPr>
          <w:rFonts w:cs="Arial"/>
          <w:iCs/>
        </w:rPr>
        <w:t>autorské dílo</w:t>
      </w:r>
      <w:r w:rsidRPr="008B6544">
        <w:rPr>
          <w:rFonts w:cs="Arial"/>
          <w:iCs/>
        </w:rPr>
        <w:t xml:space="preserve"> a fotografie realizované</w:t>
      </w:r>
      <w:r w:rsidR="009D270D">
        <w:rPr>
          <w:rFonts w:cs="Arial"/>
          <w:iCs/>
        </w:rPr>
        <w:t>ho</w:t>
      </w:r>
      <w:r w:rsidRPr="008B6544">
        <w:rPr>
          <w:rFonts w:cs="Arial"/>
          <w:iCs/>
        </w:rPr>
        <w:t xml:space="preserve"> </w:t>
      </w:r>
      <w:r w:rsidR="009D270D">
        <w:rPr>
          <w:rFonts w:cs="Arial"/>
          <w:iCs/>
        </w:rPr>
        <w:t xml:space="preserve">následného </w:t>
      </w:r>
      <w:r w:rsidRPr="008B6544">
        <w:rPr>
          <w:rFonts w:cs="Arial"/>
          <w:iCs/>
        </w:rPr>
        <w:t>stav</w:t>
      </w:r>
      <w:r w:rsidR="009D270D">
        <w:rPr>
          <w:rFonts w:cs="Arial"/>
          <w:iCs/>
        </w:rPr>
        <w:t>ebního záměru</w:t>
      </w:r>
      <w:r w:rsidRPr="008B6544">
        <w:rPr>
          <w:rFonts w:cs="Arial"/>
          <w:iCs/>
        </w:rPr>
        <w:t xml:space="preserve"> </w:t>
      </w:r>
      <w:r w:rsidR="00BF4C10">
        <w:rPr>
          <w:rFonts w:cs="Arial"/>
          <w:iCs/>
        </w:rPr>
        <w:t>objednatele</w:t>
      </w:r>
      <w:r w:rsidRPr="008B6544">
        <w:rPr>
          <w:rFonts w:cs="Arial"/>
          <w:iCs/>
        </w:rPr>
        <w:t xml:space="preserve"> </w:t>
      </w:r>
      <w:r w:rsidR="002D6B11" w:rsidRPr="008B6544">
        <w:rPr>
          <w:rFonts w:cs="Arial"/>
          <w:iCs/>
        </w:rPr>
        <w:t>pro</w:t>
      </w:r>
      <w:r w:rsidR="002D6B11">
        <w:rPr>
          <w:rFonts w:cs="Arial"/>
          <w:iCs/>
        </w:rPr>
        <w:t> </w:t>
      </w:r>
      <w:r w:rsidRPr="008B6544">
        <w:rPr>
          <w:rFonts w:cs="Arial"/>
          <w:iCs/>
        </w:rPr>
        <w:t xml:space="preserve">potřeby </w:t>
      </w:r>
      <w:r w:rsidR="009D270D">
        <w:rPr>
          <w:rFonts w:cs="Arial"/>
          <w:iCs/>
        </w:rPr>
        <w:t>své</w:t>
      </w:r>
      <w:r w:rsidRPr="008B6544">
        <w:rPr>
          <w:rFonts w:cs="Arial"/>
          <w:iCs/>
        </w:rPr>
        <w:t xml:space="preserve"> prezentace.</w:t>
      </w:r>
    </w:p>
    <w:p w14:paraId="6A7EC20C" w14:textId="77777777" w:rsidR="00CD0BD8" w:rsidRPr="009C1560" w:rsidRDefault="000E4E00" w:rsidP="00CE4C53">
      <w:pPr>
        <w:numPr>
          <w:ilvl w:val="0"/>
          <w:numId w:val="18"/>
        </w:numPr>
        <w:tabs>
          <w:tab w:val="clear" w:pos="1080"/>
        </w:tabs>
        <w:ind w:left="426" w:hanging="426"/>
        <w:jc w:val="both"/>
        <w:rPr>
          <w:rFonts w:ascii="Arial" w:hAnsi="Arial" w:cs="Arial"/>
          <w:iCs/>
          <w:sz w:val="20"/>
          <w:szCs w:val="20"/>
        </w:rPr>
      </w:pPr>
      <w:r>
        <w:rPr>
          <w:rFonts w:ascii="Arial" w:hAnsi="Arial" w:cs="Arial"/>
          <w:iCs/>
          <w:sz w:val="20"/>
          <w:szCs w:val="20"/>
        </w:rPr>
        <w:t>L</w:t>
      </w:r>
      <w:r w:rsidR="008B6544" w:rsidRPr="008B6544">
        <w:rPr>
          <w:rFonts w:ascii="Arial" w:hAnsi="Arial" w:cs="Arial"/>
          <w:iCs/>
          <w:sz w:val="20"/>
          <w:szCs w:val="20"/>
        </w:rPr>
        <w:t>icenční poplatek za užití majetkových práv k autorskému dílu objednatelem je zahrnut v celkové ceně díla dle této smlouvy.</w:t>
      </w:r>
    </w:p>
    <w:p w14:paraId="121DEB02" w14:textId="77777777" w:rsidR="00CD0BD8" w:rsidRPr="008B6544" w:rsidRDefault="00CD0BD8" w:rsidP="008666F7">
      <w:pPr>
        <w:jc w:val="both"/>
        <w:rPr>
          <w:rFonts w:ascii="Arial" w:hAnsi="Arial" w:cs="Arial"/>
          <w:sz w:val="20"/>
          <w:szCs w:val="20"/>
        </w:rPr>
      </w:pPr>
    </w:p>
    <w:p w14:paraId="1BE73448" w14:textId="77777777" w:rsidR="00054889" w:rsidRPr="0043783F" w:rsidRDefault="00FB3B0C" w:rsidP="00CE4C53">
      <w:pPr>
        <w:keepNext/>
        <w:jc w:val="center"/>
        <w:rPr>
          <w:rFonts w:ascii="Arial" w:hAnsi="Arial" w:cs="Arial"/>
          <w:b/>
          <w:sz w:val="20"/>
          <w:szCs w:val="20"/>
        </w:rPr>
      </w:pPr>
      <w:r w:rsidRPr="0043783F">
        <w:rPr>
          <w:rFonts w:ascii="Arial" w:hAnsi="Arial" w:cs="Arial"/>
          <w:b/>
          <w:sz w:val="20"/>
          <w:szCs w:val="20"/>
        </w:rPr>
        <w:t>X</w:t>
      </w:r>
      <w:r w:rsidR="004500B1">
        <w:rPr>
          <w:rFonts w:ascii="Arial" w:hAnsi="Arial" w:cs="Arial"/>
          <w:b/>
          <w:sz w:val="20"/>
          <w:szCs w:val="20"/>
        </w:rPr>
        <w:t>I</w:t>
      </w:r>
      <w:r w:rsidRPr="0043783F">
        <w:rPr>
          <w:rFonts w:ascii="Arial" w:hAnsi="Arial" w:cs="Arial"/>
          <w:b/>
          <w:sz w:val="20"/>
          <w:szCs w:val="20"/>
        </w:rPr>
        <w:t>X</w:t>
      </w:r>
      <w:r w:rsidR="00D05386" w:rsidRPr="0043783F">
        <w:rPr>
          <w:rFonts w:ascii="Arial" w:hAnsi="Arial" w:cs="Arial"/>
          <w:b/>
          <w:sz w:val="20"/>
          <w:szCs w:val="20"/>
        </w:rPr>
        <w:t xml:space="preserve">. </w:t>
      </w:r>
      <w:r w:rsidR="001D3B60" w:rsidRPr="0043783F">
        <w:rPr>
          <w:rFonts w:ascii="Arial" w:hAnsi="Arial" w:cs="Arial"/>
          <w:b/>
          <w:sz w:val="20"/>
          <w:szCs w:val="20"/>
        </w:rPr>
        <w:t>Zvláštní ujednání</w:t>
      </w:r>
    </w:p>
    <w:p w14:paraId="0FCD738B" w14:textId="77777777" w:rsidR="00A16984" w:rsidRPr="0043783F" w:rsidRDefault="00A16984" w:rsidP="00CE4C53">
      <w:pPr>
        <w:keepNext/>
        <w:jc w:val="both"/>
        <w:rPr>
          <w:rFonts w:ascii="Arial" w:hAnsi="Arial" w:cs="Arial"/>
          <w:sz w:val="20"/>
          <w:szCs w:val="20"/>
        </w:rPr>
      </w:pPr>
    </w:p>
    <w:p w14:paraId="57D6569D" w14:textId="77777777" w:rsidR="00054889" w:rsidRPr="0043783F"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Cena díla nezahrnuje správní poplatky spojené s</w:t>
      </w:r>
      <w:r w:rsidR="00BF4C10">
        <w:rPr>
          <w:rFonts w:ascii="Arial" w:hAnsi="Arial" w:cs="Arial"/>
          <w:sz w:val="20"/>
          <w:szCs w:val="20"/>
        </w:rPr>
        <w:t>e správními řízeními nutnými k provedení díla</w:t>
      </w:r>
      <w:r w:rsidRPr="0043783F">
        <w:rPr>
          <w:rFonts w:ascii="Arial" w:hAnsi="Arial" w:cs="Arial"/>
          <w:sz w:val="20"/>
          <w:szCs w:val="20"/>
        </w:rPr>
        <w:t xml:space="preserve">. Tyto </w:t>
      </w:r>
      <w:r w:rsidR="00BF4C10">
        <w:rPr>
          <w:rFonts w:ascii="Arial" w:hAnsi="Arial" w:cs="Arial"/>
          <w:sz w:val="20"/>
          <w:szCs w:val="20"/>
        </w:rPr>
        <w:t>náklady</w:t>
      </w:r>
      <w:r w:rsidRPr="0043783F">
        <w:rPr>
          <w:rFonts w:ascii="Arial" w:hAnsi="Arial" w:cs="Arial"/>
          <w:sz w:val="20"/>
          <w:szCs w:val="20"/>
        </w:rPr>
        <w:t xml:space="preserve"> bude zhotovitel fakturovat objednateli</w:t>
      </w:r>
      <w:r w:rsidR="00BF4C10">
        <w:rPr>
          <w:rFonts w:ascii="Arial" w:hAnsi="Arial" w:cs="Arial"/>
          <w:sz w:val="20"/>
          <w:szCs w:val="20"/>
        </w:rPr>
        <w:t>, jakmile vzniknou</w:t>
      </w:r>
      <w:r w:rsidRPr="0043783F">
        <w:rPr>
          <w:rFonts w:ascii="Arial" w:hAnsi="Arial" w:cs="Arial"/>
          <w:sz w:val="20"/>
          <w:szCs w:val="20"/>
        </w:rPr>
        <w:t>.</w:t>
      </w:r>
    </w:p>
    <w:p w14:paraId="54C5AAF0" w14:textId="77777777" w:rsidR="004373E1" w:rsidRPr="009C1560" w:rsidRDefault="00054889" w:rsidP="00CE4C53">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3E3B943A" w14:textId="77777777" w:rsidR="004373E1" w:rsidRPr="0043783F" w:rsidRDefault="004373E1" w:rsidP="00547A3E">
      <w:pPr>
        <w:jc w:val="both"/>
        <w:rPr>
          <w:rFonts w:ascii="Arial" w:hAnsi="Arial" w:cs="Arial"/>
          <w:sz w:val="20"/>
          <w:szCs w:val="20"/>
        </w:rPr>
      </w:pPr>
    </w:p>
    <w:p w14:paraId="0EB24326"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 xml:space="preserve">XX. </w:t>
      </w:r>
      <w:r w:rsidR="001D3B60" w:rsidRPr="0043783F">
        <w:rPr>
          <w:rFonts w:ascii="Arial" w:hAnsi="Arial" w:cs="Arial"/>
          <w:b/>
          <w:sz w:val="20"/>
          <w:szCs w:val="20"/>
        </w:rPr>
        <w:t>Ostatní ujednání</w:t>
      </w:r>
    </w:p>
    <w:p w14:paraId="67C6C69E" w14:textId="77777777" w:rsidR="00A16984" w:rsidRPr="0043783F" w:rsidRDefault="00A16984" w:rsidP="00CE4C53">
      <w:pPr>
        <w:keepNext/>
        <w:jc w:val="both"/>
        <w:rPr>
          <w:rFonts w:ascii="Arial" w:hAnsi="Arial" w:cs="Arial"/>
          <w:sz w:val="20"/>
          <w:szCs w:val="20"/>
        </w:rPr>
      </w:pPr>
    </w:p>
    <w:p w14:paraId="4FBE95FB" w14:textId="77777777"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w:t>
      </w:r>
      <w:r w:rsidR="00BF4C10" w:rsidRPr="00BF4C10">
        <w:rPr>
          <w:rFonts w:ascii="Arial" w:hAnsi="Arial" w:cs="Arial"/>
          <w:sz w:val="20"/>
          <w:szCs w:val="20"/>
        </w:rPr>
        <w:t>provede</w:t>
      </w:r>
      <w:r w:rsidRPr="0043783F">
        <w:rPr>
          <w:rFonts w:ascii="Arial" w:hAnsi="Arial" w:cs="Arial"/>
          <w:sz w:val="20"/>
          <w:szCs w:val="20"/>
        </w:rPr>
        <w:t xml:space="preserve"> dílo svým jménem a na vlastní zodpovědnost. Zhotovitel může pověřit provedením části díla třetí osobu </w:t>
      </w:r>
      <w:r w:rsidR="00584203">
        <w:rPr>
          <w:rFonts w:ascii="Arial" w:hAnsi="Arial" w:cs="Arial"/>
          <w:sz w:val="20"/>
          <w:szCs w:val="20"/>
        </w:rPr>
        <w:t xml:space="preserve">po předchozím souhlasu objednatele a </w:t>
      </w:r>
      <w:r w:rsidRPr="0043783F">
        <w:rPr>
          <w:rFonts w:ascii="Arial" w:hAnsi="Arial" w:cs="Arial"/>
          <w:sz w:val="20"/>
          <w:szCs w:val="20"/>
        </w:rPr>
        <w:t>pod svým osobním vedením. Za výsledek těchto činností však odpovídá objednateli, stejně jako by je provedl sám.</w:t>
      </w:r>
    </w:p>
    <w:p w14:paraId="5D8C9E51" w14:textId="77777777"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seznámil s </w:t>
      </w:r>
      <w:r w:rsidR="00BF4C10" w:rsidRPr="00BF4C10">
        <w:rPr>
          <w:rFonts w:ascii="Arial" w:hAnsi="Arial" w:cs="Arial"/>
          <w:sz w:val="20"/>
          <w:szCs w:val="20"/>
        </w:rPr>
        <w:t>místem zamýšlené realizace následného stavebního záměru objednatele</w:t>
      </w:r>
      <w:r w:rsidRPr="0043783F">
        <w:rPr>
          <w:rFonts w:ascii="Arial" w:hAnsi="Arial" w:cs="Arial"/>
          <w:sz w:val="20"/>
          <w:szCs w:val="20"/>
        </w:rPr>
        <w:t xml:space="preserve"> a se všemi podklady, které mu byly objednatelem poskytnuty</w:t>
      </w:r>
      <w:r w:rsidR="00295252" w:rsidRPr="0043783F">
        <w:rPr>
          <w:rFonts w:ascii="Arial" w:hAnsi="Arial" w:cs="Arial"/>
          <w:sz w:val="20"/>
          <w:szCs w:val="20"/>
        </w:rPr>
        <w:t>,</w:t>
      </w:r>
      <w:r w:rsidRPr="0043783F">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43783F">
        <w:rPr>
          <w:rFonts w:ascii="Arial" w:hAnsi="Arial" w:cs="Arial"/>
          <w:sz w:val="20"/>
          <w:szCs w:val="20"/>
        </w:rPr>
        <w:t>se</w:t>
      </w:r>
      <w:r w:rsidR="002D6B11">
        <w:rPr>
          <w:rFonts w:ascii="Arial" w:hAnsi="Arial" w:cs="Arial"/>
          <w:sz w:val="20"/>
          <w:szCs w:val="20"/>
        </w:rPr>
        <w:t> </w:t>
      </w:r>
      <w:r w:rsidRPr="0043783F">
        <w:rPr>
          <w:rFonts w:ascii="Arial" w:hAnsi="Arial" w:cs="Arial"/>
          <w:sz w:val="20"/>
          <w:szCs w:val="20"/>
        </w:rPr>
        <w:t>s takovými podklady.</w:t>
      </w:r>
    </w:p>
    <w:p w14:paraId="76A264FC" w14:textId="39CA85D5"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bude provádět dílo v souladu s platnými technickými normami, příp. jejich novelizacemi, </w:t>
      </w:r>
      <w:r w:rsidR="00D32717" w:rsidRPr="0043783F">
        <w:rPr>
          <w:rFonts w:ascii="Arial" w:hAnsi="Arial" w:cs="Arial"/>
          <w:sz w:val="20"/>
          <w:szCs w:val="20"/>
        </w:rPr>
        <w:t xml:space="preserve">s dalšími předpisy vztahujícími se k předmětu plnění </w:t>
      </w:r>
      <w:r w:rsidRPr="0043783F">
        <w:rPr>
          <w:rFonts w:ascii="Arial" w:hAnsi="Arial" w:cs="Arial"/>
          <w:sz w:val="20"/>
          <w:szCs w:val="20"/>
        </w:rPr>
        <w:t>a v souladu se zákonem č.</w:t>
      </w:r>
      <w:r w:rsidR="00D32717" w:rsidRPr="0043783F">
        <w:rPr>
          <w:rFonts w:ascii="Arial" w:hAnsi="Arial" w:cs="Arial"/>
          <w:sz w:val="20"/>
          <w:szCs w:val="20"/>
        </w:rPr>
        <w:t> </w:t>
      </w:r>
      <w:r w:rsidR="00B4025A">
        <w:rPr>
          <w:rFonts w:ascii="Arial" w:hAnsi="Arial" w:cs="Arial"/>
          <w:sz w:val="20"/>
          <w:szCs w:val="20"/>
        </w:rPr>
        <w:t>283/2021 S</w:t>
      </w:r>
      <w:r w:rsidR="005C24C1">
        <w:rPr>
          <w:rFonts w:ascii="Arial" w:hAnsi="Arial" w:cs="Arial"/>
          <w:sz w:val="20"/>
          <w:szCs w:val="20"/>
        </w:rPr>
        <w:t>b</w:t>
      </w:r>
      <w:r w:rsidR="00B4025A">
        <w:rPr>
          <w:rFonts w:ascii="Arial" w:hAnsi="Arial" w:cs="Arial"/>
          <w:sz w:val="20"/>
          <w:szCs w:val="20"/>
        </w:rPr>
        <w:t>.,</w:t>
      </w:r>
      <w:r w:rsidR="00B4025A" w:rsidRPr="0043783F" w:rsidDel="00B4025A">
        <w:rPr>
          <w:rFonts w:ascii="Arial" w:hAnsi="Arial" w:cs="Arial"/>
          <w:sz w:val="20"/>
          <w:szCs w:val="20"/>
        </w:rPr>
        <w:t xml:space="preserve"> </w:t>
      </w:r>
      <w:r w:rsidRPr="0043783F">
        <w:rPr>
          <w:rFonts w:ascii="Arial" w:hAnsi="Arial" w:cs="Arial"/>
          <w:sz w:val="20"/>
          <w:szCs w:val="20"/>
        </w:rPr>
        <w:t>stavební zákon ve znění pozdějších předpisů</w:t>
      </w:r>
      <w:r w:rsidR="00BF4C10">
        <w:rPr>
          <w:rFonts w:ascii="Arial" w:hAnsi="Arial" w:cs="Arial"/>
          <w:sz w:val="20"/>
          <w:szCs w:val="20"/>
        </w:rPr>
        <w:t>,</w:t>
      </w:r>
      <w:r w:rsidRPr="0043783F">
        <w:rPr>
          <w:rFonts w:ascii="Arial" w:hAnsi="Arial" w:cs="Arial"/>
          <w:sz w:val="20"/>
          <w:szCs w:val="20"/>
        </w:rPr>
        <w:t xml:space="preserve"> </w:t>
      </w:r>
      <w:r w:rsidR="00FB3B19">
        <w:rPr>
          <w:rFonts w:ascii="Arial" w:hAnsi="Arial" w:cs="Arial"/>
          <w:sz w:val="20"/>
          <w:szCs w:val="20"/>
        </w:rPr>
        <w:t>jakož i</w:t>
      </w:r>
      <w:r w:rsidRPr="0043783F">
        <w:rPr>
          <w:rFonts w:ascii="Arial" w:hAnsi="Arial" w:cs="Arial"/>
          <w:sz w:val="20"/>
          <w:szCs w:val="20"/>
        </w:rPr>
        <w:t xml:space="preserve"> v</w:t>
      </w:r>
      <w:r w:rsidR="00FB3B19">
        <w:rPr>
          <w:rFonts w:ascii="Arial" w:hAnsi="Arial" w:cs="Arial"/>
          <w:sz w:val="20"/>
          <w:szCs w:val="20"/>
        </w:rPr>
        <w:t> </w:t>
      </w:r>
      <w:r w:rsidRPr="0043783F">
        <w:rPr>
          <w:rFonts w:ascii="Arial" w:hAnsi="Arial" w:cs="Arial"/>
          <w:sz w:val="20"/>
          <w:szCs w:val="20"/>
        </w:rPr>
        <w:t>souladu s</w:t>
      </w:r>
      <w:r w:rsidR="00FB3B19">
        <w:rPr>
          <w:rFonts w:ascii="Arial" w:hAnsi="Arial" w:cs="Arial"/>
          <w:sz w:val="20"/>
          <w:szCs w:val="20"/>
        </w:rPr>
        <w:t> </w:t>
      </w:r>
      <w:r w:rsidRPr="0043783F">
        <w:rPr>
          <w:rFonts w:ascii="Arial" w:hAnsi="Arial" w:cs="Arial"/>
          <w:sz w:val="20"/>
          <w:szCs w:val="20"/>
        </w:rPr>
        <w:t xml:space="preserve">právními předpisy souvisejícími. </w:t>
      </w:r>
    </w:p>
    <w:p w14:paraId="4F091666" w14:textId="7777777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bude řídit výchozími podklady objednatele</w:t>
      </w:r>
      <w:r w:rsidR="00584203">
        <w:rPr>
          <w:rFonts w:ascii="Arial" w:hAnsi="Arial" w:cs="Arial"/>
          <w:sz w:val="20"/>
          <w:szCs w:val="20"/>
        </w:rPr>
        <w:t xml:space="preserve"> a</w:t>
      </w:r>
      <w:r w:rsidRPr="0043783F">
        <w:rPr>
          <w:rFonts w:ascii="Arial" w:hAnsi="Arial" w:cs="Arial"/>
          <w:sz w:val="20"/>
          <w:szCs w:val="20"/>
        </w:rPr>
        <w:t xml:space="preserve"> jeho pokyny.</w:t>
      </w:r>
    </w:p>
    <w:p w14:paraId="2AAD34D4" w14:textId="57053283"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je povinen výchozí podklady, plány, předprojektovou a projektovou dokumentaci stavby </w:t>
      </w:r>
      <w:r w:rsidR="00BF4C10">
        <w:rPr>
          <w:rFonts w:ascii="Arial" w:hAnsi="Arial" w:cs="Arial"/>
          <w:sz w:val="20"/>
          <w:szCs w:val="20"/>
        </w:rPr>
        <w:t>(následného stavebního záměru</w:t>
      </w:r>
      <w:r w:rsidR="0094208E">
        <w:rPr>
          <w:rFonts w:ascii="Arial" w:hAnsi="Arial" w:cs="Arial"/>
          <w:sz w:val="20"/>
          <w:szCs w:val="20"/>
        </w:rPr>
        <w:t xml:space="preserve"> objednatele</w:t>
      </w:r>
      <w:r w:rsidR="00BF4C10">
        <w:rPr>
          <w:rFonts w:ascii="Arial" w:hAnsi="Arial" w:cs="Arial"/>
          <w:sz w:val="20"/>
          <w:szCs w:val="20"/>
        </w:rPr>
        <w:t>)</w:t>
      </w:r>
      <w:r w:rsidRPr="0043783F">
        <w:rPr>
          <w:rFonts w:ascii="Arial" w:hAnsi="Arial" w:cs="Arial"/>
          <w:sz w:val="20"/>
          <w:szCs w:val="20"/>
        </w:rPr>
        <w:t xml:space="preserve"> archivovat způsobem dle zákona č. 499/2004 Sb., o</w:t>
      </w:r>
      <w:r w:rsidR="009D6235">
        <w:rPr>
          <w:rFonts w:ascii="Arial" w:hAnsi="Arial" w:cs="Arial"/>
          <w:sz w:val="20"/>
          <w:szCs w:val="20"/>
        </w:rPr>
        <w:t> </w:t>
      </w:r>
      <w:r w:rsidRPr="0043783F">
        <w:rPr>
          <w:rFonts w:ascii="Arial" w:hAnsi="Arial" w:cs="Arial"/>
          <w:sz w:val="20"/>
          <w:szCs w:val="20"/>
        </w:rPr>
        <w:t xml:space="preserve">archivnictví a spisové službě a o změně některých zákonů ve znění pozdějších předpisů. </w:t>
      </w:r>
    </w:p>
    <w:p w14:paraId="51D06076" w14:textId="77777777" w:rsidR="00054889" w:rsidRPr="0043783F" w:rsidRDefault="00BF4C10" w:rsidP="00BB3917">
      <w:pPr>
        <w:numPr>
          <w:ilvl w:val="0"/>
          <w:numId w:val="15"/>
        </w:numPr>
        <w:tabs>
          <w:tab w:val="clear" w:pos="720"/>
        </w:tabs>
        <w:ind w:left="426" w:hanging="426"/>
        <w:jc w:val="both"/>
        <w:rPr>
          <w:rFonts w:ascii="Arial" w:hAnsi="Arial" w:cs="Arial"/>
          <w:sz w:val="20"/>
          <w:szCs w:val="20"/>
        </w:rPr>
      </w:pPr>
      <w:r>
        <w:rPr>
          <w:rFonts w:ascii="Arial" w:hAnsi="Arial" w:cs="Arial"/>
          <w:sz w:val="20"/>
          <w:szCs w:val="20"/>
        </w:rPr>
        <w:t>Výstupy</w:t>
      </w:r>
      <w:r w:rsidR="00054889" w:rsidRPr="0043783F">
        <w:rPr>
          <w:rFonts w:ascii="Arial" w:hAnsi="Arial" w:cs="Arial"/>
          <w:sz w:val="20"/>
          <w:szCs w:val="20"/>
        </w:rPr>
        <w:t xml:space="preserve"> se stávají vlastnictvím objednatele po jejich předání a převzetí dle článku X. této smlouvy.</w:t>
      </w:r>
    </w:p>
    <w:p w14:paraId="42117897" w14:textId="4E02B106" w:rsidR="00584203" w:rsidRPr="00415B04" w:rsidRDefault="00584203" w:rsidP="00415B04">
      <w:pPr>
        <w:numPr>
          <w:ilvl w:val="0"/>
          <w:numId w:val="15"/>
        </w:numPr>
        <w:tabs>
          <w:tab w:val="clear" w:pos="720"/>
        </w:tabs>
        <w:ind w:left="426" w:hanging="426"/>
        <w:jc w:val="both"/>
        <w:rPr>
          <w:rFonts w:ascii="Arial" w:hAnsi="Arial" w:cs="Arial"/>
          <w:sz w:val="20"/>
          <w:szCs w:val="20"/>
        </w:rPr>
      </w:pPr>
      <w:bookmarkStart w:id="14" w:name="_Hlk15839762"/>
      <w:r w:rsidRPr="00415B04">
        <w:rPr>
          <w:rFonts w:ascii="Arial" w:hAnsi="Arial" w:cs="Arial"/>
          <w:sz w:val="20"/>
          <w:szCs w:val="20"/>
        </w:rPr>
        <w:t xml:space="preserve">Zhotovitel je povinen zachovat mlčenlivost o všech informacích, o nichž se dozvěděl v souvislosti s prováděním díla dle </w:t>
      </w:r>
      <w:r>
        <w:rPr>
          <w:rFonts w:ascii="Arial" w:hAnsi="Arial" w:cs="Arial"/>
          <w:sz w:val="20"/>
          <w:szCs w:val="20"/>
        </w:rPr>
        <w:t>této</w:t>
      </w:r>
      <w:r w:rsidRPr="00415B04">
        <w:rPr>
          <w:rFonts w:ascii="Arial" w:hAnsi="Arial" w:cs="Arial"/>
          <w:sz w:val="20"/>
          <w:szCs w:val="20"/>
        </w:rPr>
        <w:t xml:space="preserve"> smlouvy, a to bez ohledu na způsob, jakým se o těchto informacích dozvěděl, a dále bez ohledu na skutečnost, zda takové informace jsou předmětem obchodního tajemství objednatele a/nebo třetích osob či nikoli (dále jen „</w:t>
      </w:r>
      <w:r w:rsidRPr="00CE4C53">
        <w:rPr>
          <w:rFonts w:ascii="Arial" w:hAnsi="Arial"/>
          <w:b/>
          <w:sz w:val="20"/>
        </w:rPr>
        <w:t>informace</w:t>
      </w:r>
      <w:r w:rsidRPr="00415B04">
        <w:rPr>
          <w:rFonts w:ascii="Arial" w:hAnsi="Arial" w:cs="Arial"/>
          <w:sz w:val="20"/>
          <w:szCs w:val="20"/>
        </w:rPr>
        <w:t>“) a zavazuje se</w:t>
      </w:r>
      <w:r w:rsidR="002D6B11">
        <w:rPr>
          <w:rFonts w:ascii="Arial" w:hAnsi="Arial" w:cs="Arial"/>
          <w:sz w:val="20"/>
          <w:szCs w:val="20"/>
        </w:rPr>
        <w:t> </w:t>
      </w:r>
      <w:r w:rsidRPr="00415B04">
        <w:rPr>
          <w:rFonts w:ascii="Arial" w:hAnsi="Arial" w:cs="Arial"/>
          <w:sz w:val="20"/>
          <w:szCs w:val="20"/>
        </w:rPr>
        <w:t xml:space="preserve">neposkytnout informace </w:t>
      </w:r>
      <w:r w:rsidR="00BF4C10">
        <w:rPr>
          <w:rFonts w:ascii="Arial" w:hAnsi="Arial" w:cs="Arial"/>
          <w:sz w:val="20"/>
          <w:szCs w:val="20"/>
        </w:rPr>
        <w:t>žádné</w:t>
      </w:r>
      <w:r w:rsidRPr="00415B04">
        <w:rPr>
          <w:rFonts w:ascii="Arial" w:hAnsi="Arial" w:cs="Arial"/>
          <w:sz w:val="20"/>
          <w:szCs w:val="20"/>
        </w:rPr>
        <w:t xml:space="preserve"> třetí osobě</w:t>
      </w:r>
      <w:r w:rsidR="00BF4C10">
        <w:rPr>
          <w:rFonts w:ascii="Arial" w:hAnsi="Arial" w:cs="Arial"/>
          <w:sz w:val="20"/>
          <w:szCs w:val="20"/>
        </w:rPr>
        <w:t xml:space="preserve"> bez předchozího písemného souhlasu objednatele</w:t>
      </w:r>
      <w:r w:rsidRPr="00415B04">
        <w:rPr>
          <w:rFonts w:ascii="Arial" w:hAnsi="Arial" w:cs="Arial"/>
          <w:sz w:val="20"/>
          <w:szCs w:val="20"/>
        </w:rPr>
        <w:t>. Zhotovitel se dále zavazuje, že informace přímo ani nepřímo nezneužije ve svůj prospěch ani ve</w:t>
      </w:r>
      <w:r w:rsidR="009D6235">
        <w:rPr>
          <w:rFonts w:ascii="Arial" w:hAnsi="Arial" w:cs="Arial"/>
          <w:sz w:val="20"/>
          <w:szCs w:val="20"/>
        </w:rPr>
        <w:t> </w:t>
      </w:r>
      <w:r w:rsidRPr="00415B04">
        <w:rPr>
          <w:rFonts w:ascii="Arial" w:hAnsi="Arial" w:cs="Arial"/>
          <w:sz w:val="20"/>
          <w:szCs w:val="20"/>
        </w:rPr>
        <w:t xml:space="preserve">prospěch či k újmě třetí osoby v rozporu s jejich účelem a zajistí jejich přiměřenou ochranu a utajení. Tato povinnost zhotovitele trvá i po skončení </w:t>
      </w:r>
      <w:r>
        <w:rPr>
          <w:rFonts w:ascii="Arial" w:hAnsi="Arial" w:cs="Arial"/>
          <w:sz w:val="20"/>
          <w:szCs w:val="20"/>
        </w:rPr>
        <w:t xml:space="preserve">této </w:t>
      </w:r>
      <w:r w:rsidRPr="00415B04">
        <w:rPr>
          <w:rFonts w:ascii="Arial" w:hAnsi="Arial" w:cs="Arial"/>
          <w:sz w:val="20"/>
          <w:szCs w:val="20"/>
        </w:rPr>
        <w:t xml:space="preserve">smlouvy. V případě porušení </w:t>
      </w:r>
      <w:r w:rsidR="00BF4C10">
        <w:rPr>
          <w:rFonts w:ascii="Arial" w:hAnsi="Arial" w:cs="Arial"/>
          <w:sz w:val="20"/>
          <w:szCs w:val="20"/>
        </w:rPr>
        <w:t>povinnosti podle</w:t>
      </w:r>
      <w:r w:rsidR="003D586B" w:rsidRPr="00415B04">
        <w:rPr>
          <w:rFonts w:ascii="Arial" w:hAnsi="Arial" w:cs="Arial"/>
          <w:sz w:val="20"/>
          <w:szCs w:val="20"/>
        </w:rPr>
        <w:t xml:space="preserve"> </w:t>
      </w:r>
      <w:r w:rsidRPr="00415B04">
        <w:rPr>
          <w:rFonts w:ascii="Arial" w:hAnsi="Arial" w:cs="Arial"/>
          <w:sz w:val="20"/>
          <w:szCs w:val="20"/>
        </w:rPr>
        <w:t xml:space="preserve">tohoto článku je zhotovitel povinen k náhradě škody vzniklé </w:t>
      </w:r>
      <w:r w:rsidR="00BF4C10">
        <w:rPr>
          <w:rFonts w:ascii="Arial" w:hAnsi="Arial" w:cs="Arial"/>
          <w:sz w:val="20"/>
          <w:szCs w:val="20"/>
        </w:rPr>
        <w:t>objednateli</w:t>
      </w:r>
      <w:r w:rsidRPr="00415B04">
        <w:rPr>
          <w:rFonts w:ascii="Arial" w:hAnsi="Arial" w:cs="Arial"/>
          <w:sz w:val="20"/>
          <w:szCs w:val="20"/>
        </w:rPr>
        <w:t xml:space="preserve"> takovým porušením.</w:t>
      </w:r>
    </w:p>
    <w:bookmarkEnd w:id="14"/>
    <w:p w14:paraId="334C1E02" w14:textId="77777777" w:rsidR="000361B0" w:rsidRPr="0043783F" w:rsidRDefault="000361B0"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v případě požadavku objednatele na změnu rozsahu prací </w:t>
      </w:r>
      <w:r w:rsidR="00B126AF">
        <w:rPr>
          <w:rFonts w:ascii="Arial" w:hAnsi="Arial" w:cs="Arial"/>
          <w:sz w:val="20"/>
          <w:szCs w:val="20"/>
        </w:rPr>
        <w:t xml:space="preserve">poskytovaných zhotovitelem podle této smlouvy </w:t>
      </w:r>
      <w:r w:rsidRPr="0043783F">
        <w:rPr>
          <w:rFonts w:ascii="Arial" w:hAnsi="Arial" w:cs="Arial"/>
          <w:sz w:val="20"/>
          <w:szCs w:val="20"/>
        </w:rPr>
        <w:t>t</w:t>
      </w:r>
      <w:r w:rsidR="00B126AF">
        <w:rPr>
          <w:rFonts w:ascii="Arial" w:hAnsi="Arial" w:cs="Arial"/>
          <w:sz w:val="20"/>
          <w:szCs w:val="20"/>
        </w:rPr>
        <w:t>akový požadavek</w:t>
      </w:r>
      <w:r w:rsidRPr="0043783F">
        <w:rPr>
          <w:rFonts w:ascii="Arial" w:hAnsi="Arial" w:cs="Arial"/>
          <w:sz w:val="20"/>
          <w:szCs w:val="20"/>
        </w:rPr>
        <w:t xml:space="preserve"> akceptovat s tím, že bude odpovídajícím způsobem upravena cena</w:t>
      </w:r>
      <w:r w:rsidR="00B126AF">
        <w:rPr>
          <w:rFonts w:ascii="Arial" w:hAnsi="Arial" w:cs="Arial"/>
          <w:sz w:val="20"/>
          <w:szCs w:val="20"/>
        </w:rPr>
        <w:t xml:space="preserve"> díla nebo jeho části</w:t>
      </w:r>
      <w:r w:rsidR="009A2C24" w:rsidRPr="0043783F">
        <w:rPr>
          <w:rFonts w:ascii="Arial" w:hAnsi="Arial" w:cs="Arial"/>
          <w:sz w:val="20"/>
          <w:szCs w:val="20"/>
        </w:rPr>
        <w:t>,</w:t>
      </w:r>
      <w:r w:rsidRPr="0043783F">
        <w:rPr>
          <w:rFonts w:ascii="Arial" w:hAnsi="Arial" w:cs="Arial"/>
          <w:sz w:val="20"/>
          <w:szCs w:val="20"/>
        </w:rPr>
        <w:t xml:space="preserve"> případně termín</w:t>
      </w:r>
      <w:r w:rsidR="00B126AF">
        <w:rPr>
          <w:rFonts w:ascii="Arial" w:hAnsi="Arial" w:cs="Arial"/>
          <w:sz w:val="20"/>
          <w:szCs w:val="20"/>
        </w:rPr>
        <w:t xml:space="preserve"> provádění díla nebo jeho části</w:t>
      </w:r>
      <w:r w:rsidRPr="0043783F">
        <w:rPr>
          <w:rFonts w:ascii="Arial" w:hAnsi="Arial" w:cs="Arial"/>
          <w:sz w:val="20"/>
          <w:szCs w:val="20"/>
        </w:rPr>
        <w:t>.</w:t>
      </w:r>
    </w:p>
    <w:p w14:paraId="0A2814D0" w14:textId="3C37F1A2"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spolupůsobit jako osoba povinná ve smyslu § 2 odst. e) zákona č. 320/2001 Sb., o finanční kontrole ve veřejné správě </w:t>
      </w:r>
      <w:r w:rsidR="00650B12" w:rsidRPr="0043783F">
        <w:rPr>
          <w:rFonts w:ascii="Arial" w:hAnsi="Arial" w:cs="Arial"/>
          <w:sz w:val="20"/>
          <w:szCs w:val="20"/>
        </w:rPr>
        <w:t>ve znění pozdějších předpisů</w:t>
      </w:r>
      <w:r w:rsidRPr="0043783F">
        <w:rPr>
          <w:rFonts w:ascii="Arial" w:hAnsi="Arial" w:cs="Arial"/>
          <w:sz w:val="20"/>
          <w:szCs w:val="20"/>
        </w:rPr>
        <w:t>.</w:t>
      </w:r>
    </w:p>
    <w:p w14:paraId="3EB31A1F" w14:textId="77777777"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k dílu </w:t>
      </w:r>
      <w:r w:rsidR="00B126AF">
        <w:rPr>
          <w:rFonts w:ascii="Arial" w:hAnsi="Arial" w:cs="Arial"/>
          <w:sz w:val="20"/>
          <w:szCs w:val="20"/>
        </w:rPr>
        <w:t xml:space="preserve">(zejména k výstupům) </w:t>
      </w:r>
      <w:r w:rsidRPr="0043783F">
        <w:rPr>
          <w:rFonts w:ascii="Arial" w:hAnsi="Arial" w:cs="Arial"/>
          <w:sz w:val="20"/>
          <w:szCs w:val="20"/>
        </w:rPr>
        <w:t>nevztahují práva třetích osob podle zvláštního zákona.</w:t>
      </w:r>
    </w:p>
    <w:p w14:paraId="77FDF7B1" w14:textId="25444A80" w:rsidR="0057004C" w:rsidRPr="0043783F" w:rsidRDefault="0057004C" w:rsidP="0057004C">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B126AF">
        <w:rPr>
          <w:rFonts w:ascii="Arial" w:hAnsi="Arial" w:cs="Arial"/>
          <w:sz w:val="20"/>
          <w:szCs w:val="20"/>
        </w:rPr>
        <w:t xml:space="preserve"> ve znění pozdějších předpisů</w:t>
      </w:r>
      <w:r w:rsidRPr="0043783F">
        <w:rPr>
          <w:rFonts w:ascii="Arial" w:hAnsi="Arial" w:cs="Arial"/>
          <w:sz w:val="20"/>
          <w:szCs w:val="20"/>
        </w:rPr>
        <w:t xml:space="preserve"> (dále jen „</w:t>
      </w:r>
      <w:r w:rsidRPr="00CE4C53">
        <w:rPr>
          <w:rFonts w:ascii="Arial" w:hAnsi="Arial"/>
          <w:b/>
          <w:sz w:val="20"/>
        </w:rPr>
        <w:t>registr smluv</w:t>
      </w:r>
      <w:r w:rsidRPr="0043783F">
        <w:rPr>
          <w:rFonts w:ascii="Arial" w:hAnsi="Arial" w:cs="Arial"/>
          <w:sz w:val="20"/>
          <w:szCs w:val="20"/>
        </w:rPr>
        <w:t>“). Smluvní strany se</w:t>
      </w:r>
      <w:r w:rsidR="009D6235">
        <w:rPr>
          <w:rFonts w:ascii="Arial" w:hAnsi="Arial" w:cs="Arial"/>
          <w:sz w:val="20"/>
          <w:szCs w:val="20"/>
        </w:rPr>
        <w:t> </w:t>
      </w:r>
      <w:r w:rsidRPr="0043783F">
        <w:rPr>
          <w:rFonts w:ascii="Arial" w:hAnsi="Arial" w:cs="Arial"/>
          <w:sz w:val="20"/>
          <w:szCs w:val="20"/>
        </w:rPr>
        <w:t xml:space="preserve">dohodly, že smlouvu v souladu </w:t>
      </w:r>
      <w:r w:rsidR="002D6B11" w:rsidRPr="0043783F">
        <w:rPr>
          <w:rFonts w:ascii="Arial" w:hAnsi="Arial" w:cs="Arial"/>
          <w:sz w:val="20"/>
          <w:szCs w:val="20"/>
        </w:rPr>
        <w:t>s</w:t>
      </w:r>
      <w:r w:rsidR="002D6B11">
        <w:rPr>
          <w:rFonts w:ascii="Arial" w:hAnsi="Arial" w:cs="Arial"/>
          <w:sz w:val="20"/>
          <w:szCs w:val="20"/>
        </w:rPr>
        <w:t> </w:t>
      </w:r>
      <w:r w:rsidRPr="0043783F">
        <w:rPr>
          <w:rFonts w:ascii="Arial" w:hAnsi="Arial" w:cs="Arial"/>
          <w:sz w:val="20"/>
          <w:szCs w:val="20"/>
        </w:rPr>
        <w:t xml:space="preserve">tímto zákonem uveřejní </w:t>
      </w:r>
      <w:r w:rsidR="00584203">
        <w:rPr>
          <w:rFonts w:ascii="Arial" w:hAnsi="Arial" w:cs="Arial"/>
          <w:sz w:val="20"/>
          <w:szCs w:val="20"/>
        </w:rPr>
        <w:t>objednatel</w:t>
      </w:r>
      <w:r w:rsidRPr="0043783F">
        <w:rPr>
          <w:rFonts w:ascii="Arial" w:hAnsi="Arial" w:cs="Arial"/>
          <w:sz w:val="20"/>
          <w:szCs w:val="20"/>
        </w:rPr>
        <w:t xml:space="preserve">, a to nejpozději do 30 dnů od </w:t>
      </w:r>
      <w:r w:rsidR="00584203">
        <w:rPr>
          <w:rFonts w:ascii="Arial" w:hAnsi="Arial" w:cs="Arial"/>
          <w:sz w:val="20"/>
          <w:szCs w:val="20"/>
        </w:rPr>
        <w:t>uzavření</w:t>
      </w:r>
      <w:r w:rsidR="00584203" w:rsidRPr="0043783F">
        <w:rPr>
          <w:rFonts w:ascii="Arial" w:hAnsi="Arial" w:cs="Arial"/>
          <w:sz w:val="20"/>
          <w:szCs w:val="20"/>
        </w:rPr>
        <w:t xml:space="preserve"> </w:t>
      </w:r>
      <w:r w:rsidRPr="0043783F">
        <w:rPr>
          <w:rFonts w:ascii="Arial" w:hAnsi="Arial" w:cs="Arial"/>
          <w:sz w:val="20"/>
          <w:szCs w:val="20"/>
        </w:rPr>
        <w:t xml:space="preserve">smlouvy. Toto ujednání však nebrání tomu, aby smlouvu zveřejnil i </w:t>
      </w:r>
      <w:r w:rsidR="00584203">
        <w:rPr>
          <w:rFonts w:ascii="Arial" w:hAnsi="Arial" w:cs="Arial"/>
          <w:sz w:val="20"/>
          <w:szCs w:val="20"/>
        </w:rPr>
        <w:t>zhotovitel</w:t>
      </w:r>
      <w:r w:rsidRPr="0043783F">
        <w:rPr>
          <w:rFonts w:ascii="Arial" w:hAnsi="Arial" w:cs="Arial"/>
          <w:sz w:val="20"/>
          <w:szCs w:val="20"/>
        </w:rPr>
        <w:t>. Po</w:t>
      </w:r>
      <w:r w:rsidR="009D6235">
        <w:rPr>
          <w:rFonts w:ascii="Arial" w:hAnsi="Arial" w:cs="Arial"/>
          <w:sz w:val="20"/>
          <w:szCs w:val="20"/>
        </w:rPr>
        <w:t> </w:t>
      </w:r>
      <w:r w:rsidRPr="0043783F">
        <w:rPr>
          <w:rFonts w:ascii="Arial" w:hAnsi="Arial" w:cs="Arial"/>
          <w:sz w:val="20"/>
          <w:szCs w:val="20"/>
        </w:rPr>
        <w:t xml:space="preserve">uveřejnění v registru smluv obdrží </w:t>
      </w:r>
      <w:r w:rsidR="00584203">
        <w:rPr>
          <w:rFonts w:ascii="Arial" w:hAnsi="Arial" w:cs="Arial"/>
          <w:sz w:val="20"/>
          <w:szCs w:val="20"/>
        </w:rPr>
        <w:t>zhotovitel</w:t>
      </w:r>
      <w:r w:rsidRPr="0043783F">
        <w:rPr>
          <w:rFonts w:ascii="Arial" w:hAnsi="Arial" w:cs="Arial"/>
          <w:sz w:val="20"/>
          <w:szCs w:val="20"/>
        </w:rPr>
        <w:t xml:space="preserve"> do datové schránky, v případě neexistence datové schránky e-mailem potvrzení od správce registru smluv. Potvrzení obsahuje metadata a</w:t>
      </w:r>
      <w:r w:rsidR="009D6235">
        <w:rPr>
          <w:rFonts w:ascii="Arial" w:hAnsi="Arial" w:cs="Arial"/>
          <w:sz w:val="20"/>
          <w:szCs w:val="20"/>
        </w:rPr>
        <w:t> </w:t>
      </w:r>
      <w:r w:rsidRPr="0043783F">
        <w:rPr>
          <w:rFonts w:ascii="Arial" w:hAnsi="Arial" w:cs="Arial"/>
          <w:sz w:val="20"/>
          <w:szCs w:val="20"/>
        </w:rPr>
        <w:t>je</w:t>
      </w:r>
      <w:r w:rsidR="009D6235">
        <w:rPr>
          <w:rFonts w:ascii="Arial" w:hAnsi="Arial" w:cs="Arial"/>
          <w:sz w:val="20"/>
          <w:szCs w:val="20"/>
        </w:rPr>
        <w:t> </w:t>
      </w:r>
      <w:r w:rsidRPr="0043783F">
        <w:rPr>
          <w:rFonts w:ascii="Arial" w:hAnsi="Arial" w:cs="Arial"/>
          <w:sz w:val="20"/>
          <w:szCs w:val="20"/>
        </w:rPr>
        <w:t>ve</w:t>
      </w:r>
      <w:r w:rsidR="009D6235">
        <w:rPr>
          <w:rFonts w:ascii="Arial" w:hAnsi="Arial" w:cs="Arial"/>
          <w:sz w:val="20"/>
          <w:szCs w:val="20"/>
        </w:rPr>
        <w:t> </w:t>
      </w:r>
      <w:r w:rsidRPr="0043783F">
        <w:rPr>
          <w:rFonts w:ascii="Arial" w:hAnsi="Arial" w:cs="Arial"/>
          <w:sz w:val="20"/>
          <w:szCs w:val="20"/>
        </w:rPr>
        <w:t xml:space="preserve">formátu .pdf, označeno uznávanou elektronickou značkou a opatřeno kvalifikovaným časovým razítkem. Smluvní strany se dohodly, že </w:t>
      </w:r>
      <w:r w:rsidR="00584203">
        <w:rPr>
          <w:rFonts w:ascii="Arial" w:hAnsi="Arial" w:cs="Arial"/>
          <w:sz w:val="20"/>
          <w:szCs w:val="20"/>
        </w:rPr>
        <w:t>zhotovitel</w:t>
      </w:r>
      <w:r w:rsidRPr="0043783F">
        <w:rPr>
          <w:rFonts w:ascii="Arial" w:hAnsi="Arial" w:cs="Arial"/>
          <w:sz w:val="20"/>
          <w:szCs w:val="20"/>
        </w:rPr>
        <w:t xml:space="preserve"> nebude, kromě potvrzení o uveřejnění smlouvy v registru smluv </w:t>
      </w:r>
      <w:r w:rsidR="002D6B11" w:rsidRPr="0043783F">
        <w:rPr>
          <w:rFonts w:ascii="Arial" w:hAnsi="Arial" w:cs="Arial"/>
          <w:sz w:val="20"/>
          <w:szCs w:val="20"/>
        </w:rPr>
        <w:t>od</w:t>
      </w:r>
      <w:r w:rsidR="002D6B11">
        <w:rPr>
          <w:rFonts w:ascii="Arial" w:hAnsi="Arial" w:cs="Arial"/>
          <w:sz w:val="20"/>
          <w:szCs w:val="20"/>
        </w:rPr>
        <w:t> </w:t>
      </w:r>
      <w:r w:rsidRPr="0043783F">
        <w:rPr>
          <w:rFonts w:ascii="Arial" w:hAnsi="Arial" w:cs="Arial"/>
          <w:sz w:val="20"/>
          <w:szCs w:val="20"/>
        </w:rPr>
        <w:t>správce registru smluv, nijak dále o této skutečnosti informován.</w:t>
      </w:r>
    </w:p>
    <w:p w14:paraId="53D172D1" w14:textId="25AAE1B1" w:rsidR="00CD0BD8" w:rsidRDefault="0057004C" w:rsidP="00706208">
      <w:pPr>
        <w:numPr>
          <w:ilvl w:val="0"/>
          <w:numId w:val="15"/>
        </w:numPr>
        <w:tabs>
          <w:tab w:val="clear" w:pos="720"/>
        </w:tabs>
        <w:ind w:left="426" w:hanging="426"/>
        <w:jc w:val="both"/>
        <w:rPr>
          <w:rFonts w:ascii="Arial" w:hAnsi="Arial" w:cs="Arial"/>
          <w:sz w:val="20"/>
          <w:szCs w:val="20"/>
        </w:rPr>
      </w:pPr>
      <w:r w:rsidRPr="005A3FF3">
        <w:rPr>
          <w:rFonts w:ascii="Arial" w:hAnsi="Arial" w:cs="Arial"/>
          <w:sz w:val="20"/>
          <w:szCs w:val="20"/>
        </w:rPr>
        <w:lastRenderedPageBreak/>
        <w:t xml:space="preserve">Smluvní strany dále výslovně souhlasí s tím, aby tato smlouva byla uvedena v přehledu nazvaném „Přehled smluv“ vedeném </w:t>
      </w:r>
      <w:r w:rsidR="00584203" w:rsidRPr="005A3FF3">
        <w:rPr>
          <w:rFonts w:ascii="Arial" w:hAnsi="Arial" w:cs="Arial"/>
          <w:sz w:val="20"/>
          <w:szCs w:val="20"/>
        </w:rPr>
        <w:t>objednatelem</w:t>
      </w:r>
      <w:r w:rsidRPr="005A3FF3">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5A3FF3">
        <w:rPr>
          <w:rFonts w:ascii="Arial" w:hAnsi="Arial" w:cs="Arial"/>
          <w:sz w:val="20"/>
          <w:szCs w:val="20"/>
        </w:rPr>
        <w:t>objednatele</w:t>
      </w:r>
      <w:r w:rsidRPr="005A3FF3">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5A3FF3">
        <w:rPr>
          <w:rFonts w:ascii="Arial" w:hAnsi="Arial" w:cs="Arial"/>
          <w:sz w:val="20"/>
          <w:szCs w:val="20"/>
        </w:rPr>
        <w:t>za </w:t>
      </w:r>
      <w:r w:rsidRPr="005A3FF3">
        <w:rPr>
          <w:rFonts w:ascii="Arial" w:hAnsi="Arial" w:cs="Arial"/>
          <w:sz w:val="20"/>
          <w:szCs w:val="20"/>
        </w:rPr>
        <w:t>obchodní tajemství ve smyslu příslušných ustanovení právních předpisů a udělují svolení k jejich užití a zveřejnění bez</w:t>
      </w:r>
      <w:r w:rsidR="009D6235">
        <w:rPr>
          <w:rFonts w:ascii="Arial" w:hAnsi="Arial" w:cs="Arial"/>
          <w:sz w:val="20"/>
          <w:szCs w:val="20"/>
        </w:rPr>
        <w:t> </w:t>
      </w:r>
      <w:r w:rsidRPr="005A3FF3">
        <w:rPr>
          <w:rFonts w:ascii="Arial" w:hAnsi="Arial" w:cs="Arial"/>
          <w:sz w:val="20"/>
          <w:szCs w:val="20"/>
        </w:rPr>
        <w:t>jakýchkoliv dalších podmínek.</w:t>
      </w:r>
    </w:p>
    <w:p w14:paraId="08FAEF02" w14:textId="77777777" w:rsidR="005A3FF3" w:rsidRPr="005A3FF3" w:rsidRDefault="005A3FF3" w:rsidP="006C6AAA">
      <w:pPr>
        <w:jc w:val="both"/>
        <w:rPr>
          <w:rFonts w:ascii="Arial" w:hAnsi="Arial" w:cs="Arial"/>
          <w:sz w:val="20"/>
          <w:szCs w:val="20"/>
        </w:rPr>
      </w:pPr>
    </w:p>
    <w:p w14:paraId="252E92B2" w14:textId="77777777" w:rsidR="00054889" w:rsidRPr="0043783F" w:rsidRDefault="00D05386" w:rsidP="00CE4C53">
      <w:pPr>
        <w:keepNext/>
        <w:jc w:val="center"/>
        <w:rPr>
          <w:rFonts w:ascii="Arial" w:hAnsi="Arial" w:cs="Arial"/>
          <w:b/>
          <w:sz w:val="20"/>
          <w:szCs w:val="20"/>
        </w:rPr>
      </w:pPr>
      <w:r w:rsidRPr="0043783F">
        <w:rPr>
          <w:rFonts w:ascii="Arial" w:hAnsi="Arial" w:cs="Arial"/>
          <w:b/>
          <w:sz w:val="20"/>
          <w:szCs w:val="20"/>
        </w:rPr>
        <w:t>XX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 xml:space="preserve">Závěrečná </w:t>
      </w:r>
      <w:r w:rsidR="00C540E9">
        <w:rPr>
          <w:rFonts w:ascii="Arial" w:hAnsi="Arial" w:cs="Arial"/>
          <w:b/>
          <w:sz w:val="20"/>
          <w:szCs w:val="20"/>
        </w:rPr>
        <w:t>ujednání</w:t>
      </w:r>
    </w:p>
    <w:p w14:paraId="06BE772E" w14:textId="77777777" w:rsidR="00A16984" w:rsidRPr="0043783F" w:rsidRDefault="00A16984" w:rsidP="00CE4C53">
      <w:pPr>
        <w:keepNext/>
        <w:jc w:val="both"/>
        <w:rPr>
          <w:rFonts w:ascii="Arial" w:hAnsi="Arial" w:cs="Arial"/>
          <w:sz w:val="20"/>
          <w:szCs w:val="20"/>
        </w:rPr>
      </w:pPr>
    </w:p>
    <w:p w14:paraId="53EEE23F" w14:textId="77777777" w:rsidR="00085D96" w:rsidRPr="0043783F" w:rsidRDefault="00A016B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43783F">
        <w:rPr>
          <w:rFonts w:ascii="Arial" w:hAnsi="Arial" w:cs="Arial"/>
          <w:sz w:val="20"/>
          <w:szCs w:val="20"/>
        </w:rPr>
        <w:t xml:space="preserve"> </w:t>
      </w:r>
      <w:r w:rsidR="00B265D5" w:rsidRPr="0043783F">
        <w:rPr>
          <w:rFonts w:ascii="Arial" w:hAnsi="Arial" w:cs="Arial"/>
          <w:sz w:val="20"/>
          <w:szCs w:val="20"/>
        </w:rPr>
        <w:t>Dodatky</w:t>
      </w:r>
      <w:r w:rsidR="00085D96" w:rsidRPr="0043783F">
        <w:rPr>
          <w:rFonts w:ascii="Arial" w:hAnsi="Arial" w:cs="Arial"/>
          <w:sz w:val="20"/>
          <w:szCs w:val="20"/>
        </w:rPr>
        <w:t xml:space="preserve"> se stáv</w:t>
      </w:r>
      <w:r w:rsidR="00B265D5" w:rsidRPr="0043783F">
        <w:rPr>
          <w:rFonts w:ascii="Arial" w:hAnsi="Arial" w:cs="Arial"/>
          <w:sz w:val="20"/>
          <w:szCs w:val="20"/>
        </w:rPr>
        <w:t>ají</w:t>
      </w:r>
      <w:r w:rsidR="00085D96" w:rsidRPr="0043783F">
        <w:rPr>
          <w:rFonts w:ascii="Arial" w:hAnsi="Arial" w:cs="Arial"/>
          <w:sz w:val="20"/>
          <w:szCs w:val="20"/>
        </w:rPr>
        <w:t xml:space="preserve"> nedílnou součástí smlouvy.</w:t>
      </w:r>
    </w:p>
    <w:p w14:paraId="0E6A701E" w14:textId="77777777" w:rsidR="00B265D5" w:rsidRPr="0043783F" w:rsidRDefault="009B2031"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Práva a povinnosti smluvních stran, které nejsou výslovně upraveny touto smlouvou, se řídí </w:t>
      </w:r>
      <w:r w:rsidR="00B265D5" w:rsidRPr="0043783F">
        <w:rPr>
          <w:rFonts w:ascii="Arial" w:hAnsi="Arial" w:cs="Arial"/>
          <w:sz w:val="20"/>
          <w:szCs w:val="20"/>
        </w:rPr>
        <w:t xml:space="preserve">ustanoveními </w:t>
      </w:r>
      <w:r w:rsidR="00EF0D86">
        <w:rPr>
          <w:rFonts w:ascii="Arial" w:hAnsi="Arial" w:cs="Arial"/>
          <w:sz w:val="20"/>
          <w:szCs w:val="20"/>
        </w:rPr>
        <w:t>občanského zákoníku.</w:t>
      </w:r>
    </w:p>
    <w:p w14:paraId="245BF196" w14:textId="77777777" w:rsidR="00B265D5" w:rsidRPr="0043783F" w:rsidRDefault="00B126AF"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Jakákoli práva nebo povinnosti</w:t>
      </w:r>
      <w:r w:rsidR="00EF0D86">
        <w:rPr>
          <w:rFonts w:ascii="Arial" w:hAnsi="Arial" w:cs="Arial"/>
          <w:sz w:val="20"/>
          <w:szCs w:val="20"/>
        </w:rPr>
        <w:t xml:space="preserve"> </w:t>
      </w:r>
      <w:r w:rsidR="00B265D5" w:rsidRPr="0043783F">
        <w:rPr>
          <w:rFonts w:ascii="Arial" w:hAnsi="Arial" w:cs="Arial"/>
          <w:sz w:val="20"/>
          <w:szCs w:val="20"/>
        </w:rPr>
        <w:t xml:space="preserve">z této smlouvy </w:t>
      </w:r>
      <w:r w:rsidR="00EF0D86">
        <w:rPr>
          <w:rFonts w:ascii="Arial" w:hAnsi="Arial" w:cs="Arial"/>
          <w:sz w:val="20"/>
          <w:szCs w:val="20"/>
        </w:rPr>
        <w:t>je zhotovitel oprávněn postoupit na třetí osobu pouze s předchozím písemným souhlasem objednatele</w:t>
      </w:r>
      <w:r w:rsidR="00EF0D86" w:rsidRPr="00494BBF">
        <w:rPr>
          <w:rFonts w:ascii="Arial" w:hAnsi="Arial" w:cs="Arial"/>
          <w:sz w:val="20"/>
          <w:szCs w:val="20"/>
        </w:rPr>
        <w:t>.</w:t>
      </w:r>
    </w:p>
    <w:p w14:paraId="764FD44A" w14:textId="77777777" w:rsidR="003128D2" w:rsidRPr="0043783F" w:rsidRDefault="003128D2"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Všechny spory, které vzniknou z této smlouvy, se budou smluvní strany snažit řešit smírně </w:t>
      </w:r>
      <w:r w:rsidR="002D6B11" w:rsidRPr="0043783F">
        <w:rPr>
          <w:rFonts w:ascii="Arial" w:hAnsi="Arial" w:cs="Arial"/>
          <w:sz w:val="20"/>
          <w:szCs w:val="20"/>
        </w:rPr>
        <w:t>a</w:t>
      </w:r>
      <w:r w:rsidR="002D6B11">
        <w:rPr>
          <w:rFonts w:ascii="Arial" w:hAnsi="Arial" w:cs="Arial"/>
          <w:sz w:val="20"/>
          <w:szCs w:val="20"/>
        </w:rPr>
        <w:t> </w:t>
      </w:r>
      <w:r w:rsidR="002D6B11" w:rsidRPr="0043783F">
        <w:rPr>
          <w:rFonts w:ascii="Arial" w:hAnsi="Arial" w:cs="Arial"/>
          <w:sz w:val="20"/>
          <w:szCs w:val="20"/>
        </w:rPr>
        <w:t>pro</w:t>
      </w:r>
      <w:r w:rsidR="002D6B11">
        <w:rPr>
          <w:rFonts w:ascii="Arial" w:hAnsi="Arial" w:cs="Arial"/>
          <w:sz w:val="20"/>
          <w:szCs w:val="20"/>
        </w:rPr>
        <w:t> </w:t>
      </w:r>
      <w:r w:rsidRPr="0043783F">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6F90220D" w14:textId="088352EC" w:rsidR="003128D2" w:rsidRPr="0043783F" w:rsidRDefault="002C5B87"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Smluvní strany</w:t>
      </w:r>
      <w:r w:rsidR="003128D2" w:rsidRPr="0043783F">
        <w:rPr>
          <w:rFonts w:ascii="Arial" w:hAnsi="Arial" w:cs="Arial"/>
          <w:sz w:val="20"/>
          <w:szCs w:val="20"/>
        </w:rPr>
        <w:t xml:space="preserve"> využívají možnosti dané ustanovením § 89a zákona č. 99/1963 Sb., občanský soudní řád ve znění pozdějších předpisů</w:t>
      </w:r>
      <w:r w:rsidR="00B126AF">
        <w:rPr>
          <w:rFonts w:ascii="Arial" w:hAnsi="Arial" w:cs="Arial"/>
          <w:sz w:val="20"/>
          <w:szCs w:val="20"/>
        </w:rPr>
        <w:t>,</w:t>
      </w:r>
      <w:r w:rsidR="003128D2" w:rsidRPr="0043783F">
        <w:rPr>
          <w:rFonts w:ascii="Arial" w:hAnsi="Arial" w:cs="Arial"/>
          <w:sz w:val="20"/>
          <w:szCs w:val="20"/>
        </w:rPr>
        <w:t xml:space="preserve"> a tímto si sjednávají místní příslušnost soudu prvního stupně objednatele, tj. Okresní soud v Kolíně, pokud zákon nestanoví příslušnost výlučnou.</w:t>
      </w:r>
    </w:p>
    <w:p w14:paraId="077740A4" w14:textId="77777777" w:rsidR="00B265D5" w:rsidRPr="0043783F"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04F7870F" w14:textId="6C9FD057" w:rsidR="00B265D5"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Smlouva nabývá platnosti dnem jejího </w:t>
      </w:r>
      <w:r w:rsidR="00DD72F5">
        <w:rPr>
          <w:rFonts w:ascii="Arial" w:hAnsi="Arial" w:cs="Arial"/>
          <w:sz w:val="20"/>
          <w:szCs w:val="20"/>
        </w:rPr>
        <w:t>uzavření</w:t>
      </w:r>
      <w:r w:rsidRPr="0043783F">
        <w:rPr>
          <w:rFonts w:ascii="Arial" w:hAnsi="Arial" w:cs="Arial"/>
          <w:sz w:val="20"/>
          <w:szCs w:val="20"/>
        </w:rPr>
        <w:t xml:space="preserve"> </w:t>
      </w:r>
      <w:r w:rsidR="00DD72F5">
        <w:rPr>
          <w:rFonts w:ascii="Arial" w:hAnsi="Arial" w:cs="Arial"/>
          <w:sz w:val="20"/>
          <w:szCs w:val="20"/>
        </w:rPr>
        <w:t>a účin</w:t>
      </w:r>
      <w:r w:rsidR="001344D1">
        <w:rPr>
          <w:rFonts w:ascii="Arial" w:hAnsi="Arial" w:cs="Arial"/>
          <w:sz w:val="20"/>
          <w:szCs w:val="20"/>
        </w:rPr>
        <w:t>nosti</w:t>
      </w:r>
      <w:r w:rsidR="00DD72F5">
        <w:rPr>
          <w:rFonts w:ascii="Arial" w:hAnsi="Arial" w:cs="Arial"/>
          <w:sz w:val="20"/>
          <w:szCs w:val="20"/>
        </w:rPr>
        <w:t xml:space="preserve"> dnem jejího uveřejnění v registru smluv</w:t>
      </w:r>
      <w:r w:rsidR="002C5B87">
        <w:rPr>
          <w:rFonts w:ascii="Arial" w:hAnsi="Arial" w:cs="Arial"/>
          <w:sz w:val="20"/>
          <w:szCs w:val="20"/>
        </w:rPr>
        <w:t>.</w:t>
      </w:r>
    </w:p>
    <w:p w14:paraId="2704F5C2" w14:textId="77777777" w:rsidR="002C5B87" w:rsidRPr="00415B04" w:rsidRDefault="002C5B87" w:rsidP="00415B04">
      <w:pPr>
        <w:numPr>
          <w:ilvl w:val="0"/>
          <w:numId w:val="16"/>
        </w:numPr>
        <w:tabs>
          <w:tab w:val="clear" w:pos="720"/>
        </w:tabs>
        <w:ind w:left="426" w:hanging="426"/>
        <w:jc w:val="both"/>
        <w:rPr>
          <w:rFonts w:ascii="Arial" w:hAnsi="Arial" w:cs="Arial"/>
          <w:sz w:val="20"/>
          <w:szCs w:val="20"/>
        </w:rPr>
      </w:pPr>
      <w:bookmarkStart w:id="15" w:name="_Hlk15839987"/>
      <w:r w:rsidRPr="00A178D0">
        <w:rPr>
          <w:rFonts w:ascii="Arial" w:hAnsi="Arial" w:cs="Arial"/>
          <w:sz w:val="20"/>
          <w:szCs w:val="20"/>
        </w:rPr>
        <w:t xml:space="preserve">Je-li nebo stane-li se některé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neplatné či neúčinné, zůstávají ostatní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platná a účinná. Na místo neplatného či neúčinného </w:t>
      </w:r>
      <w:r w:rsidR="00C540E9">
        <w:rPr>
          <w:rFonts w:ascii="Arial" w:hAnsi="Arial" w:cs="Arial"/>
          <w:sz w:val="20"/>
          <w:szCs w:val="20"/>
        </w:rPr>
        <w:t>ujednání</w:t>
      </w:r>
      <w:r w:rsidR="00C540E9" w:rsidRPr="00A178D0">
        <w:rPr>
          <w:rFonts w:ascii="Arial" w:hAnsi="Arial" w:cs="Arial"/>
          <w:sz w:val="20"/>
          <w:szCs w:val="20"/>
        </w:rPr>
        <w:t xml:space="preserve"> </w:t>
      </w:r>
      <w:r w:rsidRPr="00A178D0">
        <w:rPr>
          <w:rFonts w:ascii="Arial" w:hAnsi="Arial" w:cs="Arial"/>
          <w:sz w:val="20"/>
          <w:szCs w:val="20"/>
        </w:rPr>
        <w:t>se</w:t>
      </w:r>
      <w:r w:rsidR="002D6B11">
        <w:rPr>
          <w:rFonts w:ascii="Arial" w:hAnsi="Arial" w:cs="Arial"/>
          <w:sz w:val="20"/>
          <w:szCs w:val="20"/>
        </w:rPr>
        <w:t> </w:t>
      </w:r>
      <w:r w:rsidRPr="00A178D0">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Pr>
          <w:rFonts w:ascii="Arial" w:hAnsi="Arial" w:cs="Arial"/>
          <w:sz w:val="20"/>
          <w:szCs w:val="20"/>
        </w:rPr>
        <w:t>ujednání</w:t>
      </w:r>
      <w:r w:rsidRPr="00A178D0">
        <w:rPr>
          <w:rFonts w:ascii="Arial" w:hAnsi="Arial" w:cs="Arial"/>
          <w:sz w:val="20"/>
          <w:szCs w:val="20"/>
        </w:rPr>
        <w:t xml:space="preserve">, které by svým obsahem nejlépe odpovídalo záměru </w:t>
      </w:r>
      <w:r w:rsidR="003D586B">
        <w:rPr>
          <w:rFonts w:ascii="Arial" w:hAnsi="Arial" w:cs="Arial"/>
          <w:sz w:val="20"/>
          <w:szCs w:val="20"/>
        </w:rPr>
        <w:t>ujednání</w:t>
      </w:r>
      <w:r w:rsidR="003D586B" w:rsidRPr="00A178D0">
        <w:rPr>
          <w:rFonts w:ascii="Arial" w:hAnsi="Arial" w:cs="Arial"/>
          <w:sz w:val="20"/>
          <w:szCs w:val="20"/>
        </w:rPr>
        <w:t xml:space="preserve"> </w:t>
      </w:r>
      <w:r w:rsidRPr="00A178D0">
        <w:rPr>
          <w:rFonts w:ascii="Arial" w:hAnsi="Arial" w:cs="Arial"/>
          <w:sz w:val="20"/>
          <w:szCs w:val="20"/>
        </w:rPr>
        <w:t xml:space="preserve">neplatného či neúčinného. </w:t>
      </w:r>
    </w:p>
    <w:p w14:paraId="0454ECDF" w14:textId="77777777" w:rsidR="002C5B87" w:rsidRPr="00A178D0" w:rsidRDefault="002C5B87" w:rsidP="00415B04">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Pro případ, že tato </w:t>
      </w:r>
      <w:r w:rsidRPr="00415B04">
        <w:rPr>
          <w:rFonts w:ascii="Arial" w:hAnsi="Arial" w:cs="Arial"/>
          <w:sz w:val="20"/>
          <w:szCs w:val="20"/>
        </w:rPr>
        <w:t>s</w:t>
      </w:r>
      <w:r w:rsidRPr="00A178D0">
        <w:rPr>
          <w:rFonts w:ascii="Arial" w:hAnsi="Arial" w:cs="Arial"/>
          <w:sz w:val="20"/>
          <w:szCs w:val="20"/>
        </w:rPr>
        <w:t xml:space="preserve">mlouva není uzavírána za přítomnosti obou </w:t>
      </w:r>
      <w:r w:rsidRPr="00415B04">
        <w:rPr>
          <w:rFonts w:ascii="Arial" w:hAnsi="Arial" w:cs="Arial"/>
          <w:sz w:val="20"/>
          <w:szCs w:val="20"/>
        </w:rPr>
        <w:t>smluvních s</w:t>
      </w:r>
      <w:r w:rsidRPr="00A178D0">
        <w:rPr>
          <w:rFonts w:ascii="Arial" w:hAnsi="Arial" w:cs="Arial"/>
          <w:sz w:val="20"/>
          <w:szCs w:val="20"/>
        </w:rPr>
        <w:t>tran, platí, že</w:t>
      </w:r>
      <w:r w:rsidR="002D6B11">
        <w:rPr>
          <w:rFonts w:ascii="Arial" w:hAnsi="Arial" w:cs="Arial"/>
          <w:sz w:val="20"/>
          <w:szCs w:val="20"/>
        </w:rPr>
        <w:t> </w:t>
      </w:r>
      <w:r w:rsidRPr="00415B04">
        <w:rPr>
          <w:rFonts w:ascii="Arial" w:hAnsi="Arial" w:cs="Arial"/>
          <w:sz w:val="20"/>
          <w:szCs w:val="20"/>
        </w:rPr>
        <w:t>s</w:t>
      </w:r>
      <w:r w:rsidRPr="00A178D0">
        <w:rPr>
          <w:rFonts w:ascii="Arial" w:hAnsi="Arial" w:cs="Arial"/>
          <w:sz w:val="20"/>
          <w:szCs w:val="20"/>
        </w:rPr>
        <w:t xml:space="preserve">mlouva nebude uzavřena, pokud ji jedna ze </w:t>
      </w:r>
      <w:r w:rsidRPr="00415B04">
        <w:rPr>
          <w:rFonts w:ascii="Arial" w:hAnsi="Arial" w:cs="Arial"/>
          <w:sz w:val="20"/>
          <w:szCs w:val="20"/>
        </w:rPr>
        <w:t>smluvních s</w:t>
      </w:r>
      <w:r w:rsidRPr="00A178D0">
        <w:rPr>
          <w:rFonts w:ascii="Arial" w:hAnsi="Arial" w:cs="Arial"/>
          <w:sz w:val="20"/>
          <w:szCs w:val="20"/>
        </w:rPr>
        <w:t>tran podepíše s jakoukoliv změnou či</w:t>
      </w:r>
      <w:r w:rsidR="002D6B11">
        <w:rPr>
          <w:rFonts w:ascii="Arial" w:hAnsi="Arial" w:cs="Arial"/>
          <w:sz w:val="20"/>
          <w:szCs w:val="20"/>
        </w:rPr>
        <w:t> </w:t>
      </w:r>
      <w:r w:rsidRPr="00A178D0">
        <w:rPr>
          <w:rFonts w:ascii="Arial" w:hAnsi="Arial" w:cs="Arial"/>
          <w:sz w:val="20"/>
          <w:szCs w:val="20"/>
        </w:rPr>
        <w:t xml:space="preserve">odchylkou, byť nepodstatnou, nebo dodatkem, ledaže druhá </w:t>
      </w:r>
      <w:r w:rsidRPr="00415B04">
        <w:rPr>
          <w:rFonts w:ascii="Arial" w:hAnsi="Arial" w:cs="Arial"/>
          <w:sz w:val="20"/>
          <w:szCs w:val="20"/>
        </w:rPr>
        <w:t>smluvní s</w:t>
      </w:r>
      <w:r w:rsidRPr="00A178D0">
        <w:rPr>
          <w:rFonts w:ascii="Arial" w:hAnsi="Arial" w:cs="Arial"/>
          <w:sz w:val="20"/>
          <w:szCs w:val="20"/>
        </w:rPr>
        <w:t>trana takovou změnu či</w:t>
      </w:r>
      <w:r w:rsidR="002D6B11">
        <w:rPr>
          <w:rFonts w:ascii="Arial" w:hAnsi="Arial" w:cs="Arial"/>
          <w:sz w:val="20"/>
          <w:szCs w:val="20"/>
        </w:rPr>
        <w:t> </w:t>
      </w:r>
      <w:r w:rsidRPr="00A178D0">
        <w:rPr>
          <w:rFonts w:ascii="Arial" w:hAnsi="Arial" w:cs="Arial"/>
          <w:sz w:val="20"/>
          <w:szCs w:val="20"/>
        </w:rPr>
        <w:t>odchylku nebo dodatek následně schválí.</w:t>
      </w:r>
    </w:p>
    <w:p w14:paraId="490FCEE0" w14:textId="2D43D96A" w:rsidR="002C5B87" w:rsidRPr="002C5B87" w:rsidRDefault="002C5B87" w:rsidP="002C5B87">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Tato smlouva představuje úplné ujednání </w:t>
      </w:r>
      <w:r w:rsidRPr="00415B04">
        <w:rPr>
          <w:rFonts w:ascii="Arial" w:hAnsi="Arial" w:cs="Arial"/>
          <w:sz w:val="20"/>
          <w:szCs w:val="20"/>
        </w:rPr>
        <w:t>smluvních s</w:t>
      </w:r>
      <w:r w:rsidRPr="00A178D0">
        <w:rPr>
          <w:rFonts w:ascii="Arial" w:hAnsi="Arial" w:cs="Arial"/>
          <w:sz w:val="20"/>
          <w:szCs w:val="20"/>
        </w:rPr>
        <w:t>tran o jejím předmětu a nahrazuje a ruší jakékoli případné předchozí ústní či písemné dohody v této věci.</w:t>
      </w:r>
      <w:r w:rsidR="00C84FAA">
        <w:rPr>
          <w:rFonts w:ascii="Arial" w:hAnsi="Arial" w:cs="Arial"/>
          <w:sz w:val="20"/>
          <w:szCs w:val="20"/>
        </w:rPr>
        <w:t xml:space="preserve"> </w:t>
      </w:r>
    </w:p>
    <w:bookmarkEnd w:id="15"/>
    <w:p w14:paraId="1EF88403" w14:textId="77777777" w:rsidR="002C5B87" w:rsidRPr="00D43408" w:rsidRDefault="00C84FAA" w:rsidP="002C5B87">
      <w:pPr>
        <w:numPr>
          <w:ilvl w:val="0"/>
          <w:numId w:val="16"/>
        </w:numPr>
        <w:tabs>
          <w:tab w:val="clear" w:pos="720"/>
        </w:tabs>
        <w:ind w:left="426" w:hanging="426"/>
        <w:jc w:val="both"/>
        <w:rPr>
          <w:rFonts w:ascii="Arial" w:hAnsi="Arial" w:cs="Arial"/>
          <w:sz w:val="20"/>
          <w:szCs w:val="20"/>
        </w:rPr>
      </w:pPr>
      <w:r w:rsidRPr="00D43408">
        <w:rPr>
          <w:rFonts w:ascii="Arial" w:hAnsi="Arial" w:cs="Arial"/>
          <w:sz w:val="20"/>
          <w:szCs w:val="20"/>
        </w:rPr>
        <w:t>Tato smlouva se vyhotovuje elektronicky ve formátu PDF, přičemž je elektronicky podepsána důvěryhodným elektronickým certifikátem obou smluvních stran. V případě, že jedna ze smluvních stran nedisponuje důvěryhodným elektronickým certifikátem, je tato smlouva sepsána v listinné podobě ve 4 stejnopisech, z nichž každá ze smluvních stran obdrží po dvou vyhotoveních.</w:t>
      </w:r>
    </w:p>
    <w:p w14:paraId="173644F8" w14:textId="77777777" w:rsidR="00233158" w:rsidRDefault="00233158" w:rsidP="00233158">
      <w:pPr>
        <w:jc w:val="both"/>
        <w:rPr>
          <w:rFonts w:ascii="Arial" w:hAnsi="Arial" w:cs="Arial"/>
          <w:sz w:val="20"/>
          <w:szCs w:val="20"/>
        </w:rPr>
      </w:pPr>
    </w:p>
    <w:p w14:paraId="6A155802" w14:textId="77777777" w:rsidR="00A01496" w:rsidRPr="0043783F" w:rsidRDefault="00A01496" w:rsidP="00A01496">
      <w:pPr>
        <w:jc w:val="both"/>
        <w:rPr>
          <w:rFonts w:ascii="Arial" w:hAnsi="Arial" w:cs="Arial"/>
          <w:sz w:val="20"/>
          <w:szCs w:val="20"/>
        </w:rPr>
      </w:pPr>
      <w:r w:rsidRPr="0043783F">
        <w:rPr>
          <w:rFonts w:ascii="Arial" w:hAnsi="Arial" w:cs="Arial"/>
          <w:sz w:val="20"/>
          <w:szCs w:val="20"/>
        </w:rPr>
        <w:t>Doložka:</w:t>
      </w:r>
    </w:p>
    <w:p w14:paraId="4FDE36EB" w14:textId="77777777" w:rsidR="00A01496" w:rsidRPr="0043783F" w:rsidRDefault="00A01496" w:rsidP="00A01496">
      <w:pPr>
        <w:jc w:val="both"/>
        <w:rPr>
          <w:rFonts w:ascii="Arial" w:hAnsi="Arial" w:cs="Arial"/>
          <w:sz w:val="20"/>
          <w:szCs w:val="20"/>
        </w:rPr>
      </w:pPr>
    </w:p>
    <w:p w14:paraId="1AEDA852" w14:textId="47C75DA9" w:rsidR="00A01496" w:rsidRPr="0043783F" w:rsidRDefault="00A01496" w:rsidP="00A01496">
      <w:pPr>
        <w:jc w:val="both"/>
        <w:rPr>
          <w:rFonts w:ascii="Arial" w:hAnsi="Arial" w:cs="Arial"/>
          <w:sz w:val="20"/>
          <w:szCs w:val="20"/>
        </w:rPr>
      </w:pPr>
      <w:r w:rsidRPr="0043783F">
        <w:rPr>
          <w:rFonts w:ascii="Arial" w:hAnsi="Arial" w:cs="Arial"/>
          <w:sz w:val="20"/>
          <w:szCs w:val="20"/>
        </w:rPr>
        <w:t xml:space="preserve">Potvrzujeme ve smyslu § 41 zákona č. 128/2000 Sb., o obcích ve znění pozdějších předpisů, že byly splněny podmínky pro platnost tohoto právního </w:t>
      </w:r>
      <w:r>
        <w:rPr>
          <w:rFonts w:ascii="Arial" w:hAnsi="Arial" w:cs="Arial"/>
          <w:sz w:val="20"/>
          <w:szCs w:val="20"/>
        </w:rPr>
        <w:t>jednání</w:t>
      </w:r>
      <w:r w:rsidRPr="0043783F">
        <w:rPr>
          <w:rFonts w:ascii="Arial" w:hAnsi="Arial" w:cs="Arial"/>
          <w:sz w:val="20"/>
          <w:szCs w:val="20"/>
        </w:rPr>
        <w:t>. Tato smlouva byla projednána a odsouhlasena Radou</w:t>
      </w:r>
      <w:r w:rsidR="00D10EDC">
        <w:rPr>
          <w:rFonts w:ascii="Arial" w:hAnsi="Arial" w:cs="Arial"/>
          <w:sz w:val="20"/>
          <w:szCs w:val="20"/>
        </w:rPr>
        <w:t xml:space="preserve"> města Kolína dne </w:t>
      </w:r>
      <w:r w:rsidR="009D6235">
        <w:rPr>
          <w:rFonts w:ascii="Arial" w:hAnsi="Arial" w:cs="Arial"/>
          <w:sz w:val="20"/>
          <w:szCs w:val="20"/>
        </w:rPr>
        <w:t>xx</w:t>
      </w:r>
      <w:r w:rsidR="00D43408">
        <w:rPr>
          <w:rFonts w:ascii="Arial" w:hAnsi="Arial" w:cs="Arial"/>
          <w:sz w:val="20"/>
          <w:szCs w:val="20"/>
        </w:rPr>
        <w:t>.</w:t>
      </w:r>
      <w:r w:rsidR="009D6235">
        <w:rPr>
          <w:rFonts w:ascii="Arial" w:hAnsi="Arial" w:cs="Arial"/>
          <w:sz w:val="20"/>
          <w:szCs w:val="20"/>
        </w:rPr>
        <w:t>xx</w:t>
      </w:r>
      <w:r w:rsidR="00D43408">
        <w:rPr>
          <w:rFonts w:ascii="Arial" w:hAnsi="Arial" w:cs="Arial"/>
          <w:sz w:val="20"/>
          <w:szCs w:val="20"/>
        </w:rPr>
        <w:t>.2025</w:t>
      </w:r>
      <w:r w:rsidRPr="0043783F">
        <w:rPr>
          <w:rFonts w:ascii="Arial" w:hAnsi="Arial" w:cs="Arial"/>
          <w:sz w:val="20"/>
          <w:szCs w:val="20"/>
        </w:rPr>
        <w:t>,</w:t>
      </w:r>
      <w:r w:rsidRPr="006C6AAA">
        <w:rPr>
          <w:rFonts w:ascii="Arial" w:hAnsi="Arial"/>
          <w:sz w:val="20"/>
        </w:rPr>
        <w:t xml:space="preserve"> us</w:t>
      </w:r>
      <w:r w:rsidR="00D10EDC" w:rsidRPr="006C6AAA">
        <w:rPr>
          <w:rFonts w:ascii="Arial" w:hAnsi="Arial"/>
          <w:sz w:val="20"/>
        </w:rPr>
        <w:t xml:space="preserve">nesení č. </w:t>
      </w:r>
      <w:r w:rsidRPr="0043783F">
        <w:rPr>
          <w:rFonts w:ascii="Arial" w:hAnsi="Arial" w:cs="Arial"/>
          <w:sz w:val="20"/>
          <w:szCs w:val="20"/>
        </w:rPr>
        <w:t>______________________.</w:t>
      </w:r>
    </w:p>
    <w:p w14:paraId="29A3A1B6" w14:textId="77777777" w:rsidR="0057004C" w:rsidRPr="0043783F" w:rsidRDefault="0057004C" w:rsidP="0057004C">
      <w:pPr>
        <w:jc w:val="both"/>
        <w:rPr>
          <w:rFonts w:ascii="Arial" w:hAnsi="Arial" w:cs="Arial"/>
          <w:sz w:val="20"/>
          <w:szCs w:val="20"/>
        </w:rPr>
      </w:pPr>
    </w:p>
    <w:p w14:paraId="1AC9EE55" w14:textId="77777777" w:rsidR="0057004C" w:rsidRPr="0043783F" w:rsidRDefault="0057004C" w:rsidP="001D3B60">
      <w:pPr>
        <w:jc w:val="both"/>
        <w:rPr>
          <w:rFonts w:ascii="Arial" w:hAnsi="Arial" w:cs="Arial"/>
          <w:sz w:val="20"/>
          <w:szCs w:val="20"/>
        </w:rPr>
      </w:pPr>
    </w:p>
    <w:p w14:paraId="4FC90500" w14:textId="77777777" w:rsidR="001D3B60" w:rsidRPr="0043783F" w:rsidRDefault="001D3B60" w:rsidP="001D3B60">
      <w:pPr>
        <w:jc w:val="both"/>
        <w:rPr>
          <w:rFonts w:ascii="Arial" w:hAnsi="Arial" w:cs="Arial"/>
          <w:sz w:val="20"/>
          <w:szCs w:val="20"/>
        </w:rPr>
      </w:pPr>
    </w:p>
    <w:p w14:paraId="6DD1ADD5" w14:textId="3CD872E7" w:rsidR="001D3B60" w:rsidRPr="0043783F" w:rsidRDefault="001D3B60" w:rsidP="001D3B60">
      <w:pPr>
        <w:pStyle w:val="Zkladntextodsazen"/>
        <w:ind w:firstLine="0"/>
        <w:rPr>
          <w:rFonts w:ascii="Arial" w:hAnsi="Arial" w:cs="Arial"/>
          <w:sz w:val="20"/>
        </w:rPr>
      </w:pPr>
      <w:r w:rsidRPr="0043783F">
        <w:rPr>
          <w:rFonts w:ascii="Arial" w:hAnsi="Arial" w:cs="Arial"/>
          <w:sz w:val="20"/>
        </w:rPr>
        <w:t>V Kolíně dne ………………………….</w:t>
      </w:r>
      <w:r w:rsidRPr="0043783F">
        <w:rPr>
          <w:rFonts w:ascii="Arial" w:hAnsi="Arial" w:cs="Arial"/>
          <w:sz w:val="20"/>
        </w:rPr>
        <w:tab/>
      </w:r>
      <w:r w:rsidRPr="0043783F">
        <w:rPr>
          <w:rFonts w:ascii="Arial" w:hAnsi="Arial" w:cs="Arial"/>
          <w:sz w:val="20"/>
        </w:rPr>
        <w:tab/>
      </w:r>
      <w:r w:rsidRPr="0043783F">
        <w:rPr>
          <w:rFonts w:ascii="Arial" w:hAnsi="Arial" w:cs="Arial"/>
          <w:sz w:val="20"/>
        </w:rPr>
        <w:tab/>
        <w:t>V </w:t>
      </w:r>
      <w:r w:rsidR="006B3645" w:rsidRPr="0043783F">
        <w:rPr>
          <w:rFonts w:ascii="Arial" w:hAnsi="Arial" w:cs="Arial"/>
          <w:sz w:val="20"/>
          <w:highlight w:val="yellow"/>
        </w:rPr>
        <w:t>__________</w:t>
      </w:r>
      <w:r w:rsidRPr="006C6AAA">
        <w:rPr>
          <w:rFonts w:ascii="Arial" w:hAnsi="Arial"/>
          <w:sz w:val="20"/>
        </w:rPr>
        <w:t xml:space="preserve"> dne ………………….</w:t>
      </w:r>
    </w:p>
    <w:p w14:paraId="2006C69B" w14:textId="77777777" w:rsidR="00421DC6" w:rsidRPr="0043783F" w:rsidRDefault="00421DC6" w:rsidP="0086739C">
      <w:pPr>
        <w:pStyle w:val="Zkladntextodsazen"/>
        <w:ind w:firstLine="0"/>
        <w:rPr>
          <w:rFonts w:ascii="Arial" w:hAnsi="Arial" w:cs="Arial"/>
          <w:sz w:val="20"/>
        </w:rPr>
      </w:pPr>
    </w:p>
    <w:p w14:paraId="3EFDF676" w14:textId="77777777" w:rsidR="001D3B60" w:rsidRDefault="001D3B60" w:rsidP="0086739C">
      <w:pPr>
        <w:pStyle w:val="Zkladntextodsazen"/>
        <w:ind w:firstLine="0"/>
        <w:rPr>
          <w:rFonts w:ascii="Arial" w:hAnsi="Arial" w:cs="Arial"/>
          <w:sz w:val="20"/>
        </w:rPr>
      </w:pPr>
    </w:p>
    <w:p w14:paraId="06A1EF23" w14:textId="77777777" w:rsidR="001D3B60" w:rsidRPr="0043783F" w:rsidRDefault="001D3B60" w:rsidP="0086739C">
      <w:pPr>
        <w:pStyle w:val="Zkladntextodsazen"/>
        <w:ind w:firstLine="0"/>
        <w:rPr>
          <w:rFonts w:ascii="Arial" w:hAnsi="Arial" w:cs="Arial"/>
          <w:sz w:val="20"/>
        </w:rPr>
      </w:pPr>
    </w:p>
    <w:p w14:paraId="197905DD" w14:textId="56BCD099" w:rsidR="001D3B60" w:rsidRPr="0043783F" w:rsidRDefault="001D3B60" w:rsidP="001D3B60">
      <w:pPr>
        <w:pStyle w:val="Zkladntextodsazen"/>
        <w:ind w:firstLine="0"/>
        <w:rPr>
          <w:rFonts w:ascii="Arial" w:hAnsi="Arial" w:cs="Arial"/>
          <w:sz w:val="20"/>
        </w:rPr>
      </w:pPr>
      <w:r w:rsidRPr="0043783F">
        <w:rPr>
          <w:rFonts w:ascii="Arial" w:hAnsi="Arial" w:cs="Arial"/>
          <w:sz w:val="20"/>
        </w:rPr>
        <w:t>…………………………………………..</w:t>
      </w:r>
      <w:r w:rsidRPr="0043783F">
        <w:rPr>
          <w:rFonts w:ascii="Arial" w:hAnsi="Arial" w:cs="Arial"/>
          <w:sz w:val="20"/>
        </w:rPr>
        <w:tab/>
      </w:r>
      <w:r w:rsidRPr="0043783F">
        <w:rPr>
          <w:rFonts w:ascii="Arial" w:hAnsi="Arial" w:cs="Arial"/>
          <w:sz w:val="20"/>
        </w:rPr>
        <w:tab/>
      </w:r>
      <w:r w:rsidRPr="0043783F">
        <w:rPr>
          <w:rFonts w:ascii="Arial" w:hAnsi="Arial" w:cs="Arial"/>
          <w:sz w:val="20"/>
        </w:rPr>
        <w:tab/>
        <w:t>…………………………………………..</w:t>
      </w:r>
    </w:p>
    <w:p w14:paraId="52E2B485" w14:textId="77777777" w:rsidR="001D3B60" w:rsidRPr="0043783F" w:rsidRDefault="001D3B60" w:rsidP="001D3B60">
      <w:pPr>
        <w:rPr>
          <w:rFonts w:ascii="Arial" w:hAnsi="Arial" w:cs="Arial"/>
          <w:iCs/>
          <w:sz w:val="20"/>
          <w:szCs w:val="20"/>
        </w:rPr>
      </w:pPr>
      <w:r w:rsidRPr="0043783F">
        <w:rPr>
          <w:rFonts w:ascii="Arial" w:hAnsi="Arial" w:cs="Arial"/>
          <w:iCs/>
          <w:sz w:val="20"/>
          <w:szCs w:val="20"/>
        </w:rPr>
        <w:t>za objednatele</w:t>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t>za zhotovitele</w:t>
      </w:r>
    </w:p>
    <w:p w14:paraId="2B7C18BD" w14:textId="65E52FD9" w:rsidR="001D3B60" w:rsidRPr="00D43408" w:rsidRDefault="00D43408" w:rsidP="001D3B60">
      <w:pPr>
        <w:rPr>
          <w:rFonts w:ascii="Arial" w:hAnsi="Arial" w:cs="Arial"/>
          <w:sz w:val="20"/>
          <w:szCs w:val="20"/>
        </w:rPr>
      </w:pPr>
      <w:r>
        <w:rPr>
          <w:rFonts w:ascii="Arial" w:hAnsi="Arial" w:cs="Arial"/>
          <w:sz w:val="20"/>
          <w:szCs w:val="20"/>
        </w:rPr>
        <w:t>Mgr. Iveta Mikšíková</w:t>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3C4294">
        <w:rPr>
          <w:rFonts w:ascii="Arial" w:hAnsi="Arial" w:cs="Arial"/>
          <w:iCs/>
          <w:sz w:val="20"/>
          <w:szCs w:val="20"/>
        </w:rPr>
        <w:tab/>
      </w:r>
      <w:r w:rsidR="001D3B60" w:rsidRPr="0043783F">
        <w:rPr>
          <w:rFonts w:ascii="Arial" w:hAnsi="Arial" w:cs="Arial"/>
          <w:sz w:val="20"/>
          <w:szCs w:val="20"/>
          <w:highlight w:val="yellow"/>
        </w:rPr>
        <w:t>__________</w:t>
      </w:r>
    </w:p>
    <w:p w14:paraId="119D5712" w14:textId="557C5E90" w:rsidR="007B1FF4" w:rsidRPr="0043783F" w:rsidRDefault="00D43408" w:rsidP="001D3B60">
      <w:pPr>
        <w:rPr>
          <w:rFonts w:ascii="Arial" w:hAnsi="Arial" w:cs="Arial"/>
          <w:sz w:val="20"/>
          <w:szCs w:val="20"/>
        </w:rPr>
      </w:pPr>
      <w:r>
        <w:rPr>
          <w:rFonts w:ascii="Arial" w:hAnsi="Arial" w:cs="Arial"/>
          <w:sz w:val="20"/>
          <w:szCs w:val="20"/>
        </w:rPr>
        <w:t>I. místostarostka</w:t>
      </w:r>
      <w:r w:rsidR="00B93FAC" w:rsidRPr="0043783F">
        <w:rPr>
          <w:rFonts w:ascii="Arial" w:hAnsi="Arial" w:cs="Arial"/>
          <w:iCs/>
          <w:sz w:val="20"/>
          <w:szCs w:val="20"/>
        </w:rPr>
        <w:tab/>
      </w:r>
      <w:r w:rsidR="001D3B60" w:rsidRPr="0043783F">
        <w:rPr>
          <w:rFonts w:ascii="Arial" w:hAnsi="Arial" w:cs="Arial"/>
          <w:iCs/>
          <w:sz w:val="20"/>
          <w:szCs w:val="20"/>
        </w:rPr>
        <w:tab/>
      </w:r>
      <w:r w:rsidR="003C4294">
        <w:rPr>
          <w:rFonts w:ascii="Arial" w:hAnsi="Arial" w:cs="Arial"/>
          <w:iCs/>
          <w:sz w:val="20"/>
          <w:szCs w:val="20"/>
        </w:rPr>
        <w:tab/>
      </w:r>
      <w:r w:rsidR="003C4294">
        <w:rPr>
          <w:rFonts w:ascii="Arial" w:hAnsi="Arial" w:cs="Arial"/>
          <w:iCs/>
          <w:sz w:val="20"/>
          <w:szCs w:val="20"/>
        </w:rPr>
        <w:tab/>
      </w:r>
      <w:r w:rsidR="003C4294">
        <w:rPr>
          <w:rFonts w:ascii="Arial" w:hAnsi="Arial" w:cs="Arial"/>
          <w:iCs/>
          <w:sz w:val="20"/>
          <w:szCs w:val="20"/>
        </w:rPr>
        <w:tab/>
      </w:r>
      <w:r w:rsidR="001D3B60" w:rsidRPr="0043783F">
        <w:rPr>
          <w:rFonts w:ascii="Arial" w:hAnsi="Arial" w:cs="Arial"/>
          <w:sz w:val="20"/>
          <w:szCs w:val="20"/>
          <w:highlight w:val="yellow"/>
        </w:rPr>
        <w:t>__________</w:t>
      </w:r>
    </w:p>
    <w:sectPr w:rsidR="007B1FF4" w:rsidRPr="0043783F" w:rsidSect="00C36C53">
      <w:headerReference w:type="even" r:id="rId9"/>
      <w:headerReference w:type="default" r:id="rId10"/>
      <w:footerReference w:type="default" r:id="rId11"/>
      <w:footerReference w:type="first" r:id="rId12"/>
      <w:pgSz w:w="11907" w:h="16840"/>
      <w:pgMar w:top="1418" w:right="1418" w:bottom="1276"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24B75A" w16cex:dateUtc="2024-08-02T08:22:00Z"/>
  <w16cex:commentExtensible w16cex:durableId="702AD527" w16cex:dateUtc="2024-08-02T08:23:00Z"/>
  <w16cex:commentExtensible w16cex:durableId="2B15C02C" w16cex:dateUtc="2025-06-02T15:04:00Z"/>
  <w16cex:commentExtensible w16cex:durableId="36CA027B" w16cex:dateUtc="2025-03-07T13:18:00Z"/>
  <w16cex:commentExtensible w16cex:durableId="49C06312" w16cex:dateUtc="2024-08-02T08:25:00Z"/>
  <w16cex:commentExtensible w16cex:durableId="62513B31" w16cex:dateUtc="2025-06-02T15:06:00Z"/>
  <w16cex:commentExtensible w16cex:durableId="2B01375E" w16cex:dateUtc="2024-08-02T08:29:00Z"/>
  <w16cex:commentExtensible w16cex:durableId="6823271A" w16cex:dateUtc="2025-06-02T15:10:00Z"/>
  <w16cex:commentExtensible w16cex:durableId="6555132E" w16cex:dateUtc="2024-08-02T09:28:00Z"/>
  <w16cex:commentExtensible w16cex:durableId="5892408A" w16cex:dateUtc="2024-08-02T09:21:00Z"/>
  <w16cex:commentExtensible w16cex:durableId="0D21C855" w16cex:dateUtc="2024-08-02T08:47:00Z"/>
  <w16cex:commentExtensible w16cex:durableId="32FB3011" w16cex:dateUtc="2025-06-02T15:21:00Z"/>
  <w16cex:commentExtensible w16cex:durableId="103DED39" w16cex:dateUtc="2025-06-02T14:23:00Z"/>
  <w16cex:commentExtensible w16cex:durableId="04C52A0C" w16cex:dateUtc="2024-08-02T08:48:00Z"/>
  <w16cex:commentExtensible w16cex:durableId="6F47D59F" w16cex:dateUtc="2024-08-02T08:52:00Z"/>
  <w16cex:commentExtensible w16cex:durableId="7D4FD09F" w16cex:dateUtc="2024-08-02T08:54:00Z"/>
  <w16cex:commentExtensible w16cex:durableId="35BC6BDC" w16cex:dateUtc="2025-03-07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05AB5" w16cid:durableId="1224B75A"/>
  <w16cid:commentId w16cid:paraId="3CDB3678" w16cid:durableId="702AD527"/>
  <w16cid:commentId w16cid:paraId="2DF9E0CE" w16cid:durableId="2DF9E0CE"/>
  <w16cid:commentId w16cid:paraId="17EFE22C" w16cid:durableId="2B15C02C"/>
  <w16cid:commentId w16cid:paraId="3C61FE25" w16cid:durableId="36CA027B"/>
  <w16cid:commentId w16cid:paraId="545FA06B" w16cid:durableId="49C06312"/>
  <w16cid:commentId w16cid:paraId="02FA945B" w16cid:durableId="62513B31"/>
  <w16cid:commentId w16cid:paraId="0075C160" w16cid:durableId="2B01375E"/>
  <w16cid:commentId w16cid:paraId="50BAA67E" w16cid:durableId="6823271A"/>
  <w16cid:commentId w16cid:paraId="2459FA46" w16cid:durableId="6555132E"/>
  <w16cid:commentId w16cid:paraId="46E432D8" w16cid:durableId="5892408A"/>
  <w16cid:commentId w16cid:paraId="02492FE2" w16cid:durableId="0D21C855"/>
  <w16cid:commentId w16cid:paraId="58A0BAC1" w16cid:durableId="32FB3011"/>
  <w16cid:commentId w16cid:paraId="6E448F36" w16cid:durableId="103DED39"/>
  <w16cid:commentId w16cid:paraId="5B0E0508" w16cid:durableId="04C52A0C"/>
  <w16cid:commentId w16cid:paraId="59F79DE4" w16cid:durableId="6F47D59F"/>
  <w16cid:commentId w16cid:paraId="43D81F17" w16cid:durableId="7D4FD09F"/>
  <w16cid:commentId w16cid:paraId="52C68442" w16cid:durableId="35BC6B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7F283" w14:textId="77777777" w:rsidR="00CC00B0" w:rsidRDefault="00CC00B0">
      <w:r>
        <w:separator/>
      </w:r>
    </w:p>
  </w:endnote>
  <w:endnote w:type="continuationSeparator" w:id="0">
    <w:p w14:paraId="6EF6DBA9" w14:textId="77777777" w:rsidR="00CC00B0" w:rsidRDefault="00CC00B0">
      <w:r>
        <w:continuationSeparator/>
      </w:r>
    </w:p>
  </w:endnote>
  <w:endnote w:type="continuationNotice" w:id="1">
    <w:p w14:paraId="6A9593EA" w14:textId="77777777" w:rsidR="00CC00B0" w:rsidRDefault="00CC0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20F9" w14:textId="19EFCD51" w:rsidR="003B1234" w:rsidRPr="002E296E" w:rsidRDefault="003B1234">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7643D5">
      <w:rPr>
        <w:rStyle w:val="slostrnky"/>
        <w:rFonts w:ascii="Calibri" w:hAnsi="Calibri"/>
        <w:noProof/>
        <w:sz w:val="22"/>
      </w:rPr>
      <w:t>13</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791C" w14:textId="0F7C1BB8" w:rsidR="003B1234" w:rsidRPr="002E296E" w:rsidRDefault="003B1234">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7643D5">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A2609" w14:textId="77777777" w:rsidR="00CC00B0" w:rsidRDefault="00CC00B0">
      <w:r>
        <w:separator/>
      </w:r>
    </w:p>
  </w:footnote>
  <w:footnote w:type="continuationSeparator" w:id="0">
    <w:p w14:paraId="6B71C984" w14:textId="77777777" w:rsidR="00CC00B0" w:rsidRDefault="00CC00B0">
      <w:r>
        <w:continuationSeparator/>
      </w:r>
    </w:p>
  </w:footnote>
  <w:footnote w:type="continuationNotice" w:id="1">
    <w:p w14:paraId="23B5BF57" w14:textId="77777777" w:rsidR="00CC00B0" w:rsidRDefault="00CC00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2D31" w14:textId="77777777" w:rsidR="003B1234" w:rsidRDefault="003B1234">
    <w:pPr>
      <w:pStyle w:val="Zhlav"/>
      <w:framePr w:wrap="around" w:vAnchor="text" w:hAnchor="margin" w:xAlign="center" w:y="1"/>
      <w:rPr>
        <w:rStyle w:val="slostrnky"/>
      </w:rPr>
    </w:pPr>
  </w:p>
  <w:p w14:paraId="5E906E51" w14:textId="77777777" w:rsidR="003B1234" w:rsidRDefault="003B12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265B" w14:textId="77777777" w:rsidR="003B1234" w:rsidRDefault="003B12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D0"/>
    <w:multiLevelType w:val="hybridMultilevel"/>
    <w:tmpl w:val="000AF888"/>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 w15:restartNumberingAfterBreak="0">
    <w:nsid w:val="03C71AF3"/>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EAB7717"/>
    <w:multiLevelType w:val="hybridMultilevel"/>
    <w:tmpl w:val="F6A22D52"/>
    <w:lvl w:ilvl="0" w:tplc="295629E0">
      <w:start w:val="1"/>
      <w:numFmt w:val="lowerLetter"/>
      <w:lvlText w:val="%1)"/>
      <w:lvlJc w:val="left"/>
      <w:pPr>
        <w:tabs>
          <w:tab w:val="num" w:pos="425"/>
        </w:tabs>
        <w:ind w:left="709" w:hanging="284"/>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652ECA"/>
    <w:multiLevelType w:val="hybridMultilevel"/>
    <w:tmpl w:val="F2CAB92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D15961"/>
    <w:multiLevelType w:val="hybridMultilevel"/>
    <w:tmpl w:val="F06033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32D3DE8"/>
    <w:multiLevelType w:val="hybridMultilevel"/>
    <w:tmpl w:val="EE364CC4"/>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3B43C9"/>
    <w:multiLevelType w:val="hybridMultilevel"/>
    <w:tmpl w:val="613A541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225E7F"/>
    <w:multiLevelType w:val="hybridMultilevel"/>
    <w:tmpl w:val="1D20AA4A"/>
    <w:lvl w:ilvl="0" w:tplc="48E041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162486"/>
    <w:multiLevelType w:val="hybridMultilevel"/>
    <w:tmpl w:val="08F4FC54"/>
    <w:lvl w:ilvl="0" w:tplc="82489CE2">
      <w:numFmt w:val="bullet"/>
      <w:lvlText w:val="-"/>
      <w:lvlJc w:val="left"/>
      <w:pPr>
        <w:ind w:left="3590" w:hanging="360"/>
      </w:pPr>
      <w:rPr>
        <w:rFonts w:ascii="Calibri" w:eastAsia="Calibri" w:hAnsi="Calibri" w:cs="Calibri" w:hint="default"/>
      </w:rPr>
    </w:lvl>
    <w:lvl w:ilvl="1" w:tplc="04050003" w:tentative="1">
      <w:start w:val="1"/>
      <w:numFmt w:val="bullet"/>
      <w:lvlText w:val="o"/>
      <w:lvlJc w:val="left"/>
      <w:pPr>
        <w:ind w:left="4310" w:hanging="360"/>
      </w:pPr>
      <w:rPr>
        <w:rFonts w:ascii="Courier New" w:hAnsi="Courier New" w:cs="Courier New" w:hint="default"/>
      </w:rPr>
    </w:lvl>
    <w:lvl w:ilvl="2" w:tplc="04050005" w:tentative="1">
      <w:start w:val="1"/>
      <w:numFmt w:val="bullet"/>
      <w:lvlText w:val=""/>
      <w:lvlJc w:val="left"/>
      <w:pPr>
        <w:ind w:left="5030" w:hanging="360"/>
      </w:pPr>
      <w:rPr>
        <w:rFonts w:ascii="Wingdings" w:hAnsi="Wingdings" w:hint="default"/>
      </w:rPr>
    </w:lvl>
    <w:lvl w:ilvl="3" w:tplc="04050001" w:tentative="1">
      <w:start w:val="1"/>
      <w:numFmt w:val="bullet"/>
      <w:lvlText w:val=""/>
      <w:lvlJc w:val="left"/>
      <w:pPr>
        <w:ind w:left="5750" w:hanging="360"/>
      </w:pPr>
      <w:rPr>
        <w:rFonts w:ascii="Symbol" w:hAnsi="Symbol" w:hint="default"/>
      </w:rPr>
    </w:lvl>
    <w:lvl w:ilvl="4" w:tplc="04050003" w:tentative="1">
      <w:start w:val="1"/>
      <w:numFmt w:val="bullet"/>
      <w:lvlText w:val="o"/>
      <w:lvlJc w:val="left"/>
      <w:pPr>
        <w:ind w:left="6470" w:hanging="360"/>
      </w:pPr>
      <w:rPr>
        <w:rFonts w:ascii="Courier New" w:hAnsi="Courier New" w:cs="Courier New" w:hint="default"/>
      </w:rPr>
    </w:lvl>
    <w:lvl w:ilvl="5" w:tplc="04050005" w:tentative="1">
      <w:start w:val="1"/>
      <w:numFmt w:val="bullet"/>
      <w:lvlText w:val=""/>
      <w:lvlJc w:val="left"/>
      <w:pPr>
        <w:ind w:left="7190" w:hanging="360"/>
      </w:pPr>
      <w:rPr>
        <w:rFonts w:ascii="Wingdings" w:hAnsi="Wingdings" w:hint="default"/>
      </w:rPr>
    </w:lvl>
    <w:lvl w:ilvl="6" w:tplc="04050001" w:tentative="1">
      <w:start w:val="1"/>
      <w:numFmt w:val="bullet"/>
      <w:lvlText w:val=""/>
      <w:lvlJc w:val="left"/>
      <w:pPr>
        <w:ind w:left="7910" w:hanging="360"/>
      </w:pPr>
      <w:rPr>
        <w:rFonts w:ascii="Symbol" w:hAnsi="Symbol" w:hint="default"/>
      </w:rPr>
    </w:lvl>
    <w:lvl w:ilvl="7" w:tplc="04050003" w:tentative="1">
      <w:start w:val="1"/>
      <w:numFmt w:val="bullet"/>
      <w:lvlText w:val="o"/>
      <w:lvlJc w:val="left"/>
      <w:pPr>
        <w:ind w:left="8630" w:hanging="360"/>
      </w:pPr>
      <w:rPr>
        <w:rFonts w:ascii="Courier New" w:hAnsi="Courier New" w:cs="Courier New" w:hint="default"/>
      </w:rPr>
    </w:lvl>
    <w:lvl w:ilvl="8" w:tplc="04050005" w:tentative="1">
      <w:start w:val="1"/>
      <w:numFmt w:val="bullet"/>
      <w:lvlText w:val=""/>
      <w:lvlJc w:val="left"/>
      <w:pPr>
        <w:ind w:left="9350" w:hanging="360"/>
      </w:pPr>
      <w:rPr>
        <w:rFonts w:ascii="Wingdings" w:hAnsi="Wingdings" w:hint="default"/>
      </w:rPr>
    </w:lvl>
  </w:abstractNum>
  <w:abstractNum w:abstractNumId="17"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7C79D1"/>
    <w:multiLevelType w:val="hybridMultilevel"/>
    <w:tmpl w:val="208889D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CE4E49"/>
    <w:multiLevelType w:val="hybridMultilevel"/>
    <w:tmpl w:val="0248E1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EC72907"/>
    <w:multiLevelType w:val="hybridMultilevel"/>
    <w:tmpl w:val="5A725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BB356D"/>
    <w:multiLevelType w:val="hybridMultilevel"/>
    <w:tmpl w:val="4984D786"/>
    <w:lvl w:ilvl="0" w:tplc="F462F046">
      <w:start w:val="1"/>
      <w:numFmt w:val="lowerLetter"/>
      <w:lvlText w:val="%1)"/>
      <w:lvlJc w:val="left"/>
      <w:pPr>
        <w:tabs>
          <w:tab w:val="num" w:pos="720"/>
        </w:tabs>
        <w:ind w:left="992" w:hanging="283"/>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BE699D"/>
    <w:multiLevelType w:val="hybridMultilevel"/>
    <w:tmpl w:val="E3E20822"/>
    <w:lvl w:ilvl="0" w:tplc="ABB84AC2">
      <w:start w:val="1"/>
      <w:numFmt w:val="decimal"/>
      <w:lvlText w:val="%1."/>
      <w:lvlJc w:val="left"/>
      <w:pPr>
        <w:tabs>
          <w:tab w:val="num" w:pos="360"/>
        </w:tabs>
        <w:ind w:left="360" w:hanging="360"/>
      </w:pPr>
      <w:rPr>
        <w:rFonts w:ascii="Arial Narrow" w:hAnsi="Arial Narrow" w:cs="Arial"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647D55"/>
    <w:multiLevelType w:val="hybridMultilevel"/>
    <w:tmpl w:val="3EC8F1AE"/>
    <w:lvl w:ilvl="0" w:tplc="6210552E">
      <w:start w:val="1"/>
      <w:numFmt w:val="lowerLetter"/>
      <w:lvlText w:val="%1)"/>
      <w:lvlJc w:val="left"/>
      <w:pPr>
        <w:tabs>
          <w:tab w:val="num" w:pos="425"/>
        </w:tabs>
        <w:ind w:left="709" w:hanging="284"/>
      </w:pPr>
      <w:rPr>
        <w:rFonts w:hint="default"/>
        <w:sz w:val="20"/>
        <w:szCs w:val="20"/>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79C7718"/>
    <w:multiLevelType w:val="hybridMultilevel"/>
    <w:tmpl w:val="301A9F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4E026650"/>
    <w:multiLevelType w:val="hybridMultilevel"/>
    <w:tmpl w:val="16D8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923A95"/>
    <w:multiLevelType w:val="hybridMultilevel"/>
    <w:tmpl w:val="B002D124"/>
    <w:lvl w:ilvl="0" w:tplc="9328CE3E">
      <w:start w:val="4"/>
      <w:numFmt w:val="upperLetter"/>
      <w:lvlText w:val="%1."/>
      <w:lvlJc w:val="left"/>
      <w:pPr>
        <w:tabs>
          <w:tab w:val="num" w:pos="479"/>
        </w:tabs>
        <w:ind w:left="479" w:hanging="360"/>
      </w:pPr>
      <w:rPr>
        <w:rFonts w:cs="Times New Roman" w:hint="default"/>
        <w:b/>
        <w:bCs/>
      </w:rPr>
    </w:lvl>
    <w:lvl w:ilvl="1" w:tplc="04050019">
      <w:start w:val="1"/>
      <w:numFmt w:val="lowerLetter"/>
      <w:lvlText w:val="%2."/>
      <w:lvlJc w:val="left"/>
      <w:pPr>
        <w:tabs>
          <w:tab w:val="num" w:pos="1199"/>
        </w:tabs>
        <w:ind w:left="1199" w:hanging="360"/>
      </w:pPr>
      <w:rPr>
        <w:rFonts w:cs="Times New Roman"/>
      </w:rPr>
    </w:lvl>
    <w:lvl w:ilvl="2" w:tplc="0405001B">
      <w:start w:val="1"/>
      <w:numFmt w:val="lowerRoman"/>
      <w:lvlText w:val="%3."/>
      <w:lvlJc w:val="right"/>
      <w:pPr>
        <w:tabs>
          <w:tab w:val="num" w:pos="1919"/>
        </w:tabs>
        <w:ind w:left="1919" w:hanging="180"/>
      </w:pPr>
      <w:rPr>
        <w:rFonts w:cs="Times New Roman"/>
      </w:rPr>
    </w:lvl>
    <w:lvl w:ilvl="3" w:tplc="0405000F">
      <w:start w:val="1"/>
      <w:numFmt w:val="decimal"/>
      <w:lvlText w:val="%4."/>
      <w:lvlJc w:val="left"/>
      <w:pPr>
        <w:tabs>
          <w:tab w:val="num" w:pos="2639"/>
        </w:tabs>
        <w:ind w:left="2639" w:hanging="360"/>
      </w:pPr>
      <w:rPr>
        <w:rFonts w:cs="Times New Roman"/>
      </w:rPr>
    </w:lvl>
    <w:lvl w:ilvl="4" w:tplc="04050019">
      <w:start w:val="1"/>
      <w:numFmt w:val="lowerLetter"/>
      <w:lvlText w:val="%5."/>
      <w:lvlJc w:val="left"/>
      <w:pPr>
        <w:tabs>
          <w:tab w:val="num" w:pos="3359"/>
        </w:tabs>
        <w:ind w:left="3359" w:hanging="360"/>
      </w:pPr>
      <w:rPr>
        <w:rFonts w:cs="Times New Roman"/>
      </w:rPr>
    </w:lvl>
    <w:lvl w:ilvl="5" w:tplc="0405001B">
      <w:start w:val="1"/>
      <w:numFmt w:val="lowerRoman"/>
      <w:lvlText w:val="%6."/>
      <w:lvlJc w:val="right"/>
      <w:pPr>
        <w:tabs>
          <w:tab w:val="num" w:pos="4079"/>
        </w:tabs>
        <w:ind w:left="4079" w:hanging="180"/>
      </w:pPr>
      <w:rPr>
        <w:rFonts w:cs="Times New Roman"/>
      </w:rPr>
    </w:lvl>
    <w:lvl w:ilvl="6" w:tplc="0405000F">
      <w:start w:val="1"/>
      <w:numFmt w:val="decimal"/>
      <w:lvlText w:val="%7."/>
      <w:lvlJc w:val="left"/>
      <w:pPr>
        <w:tabs>
          <w:tab w:val="num" w:pos="4799"/>
        </w:tabs>
        <w:ind w:left="4799" w:hanging="360"/>
      </w:pPr>
      <w:rPr>
        <w:rFonts w:cs="Times New Roman"/>
      </w:rPr>
    </w:lvl>
    <w:lvl w:ilvl="7" w:tplc="04050019">
      <w:start w:val="1"/>
      <w:numFmt w:val="lowerLetter"/>
      <w:lvlText w:val="%8."/>
      <w:lvlJc w:val="left"/>
      <w:pPr>
        <w:tabs>
          <w:tab w:val="num" w:pos="5519"/>
        </w:tabs>
        <w:ind w:left="5519" w:hanging="360"/>
      </w:pPr>
      <w:rPr>
        <w:rFonts w:cs="Times New Roman"/>
      </w:rPr>
    </w:lvl>
    <w:lvl w:ilvl="8" w:tplc="0405001B">
      <w:start w:val="1"/>
      <w:numFmt w:val="lowerRoman"/>
      <w:lvlText w:val="%9."/>
      <w:lvlJc w:val="right"/>
      <w:pPr>
        <w:tabs>
          <w:tab w:val="num" w:pos="6239"/>
        </w:tabs>
        <w:ind w:left="6239" w:hanging="180"/>
      </w:pPr>
      <w:rPr>
        <w:rFonts w:cs="Times New Roman"/>
      </w:rPr>
    </w:lvl>
  </w:abstractNum>
  <w:abstractNum w:abstractNumId="35" w15:restartNumberingAfterBreak="0">
    <w:nsid w:val="55D87D2D"/>
    <w:multiLevelType w:val="hybridMultilevel"/>
    <w:tmpl w:val="C7AA461C"/>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6" w15:restartNumberingAfterBreak="0">
    <w:nsid w:val="563D306B"/>
    <w:multiLevelType w:val="hybridMultilevel"/>
    <w:tmpl w:val="6D6C5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6D03099"/>
    <w:multiLevelType w:val="hybridMultilevel"/>
    <w:tmpl w:val="375042C2"/>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9"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D5A218E"/>
    <w:multiLevelType w:val="hybridMultilevel"/>
    <w:tmpl w:val="122A3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53B5EB0"/>
    <w:multiLevelType w:val="hybridMultilevel"/>
    <w:tmpl w:val="95AA0446"/>
    <w:lvl w:ilvl="0" w:tplc="04050017">
      <w:start w:val="1"/>
      <w:numFmt w:val="lowerLetter"/>
      <w:lvlText w:val="%1)"/>
      <w:lvlJc w:val="left"/>
      <w:pPr>
        <w:tabs>
          <w:tab w:val="num" w:pos="1080"/>
        </w:tabs>
        <w:ind w:left="1080" w:hanging="360"/>
      </w:pPr>
    </w:lvl>
    <w:lvl w:ilvl="1" w:tplc="3FC6211A">
      <w:start w:val="7"/>
      <w:numFmt w:val="upp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4"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E713B7"/>
    <w:multiLevelType w:val="hybridMultilevel"/>
    <w:tmpl w:val="4F8C395A"/>
    <w:lvl w:ilvl="0" w:tplc="70AE2074">
      <w:start w:val="3"/>
      <w:numFmt w:val="bullet"/>
      <w:lvlText w:val="-"/>
      <w:lvlJc w:val="left"/>
      <w:pPr>
        <w:tabs>
          <w:tab w:val="num" w:pos="1429"/>
        </w:tabs>
        <w:ind w:left="1429" w:hanging="360"/>
      </w:pPr>
      <w:rPr>
        <w:rFonts w:ascii="Arial" w:eastAsia="Times New Roman" w:hAnsi="Arial" w:cs="Aria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43B54FE"/>
    <w:multiLevelType w:val="hybridMultilevel"/>
    <w:tmpl w:val="945AEC0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1" w15:restartNumberingAfterBreak="0">
    <w:nsid w:val="75C37CEE"/>
    <w:multiLevelType w:val="hybridMultilevel"/>
    <w:tmpl w:val="215E581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54"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C4B2438"/>
    <w:multiLevelType w:val="hybridMultilevel"/>
    <w:tmpl w:val="567EAA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29"/>
  </w:num>
  <w:num w:numId="3">
    <w:abstractNumId w:val="22"/>
  </w:num>
  <w:num w:numId="4">
    <w:abstractNumId w:val="9"/>
  </w:num>
  <w:num w:numId="5">
    <w:abstractNumId w:val="8"/>
  </w:num>
  <w:num w:numId="6">
    <w:abstractNumId w:val="11"/>
  </w:num>
  <w:num w:numId="7">
    <w:abstractNumId w:val="32"/>
  </w:num>
  <w:num w:numId="8">
    <w:abstractNumId w:val="12"/>
  </w:num>
  <w:num w:numId="9">
    <w:abstractNumId w:val="15"/>
  </w:num>
  <w:num w:numId="10">
    <w:abstractNumId w:val="33"/>
  </w:num>
  <w:num w:numId="11">
    <w:abstractNumId w:val="6"/>
  </w:num>
  <w:num w:numId="12">
    <w:abstractNumId w:val="54"/>
  </w:num>
  <w:num w:numId="13">
    <w:abstractNumId w:val="17"/>
  </w:num>
  <w:num w:numId="14">
    <w:abstractNumId w:val="39"/>
  </w:num>
  <w:num w:numId="15">
    <w:abstractNumId w:val="7"/>
  </w:num>
  <w:num w:numId="16">
    <w:abstractNumId w:val="2"/>
  </w:num>
  <w:num w:numId="17">
    <w:abstractNumId w:val="24"/>
  </w:num>
  <w:num w:numId="18">
    <w:abstractNumId w:val="47"/>
  </w:num>
  <w:num w:numId="19">
    <w:abstractNumId w:val="10"/>
  </w:num>
  <w:num w:numId="20">
    <w:abstractNumId w:val="44"/>
  </w:num>
  <w:num w:numId="21">
    <w:abstractNumId w:val="13"/>
  </w:num>
  <w:num w:numId="22">
    <w:abstractNumId w:val="48"/>
  </w:num>
  <w:num w:numId="23">
    <w:abstractNumId w:val="43"/>
  </w:num>
  <w:num w:numId="24">
    <w:abstractNumId w:val="19"/>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8"/>
  </w:num>
  <w:num w:numId="33">
    <w:abstractNumId w:val="34"/>
  </w:num>
  <w:num w:numId="34">
    <w:abstractNumId w:val="0"/>
  </w:num>
  <w:num w:numId="35">
    <w:abstractNumId w:val="53"/>
  </w:num>
  <w:num w:numId="36">
    <w:abstractNumId w:val="46"/>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49"/>
  </w:num>
  <w:num w:numId="40">
    <w:abstractNumId w:val="28"/>
  </w:num>
  <w:num w:numId="41">
    <w:abstractNumId w:val="26"/>
  </w:num>
  <w:num w:numId="42">
    <w:abstractNumId w:val="20"/>
  </w:num>
  <w:num w:numId="43">
    <w:abstractNumId w:val="37"/>
  </w:num>
  <w:num w:numId="44">
    <w:abstractNumId w:val="42"/>
  </w:num>
  <w:num w:numId="45">
    <w:abstractNumId w:val="41"/>
  </w:num>
  <w:num w:numId="46">
    <w:abstractNumId w:val="50"/>
  </w:num>
  <w:num w:numId="47">
    <w:abstractNumId w:val="5"/>
  </w:num>
  <w:num w:numId="48">
    <w:abstractNumId w:val="25"/>
  </w:num>
  <w:num w:numId="49">
    <w:abstractNumId w:val="21"/>
  </w:num>
  <w:num w:numId="50">
    <w:abstractNumId w:val="4"/>
  </w:num>
  <w:num w:numId="51">
    <w:abstractNumId w:val="27"/>
  </w:num>
  <w:num w:numId="52">
    <w:abstractNumId w:val="45"/>
  </w:num>
  <w:num w:numId="53">
    <w:abstractNumId w:val="51"/>
  </w:num>
  <w:num w:numId="54">
    <w:abstractNumId w:val="18"/>
  </w:num>
  <w:num w:numId="55">
    <w:abstractNumId w:val="36"/>
  </w:num>
  <w:num w:numId="56">
    <w:abstractNumId w:val="40"/>
  </w:num>
  <w:num w:numId="57">
    <w:abstractNumId w:val="1"/>
  </w:num>
  <w:num w:numId="58">
    <w:abstractNumId w:val="55"/>
  </w:num>
  <w:num w:numId="59">
    <w:abstractNumId w:val="35"/>
  </w:num>
  <w:num w:numId="60">
    <w:abstractNumId w:val="53"/>
  </w:num>
  <w:num w:numId="6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num>
  <w:num w:numId="63">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2A33"/>
    <w:rsid w:val="000042BF"/>
    <w:rsid w:val="00005B7D"/>
    <w:rsid w:val="00007DD0"/>
    <w:rsid w:val="00007DFE"/>
    <w:rsid w:val="0001566F"/>
    <w:rsid w:val="00021B6C"/>
    <w:rsid w:val="000242D2"/>
    <w:rsid w:val="00027BE7"/>
    <w:rsid w:val="0003307B"/>
    <w:rsid w:val="000352E2"/>
    <w:rsid w:val="0003590A"/>
    <w:rsid w:val="000361B0"/>
    <w:rsid w:val="00040218"/>
    <w:rsid w:val="000410F4"/>
    <w:rsid w:val="00042EA3"/>
    <w:rsid w:val="00044113"/>
    <w:rsid w:val="00044D09"/>
    <w:rsid w:val="00045468"/>
    <w:rsid w:val="000454AA"/>
    <w:rsid w:val="00046F7A"/>
    <w:rsid w:val="0004713A"/>
    <w:rsid w:val="00050D13"/>
    <w:rsid w:val="00051E5F"/>
    <w:rsid w:val="00054889"/>
    <w:rsid w:val="00054C82"/>
    <w:rsid w:val="00054D52"/>
    <w:rsid w:val="00056F96"/>
    <w:rsid w:val="00057D07"/>
    <w:rsid w:val="00063AD5"/>
    <w:rsid w:val="000654EA"/>
    <w:rsid w:val="00066B56"/>
    <w:rsid w:val="00072150"/>
    <w:rsid w:val="00074003"/>
    <w:rsid w:val="00083831"/>
    <w:rsid w:val="00085D96"/>
    <w:rsid w:val="000917D5"/>
    <w:rsid w:val="0009286C"/>
    <w:rsid w:val="000957D3"/>
    <w:rsid w:val="000977D6"/>
    <w:rsid w:val="000A2FCD"/>
    <w:rsid w:val="000A48EA"/>
    <w:rsid w:val="000A59A0"/>
    <w:rsid w:val="000A6366"/>
    <w:rsid w:val="000A6EEA"/>
    <w:rsid w:val="000B125C"/>
    <w:rsid w:val="000B3B07"/>
    <w:rsid w:val="000B3B1F"/>
    <w:rsid w:val="000B6AF6"/>
    <w:rsid w:val="000C0A73"/>
    <w:rsid w:val="000C0BE3"/>
    <w:rsid w:val="000C0C66"/>
    <w:rsid w:val="000C6446"/>
    <w:rsid w:val="000D03CA"/>
    <w:rsid w:val="000D4B3F"/>
    <w:rsid w:val="000D60CB"/>
    <w:rsid w:val="000D6C78"/>
    <w:rsid w:val="000D7216"/>
    <w:rsid w:val="000E26AE"/>
    <w:rsid w:val="000E45DD"/>
    <w:rsid w:val="000E4E00"/>
    <w:rsid w:val="000F13E8"/>
    <w:rsid w:val="000F15D9"/>
    <w:rsid w:val="000F350A"/>
    <w:rsid w:val="000F37D4"/>
    <w:rsid w:val="000F3D1E"/>
    <w:rsid w:val="000F71AF"/>
    <w:rsid w:val="000F7B6C"/>
    <w:rsid w:val="00103737"/>
    <w:rsid w:val="001067D9"/>
    <w:rsid w:val="001076F0"/>
    <w:rsid w:val="0010782E"/>
    <w:rsid w:val="00116B7C"/>
    <w:rsid w:val="00117E00"/>
    <w:rsid w:val="00121740"/>
    <w:rsid w:val="00123268"/>
    <w:rsid w:val="0012331D"/>
    <w:rsid w:val="00124CA0"/>
    <w:rsid w:val="00126C50"/>
    <w:rsid w:val="00126D6B"/>
    <w:rsid w:val="00127285"/>
    <w:rsid w:val="00133F2F"/>
    <w:rsid w:val="001344D1"/>
    <w:rsid w:val="001418A8"/>
    <w:rsid w:val="00141E5C"/>
    <w:rsid w:val="0014625B"/>
    <w:rsid w:val="00150711"/>
    <w:rsid w:val="00150725"/>
    <w:rsid w:val="00153ADC"/>
    <w:rsid w:val="00153CC6"/>
    <w:rsid w:val="00154775"/>
    <w:rsid w:val="001554C5"/>
    <w:rsid w:val="001622CF"/>
    <w:rsid w:val="00162856"/>
    <w:rsid w:val="001630FC"/>
    <w:rsid w:val="001637B5"/>
    <w:rsid w:val="0017077D"/>
    <w:rsid w:val="0017157D"/>
    <w:rsid w:val="00171A49"/>
    <w:rsid w:val="00171C2C"/>
    <w:rsid w:val="001754FC"/>
    <w:rsid w:val="00176BDD"/>
    <w:rsid w:val="001779DF"/>
    <w:rsid w:val="001814B7"/>
    <w:rsid w:val="001871A0"/>
    <w:rsid w:val="00187FC0"/>
    <w:rsid w:val="0019252E"/>
    <w:rsid w:val="001931C7"/>
    <w:rsid w:val="00195501"/>
    <w:rsid w:val="00195AC8"/>
    <w:rsid w:val="00197301"/>
    <w:rsid w:val="001A4429"/>
    <w:rsid w:val="001B0A09"/>
    <w:rsid w:val="001C3B4D"/>
    <w:rsid w:val="001C3EE2"/>
    <w:rsid w:val="001C5FB0"/>
    <w:rsid w:val="001D3B60"/>
    <w:rsid w:val="001D4981"/>
    <w:rsid w:val="001E0108"/>
    <w:rsid w:val="001E1859"/>
    <w:rsid w:val="001E3619"/>
    <w:rsid w:val="001E3BA2"/>
    <w:rsid w:val="001E5B8B"/>
    <w:rsid w:val="001F03A7"/>
    <w:rsid w:val="001F2E16"/>
    <w:rsid w:val="001F3A87"/>
    <w:rsid w:val="001F4C9E"/>
    <w:rsid w:val="001F4E72"/>
    <w:rsid w:val="001F63ED"/>
    <w:rsid w:val="001F7A8E"/>
    <w:rsid w:val="00201CC0"/>
    <w:rsid w:val="00201D2E"/>
    <w:rsid w:val="0020468F"/>
    <w:rsid w:val="00204813"/>
    <w:rsid w:val="0020754D"/>
    <w:rsid w:val="00207A09"/>
    <w:rsid w:val="002103B3"/>
    <w:rsid w:val="002106DC"/>
    <w:rsid w:val="00211B41"/>
    <w:rsid w:val="00211C40"/>
    <w:rsid w:val="002128BC"/>
    <w:rsid w:val="00214F80"/>
    <w:rsid w:val="00221302"/>
    <w:rsid w:val="00223B97"/>
    <w:rsid w:val="00232A1C"/>
    <w:rsid w:val="00233158"/>
    <w:rsid w:val="00234074"/>
    <w:rsid w:val="00235252"/>
    <w:rsid w:val="0023637F"/>
    <w:rsid w:val="00240006"/>
    <w:rsid w:val="00243DDB"/>
    <w:rsid w:val="002462C5"/>
    <w:rsid w:val="002462E9"/>
    <w:rsid w:val="00246ECD"/>
    <w:rsid w:val="00247A2B"/>
    <w:rsid w:val="00247FB1"/>
    <w:rsid w:val="00251D15"/>
    <w:rsid w:val="00260319"/>
    <w:rsid w:val="00260C0A"/>
    <w:rsid w:val="002623DA"/>
    <w:rsid w:val="002654BE"/>
    <w:rsid w:val="00265DFB"/>
    <w:rsid w:val="002663BD"/>
    <w:rsid w:val="00270652"/>
    <w:rsid w:val="00277511"/>
    <w:rsid w:val="00291B42"/>
    <w:rsid w:val="00294D07"/>
    <w:rsid w:val="00295252"/>
    <w:rsid w:val="00295360"/>
    <w:rsid w:val="00297B2A"/>
    <w:rsid w:val="002A0198"/>
    <w:rsid w:val="002A0C35"/>
    <w:rsid w:val="002A1D59"/>
    <w:rsid w:val="002A2363"/>
    <w:rsid w:val="002B0228"/>
    <w:rsid w:val="002B29FD"/>
    <w:rsid w:val="002B332F"/>
    <w:rsid w:val="002B37D8"/>
    <w:rsid w:val="002B4933"/>
    <w:rsid w:val="002B4B05"/>
    <w:rsid w:val="002B4C00"/>
    <w:rsid w:val="002B4C88"/>
    <w:rsid w:val="002B5878"/>
    <w:rsid w:val="002B6E67"/>
    <w:rsid w:val="002C0C79"/>
    <w:rsid w:val="002C504B"/>
    <w:rsid w:val="002C55D8"/>
    <w:rsid w:val="002C5B87"/>
    <w:rsid w:val="002D1C31"/>
    <w:rsid w:val="002D2680"/>
    <w:rsid w:val="002D3542"/>
    <w:rsid w:val="002D3EA3"/>
    <w:rsid w:val="002D41A7"/>
    <w:rsid w:val="002D6B11"/>
    <w:rsid w:val="002D76DE"/>
    <w:rsid w:val="002E22D8"/>
    <w:rsid w:val="002E24D0"/>
    <w:rsid w:val="002E296E"/>
    <w:rsid w:val="002E60DA"/>
    <w:rsid w:val="002F1F8A"/>
    <w:rsid w:val="002F2E38"/>
    <w:rsid w:val="002F3485"/>
    <w:rsid w:val="002F72BE"/>
    <w:rsid w:val="003006CC"/>
    <w:rsid w:val="003067C7"/>
    <w:rsid w:val="00307126"/>
    <w:rsid w:val="00312855"/>
    <w:rsid w:val="003128D2"/>
    <w:rsid w:val="00317820"/>
    <w:rsid w:val="003208FE"/>
    <w:rsid w:val="00320C10"/>
    <w:rsid w:val="00322BAD"/>
    <w:rsid w:val="00322C2B"/>
    <w:rsid w:val="0032439D"/>
    <w:rsid w:val="003243A3"/>
    <w:rsid w:val="003251A7"/>
    <w:rsid w:val="00326D2D"/>
    <w:rsid w:val="00327D6E"/>
    <w:rsid w:val="003324D7"/>
    <w:rsid w:val="00335C13"/>
    <w:rsid w:val="00337651"/>
    <w:rsid w:val="003412B6"/>
    <w:rsid w:val="0034317E"/>
    <w:rsid w:val="003470AF"/>
    <w:rsid w:val="003629A9"/>
    <w:rsid w:val="00370899"/>
    <w:rsid w:val="003723F1"/>
    <w:rsid w:val="00372A47"/>
    <w:rsid w:val="00373313"/>
    <w:rsid w:val="00375E91"/>
    <w:rsid w:val="0037620A"/>
    <w:rsid w:val="0038007A"/>
    <w:rsid w:val="00382C39"/>
    <w:rsid w:val="00383810"/>
    <w:rsid w:val="00386887"/>
    <w:rsid w:val="0038790B"/>
    <w:rsid w:val="00387DEC"/>
    <w:rsid w:val="00390308"/>
    <w:rsid w:val="00392D14"/>
    <w:rsid w:val="0039565C"/>
    <w:rsid w:val="00396587"/>
    <w:rsid w:val="003A1331"/>
    <w:rsid w:val="003A2E90"/>
    <w:rsid w:val="003A4481"/>
    <w:rsid w:val="003A6BF2"/>
    <w:rsid w:val="003B1234"/>
    <w:rsid w:val="003B5145"/>
    <w:rsid w:val="003B59CF"/>
    <w:rsid w:val="003B6D55"/>
    <w:rsid w:val="003B7CFD"/>
    <w:rsid w:val="003C4294"/>
    <w:rsid w:val="003C44D0"/>
    <w:rsid w:val="003D24D1"/>
    <w:rsid w:val="003D586B"/>
    <w:rsid w:val="003D638E"/>
    <w:rsid w:val="003E000A"/>
    <w:rsid w:val="003E006B"/>
    <w:rsid w:val="003E1E63"/>
    <w:rsid w:val="003E5F9E"/>
    <w:rsid w:val="003E6CAD"/>
    <w:rsid w:val="003E6F2E"/>
    <w:rsid w:val="003F0643"/>
    <w:rsid w:val="003F1B36"/>
    <w:rsid w:val="003F2BC1"/>
    <w:rsid w:val="003F36CC"/>
    <w:rsid w:val="003F3AD3"/>
    <w:rsid w:val="003F5CC3"/>
    <w:rsid w:val="003F72B5"/>
    <w:rsid w:val="004031E6"/>
    <w:rsid w:val="00403850"/>
    <w:rsid w:val="00407405"/>
    <w:rsid w:val="00407AA1"/>
    <w:rsid w:val="0041077A"/>
    <w:rsid w:val="00415B04"/>
    <w:rsid w:val="004173AF"/>
    <w:rsid w:val="00421DC6"/>
    <w:rsid w:val="00426021"/>
    <w:rsid w:val="00431454"/>
    <w:rsid w:val="0043275A"/>
    <w:rsid w:val="00435CA4"/>
    <w:rsid w:val="004373E1"/>
    <w:rsid w:val="0043783F"/>
    <w:rsid w:val="00440929"/>
    <w:rsid w:val="00440C0C"/>
    <w:rsid w:val="004437B5"/>
    <w:rsid w:val="00447F14"/>
    <w:rsid w:val="004500B1"/>
    <w:rsid w:val="00450356"/>
    <w:rsid w:val="00453D75"/>
    <w:rsid w:val="00457377"/>
    <w:rsid w:val="00471582"/>
    <w:rsid w:val="004729C0"/>
    <w:rsid w:val="0047398D"/>
    <w:rsid w:val="00474F1D"/>
    <w:rsid w:val="004815AD"/>
    <w:rsid w:val="00481E72"/>
    <w:rsid w:val="00486B3B"/>
    <w:rsid w:val="00486C26"/>
    <w:rsid w:val="004950CF"/>
    <w:rsid w:val="00496201"/>
    <w:rsid w:val="004965B6"/>
    <w:rsid w:val="0049773A"/>
    <w:rsid w:val="004A1059"/>
    <w:rsid w:val="004A153E"/>
    <w:rsid w:val="004A39FA"/>
    <w:rsid w:val="004A5629"/>
    <w:rsid w:val="004A5FF7"/>
    <w:rsid w:val="004A664B"/>
    <w:rsid w:val="004A7456"/>
    <w:rsid w:val="004B0EC8"/>
    <w:rsid w:val="004C2FC8"/>
    <w:rsid w:val="004C7ED7"/>
    <w:rsid w:val="004D4AA4"/>
    <w:rsid w:val="004E431E"/>
    <w:rsid w:val="004E434F"/>
    <w:rsid w:val="004E5370"/>
    <w:rsid w:val="004E6084"/>
    <w:rsid w:val="004F01EE"/>
    <w:rsid w:val="004F2E8A"/>
    <w:rsid w:val="004F48E1"/>
    <w:rsid w:val="004F48F0"/>
    <w:rsid w:val="00500E66"/>
    <w:rsid w:val="00504E25"/>
    <w:rsid w:val="00505AE4"/>
    <w:rsid w:val="0050704B"/>
    <w:rsid w:val="00507C80"/>
    <w:rsid w:val="00512453"/>
    <w:rsid w:val="00513C02"/>
    <w:rsid w:val="0051482B"/>
    <w:rsid w:val="00517A6B"/>
    <w:rsid w:val="005266CD"/>
    <w:rsid w:val="005276DA"/>
    <w:rsid w:val="00532346"/>
    <w:rsid w:val="0053409B"/>
    <w:rsid w:val="00534F60"/>
    <w:rsid w:val="005373C1"/>
    <w:rsid w:val="0053777A"/>
    <w:rsid w:val="00546F4B"/>
    <w:rsid w:val="00547957"/>
    <w:rsid w:val="00547A3E"/>
    <w:rsid w:val="00552576"/>
    <w:rsid w:val="0056503D"/>
    <w:rsid w:val="00566D75"/>
    <w:rsid w:val="00567F03"/>
    <w:rsid w:val="0057004C"/>
    <w:rsid w:val="00571C17"/>
    <w:rsid w:val="00573A6D"/>
    <w:rsid w:val="00574F54"/>
    <w:rsid w:val="0057519B"/>
    <w:rsid w:val="00575218"/>
    <w:rsid w:val="00577B9F"/>
    <w:rsid w:val="00577C7B"/>
    <w:rsid w:val="00583174"/>
    <w:rsid w:val="00583233"/>
    <w:rsid w:val="00584203"/>
    <w:rsid w:val="00585254"/>
    <w:rsid w:val="005868E3"/>
    <w:rsid w:val="00586AF9"/>
    <w:rsid w:val="005873AE"/>
    <w:rsid w:val="00590AB2"/>
    <w:rsid w:val="00593504"/>
    <w:rsid w:val="005A15CF"/>
    <w:rsid w:val="005A2379"/>
    <w:rsid w:val="005A3D03"/>
    <w:rsid w:val="005A3FF3"/>
    <w:rsid w:val="005A4A97"/>
    <w:rsid w:val="005A6F33"/>
    <w:rsid w:val="005B0CB4"/>
    <w:rsid w:val="005B1B1D"/>
    <w:rsid w:val="005B1B72"/>
    <w:rsid w:val="005B5D11"/>
    <w:rsid w:val="005B7CBC"/>
    <w:rsid w:val="005C0948"/>
    <w:rsid w:val="005C24C1"/>
    <w:rsid w:val="005C3D48"/>
    <w:rsid w:val="005C6A8A"/>
    <w:rsid w:val="005D4A4C"/>
    <w:rsid w:val="005D4AB4"/>
    <w:rsid w:val="005D6826"/>
    <w:rsid w:val="005D6C40"/>
    <w:rsid w:val="005D774B"/>
    <w:rsid w:val="005E23C4"/>
    <w:rsid w:val="005E6E40"/>
    <w:rsid w:val="005F1A5B"/>
    <w:rsid w:val="005F1E66"/>
    <w:rsid w:val="005F56ED"/>
    <w:rsid w:val="005F6067"/>
    <w:rsid w:val="00602152"/>
    <w:rsid w:val="00604243"/>
    <w:rsid w:val="00605D2E"/>
    <w:rsid w:val="00607D7B"/>
    <w:rsid w:val="006134CF"/>
    <w:rsid w:val="00614A58"/>
    <w:rsid w:val="00614E23"/>
    <w:rsid w:val="00622393"/>
    <w:rsid w:val="00623A10"/>
    <w:rsid w:val="006308B7"/>
    <w:rsid w:val="00646C4C"/>
    <w:rsid w:val="0065006F"/>
    <w:rsid w:val="00650B12"/>
    <w:rsid w:val="006618D3"/>
    <w:rsid w:val="006657FB"/>
    <w:rsid w:val="00665A06"/>
    <w:rsid w:val="00675F18"/>
    <w:rsid w:val="0068211F"/>
    <w:rsid w:val="0068306B"/>
    <w:rsid w:val="00683132"/>
    <w:rsid w:val="006879AC"/>
    <w:rsid w:val="00696760"/>
    <w:rsid w:val="006A79AE"/>
    <w:rsid w:val="006A7E4D"/>
    <w:rsid w:val="006B05DC"/>
    <w:rsid w:val="006B217F"/>
    <w:rsid w:val="006B2B9B"/>
    <w:rsid w:val="006B2D02"/>
    <w:rsid w:val="006B3645"/>
    <w:rsid w:val="006B6041"/>
    <w:rsid w:val="006B73FE"/>
    <w:rsid w:val="006C0BD5"/>
    <w:rsid w:val="006C1529"/>
    <w:rsid w:val="006C4CDB"/>
    <w:rsid w:val="006C6A67"/>
    <w:rsid w:val="006C6AAA"/>
    <w:rsid w:val="006C6C0E"/>
    <w:rsid w:val="006D3E74"/>
    <w:rsid w:val="006D6E4C"/>
    <w:rsid w:val="006D788B"/>
    <w:rsid w:val="006E4CF3"/>
    <w:rsid w:val="006E5734"/>
    <w:rsid w:val="006E5D7D"/>
    <w:rsid w:val="006E6166"/>
    <w:rsid w:val="006E62C9"/>
    <w:rsid w:val="006F3239"/>
    <w:rsid w:val="006F6553"/>
    <w:rsid w:val="0070037C"/>
    <w:rsid w:val="00701C64"/>
    <w:rsid w:val="007023E7"/>
    <w:rsid w:val="00702733"/>
    <w:rsid w:val="0070492B"/>
    <w:rsid w:val="00705822"/>
    <w:rsid w:val="00706208"/>
    <w:rsid w:val="007078D7"/>
    <w:rsid w:val="00713133"/>
    <w:rsid w:val="00713843"/>
    <w:rsid w:val="00714876"/>
    <w:rsid w:val="00717250"/>
    <w:rsid w:val="00720AC8"/>
    <w:rsid w:val="00725FCC"/>
    <w:rsid w:val="00730381"/>
    <w:rsid w:val="00731457"/>
    <w:rsid w:val="007334A7"/>
    <w:rsid w:val="007369C5"/>
    <w:rsid w:val="00737EA4"/>
    <w:rsid w:val="00740FC4"/>
    <w:rsid w:val="00742967"/>
    <w:rsid w:val="007539B3"/>
    <w:rsid w:val="00757170"/>
    <w:rsid w:val="007574A6"/>
    <w:rsid w:val="0076369F"/>
    <w:rsid w:val="007643D5"/>
    <w:rsid w:val="00771C4A"/>
    <w:rsid w:val="00771F60"/>
    <w:rsid w:val="00772524"/>
    <w:rsid w:val="007730EC"/>
    <w:rsid w:val="007736EA"/>
    <w:rsid w:val="00773F20"/>
    <w:rsid w:val="00776620"/>
    <w:rsid w:val="00781449"/>
    <w:rsid w:val="007825FD"/>
    <w:rsid w:val="007828B4"/>
    <w:rsid w:val="0078347F"/>
    <w:rsid w:val="00787314"/>
    <w:rsid w:val="0079628D"/>
    <w:rsid w:val="007A1ACB"/>
    <w:rsid w:val="007A35AE"/>
    <w:rsid w:val="007A68A2"/>
    <w:rsid w:val="007A78FE"/>
    <w:rsid w:val="007A7ED7"/>
    <w:rsid w:val="007B1B29"/>
    <w:rsid w:val="007B1FF4"/>
    <w:rsid w:val="007B5615"/>
    <w:rsid w:val="007B5C1C"/>
    <w:rsid w:val="007D00D4"/>
    <w:rsid w:val="007D19E8"/>
    <w:rsid w:val="007D52A3"/>
    <w:rsid w:val="007E134C"/>
    <w:rsid w:val="007E7D51"/>
    <w:rsid w:val="007F1F12"/>
    <w:rsid w:val="007F3FBF"/>
    <w:rsid w:val="00800E7A"/>
    <w:rsid w:val="00804B25"/>
    <w:rsid w:val="00806F3A"/>
    <w:rsid w:val="008127CD"/>
    <w:rsid w:val="00821331"/>
    <w:rsid w:val="008236AA"/>
    <w:rsid w:val="00825258"/>
    <w:rsid w:val="00825276"/>
    <w:rsid w:val="00837DC9"/>
    <w:rsid w:val="00840CCA"/>
    <w:rsid w:val="008422CC"/>
    <w:rsid w:val="00843E9B"/>
    <w:rsid w:val="00845088"/>
    <w:rsid w:val="008514E9"/>
    <w:rsid w:val="00852176"/>
    <w:rsid w:val="0085322C"/>
    <w:rsid w:val="00857A89"/>
    <w:rsid w:val="0086051B"/>
    <w:rsid w:val="00862055"/>
    <w:rsid w:val="008666F7"/>
    <w:rsid w:val="00866A46"/>
    <w:rsid w:val="00866E13"/>
    <w:rsid w:val="0086739C"/>
    <w:rsid w:val="00867A53"/>
    <w:rsid w:val="00867FAD"/>
    <w:rsid w:val="00874C63"/>
    <w:rsid w:val="00875C2B"/>
    <w:rsid w:val="00876547"/>
    <w:rsid w:val="00876C78"/>
    <w:rsid w:val="0088256C"/>
    <w:rsid w:val="00884204"/>
    <w:rsid w:val="008877B6"/>
    <w:rsid w:val="00892D7E"/>
    <w:rsid w:val="008A06F7"/>
    <w:rsid w:val="008A55E4"/>
    <w:rsid w:val="008B2DCE"/>
    <w:rsid w:val="008B546E"/>
    <w:rsid w:val="008B6544"/>
    <w:rsid w:val="008C3D7D"/>
    <w:rsid w:val="008C4666"/>
    <w:rsid w:val="008C6942"/>
    <w:rsid w:val="008D03AE"/>
    <w:rsid w:val="008D303D"/>
    <w:rsid w:val="008D3BB7"/>
    <w:rsid w:val="008D6C91"/>
    <w:rsid w:val="008D6DF8"/>
    <w:rsid w:val="008F109C"/>
    <w:rsid w:val="008F1794"/>
    <w:rsid w:val="008F6478"/>
    <w:rsid w:val="008F7C8F"/>
    <w:rsid w:val="009018AE"/>
    <w:rsid w:val="00907A6A"/>
    <w:rsid w:val="00916392"/>
    <w:rsid w:val="009177AF"/>
    <w:rsid w:val="00917AB9"/>
    <w:rsid w:val="00921026"/>
    <w:rsid w:val="00921BE5"/>
    <w:rsid w:val="00922F31"/>
    <w:rsid w:val="00922FB7"/>
    <w:rsid w:val="0092348C"/>
    <w:rsid w:val="0092586B"/>
    <w:rsid w:val="00927D6B"/>
    <w:rsid w:val="009305ED"/>
    <w:rsid w:val="009333D9"/>
    <w:rsid w:val="00933CD4"/>
    <w:rsid w:val="0094208E"/>
    <w:rsid w:val="00944BB6"/>
    <w:rsid w:val="00946080"/>
    <w:rsid w:val="00946190"/>
    <w:rsid w:val="009516EB"/>
    <w:rsid w:val="0095486B"/>
    <w:rsid w:val="00955597"/>
    <w:rsid w:val="00960395"/>
    <w:rsid w:val="0096169E"/>
    <w:rsid w:val="009629DE"/>
    <w:rsid w:val="00963561"/>
    <w:rsid w:val="00966D14"/>
    <w:rsid w:val="00970E78"/>
    <w:rsid w:val="00976863"/>
    <w:rsid w:val="00977E4A"/>
    <w:rsid w:val="00984330"/>
    <w:rsid w:val="009857C6"/>
    <w:rsid w:val="00986225"/>
    <w:rsid w:val="0099201C"/>
    <w:rsid w:val="00992537"/>
    <w:rsid w:val="009A042F"/>
    <w:rsid w:val="009A0AA3"/>
    <w:rsid w:val="009A0D8F"/>
    <w:rsid w:val="009A2C24"/>
    <w:rsid w:val="009A6877"/>
    <w:rsid w:val="009B0F03"/>
    <w:rsid w:val="009B2031"/>
    <w:rsid w:val="009B6DDC"/>
    <w:rsid w:val="009C1560"/>
    <w:rsid w:val="009C5012"/>
    <w:rsid w:val="009C5B98"/>
    <w:rsid w:val="009D270D"/>
    <w:rsid w:val="009D494B"/>
    <w:rsid w:val="009D6235"/>
    <w:rsid w:val="009D6FEA"/>
    <w:rsid w:val="009D7E82"/>
    <w:rsid w:val="009E14C1"/>
    <w:rsid w:val="009E235A"/>
    <w:rsid w:val="009F17DD"/>
    <w:rsid w:val="009F1A28"/>
    <w:rsid w:val="009F2A35"/>
    <w:rsid w:val="009F470F"/>
    <w:rsid w:val="009F5BC3"/>
    <w:rsid w:val="009F658E"/>
    <w:rsid w:val="00A01496"/>
    <w:rsid w:val="00A016B5"/>
    <w:rsid w:val="00A02AD4"/>
    <w:rsid w:val="00A11D20"/>
    <w:rsid w:val="00A16984"/>
    <w:rsid w:val="00A17695"/>
    <w:rsid w:val="00A20E02"/>
    <w:rsid w:val="00A22554"/>
    <w:rsid w:val="00A24E62"/>
    <w:rsid w:val="00A26513"/>
    <w:rsid w:val="00A303DB"/>
    <w:rsid w:val="00A3311A"/>
    <w:rsid w:val="00A331C4"/>
    <w:rsid w:val="00A410BB"/>
    <w:rsid w:val="00A41296"/>
    <w:rsid w:val="00A41601"/>
    <w:rsid w:val="00A44D3F"/>
    <w:rsid w:val="00A4608B"/>
    <w:rsid w:val="00A61061"/>
    <w:rsid w:val="00A6142A"/>
    <w:rsid w:val="00A63FF4"/>
    <w:rsid w:val="00A65195"/>
    <w:rsid w:val="00A70030"/>
    <w:rsid w:val="00A70DB8"/>
    <w:rsid w:val="00A719B3"/>
    <w:rsid w:val="00A75A3D"/>
    <w:rsid w:val="00A80CBD"/>
    <w:rsid w:val="00A916CE"/>
    <w:rsid w:val="00A922D1"/>
    <w:rsid w:val="00A950DA"/>
    <w:rsid w:val="00A95A2A"/>
    <w:rsid w:val="00A97628"/>
    <w:rsid w:val="00AA26B6"/>
    <w:rsid w:val="00AA56A6"/>
    <w:rsid w:val="00AA7EC0"/>
    <w:rsid w:val="00AB2F6E"/>
    <w:rsid w:val="00AB7A4F"/>
    <w:rsid w:val="00AC180D"/>
    <w:rsid w:val="00AC5E5C"/>
    <w:rsid w:val="00AC6C29"/>
    <w:rsid w:val="00AD1974"/>
    <w:rsid w:val="00AD4783"/>
    <w:rsid w:val="00AE102C"/>
    <w:rsid w:val="00AE22E0"/>
    <w:rsid w:val="00AE2F24"/>
    <w:rsid w:val="00AE3ECE"/>
    <w:rsid w:val="00AF0B07"/>
    <w:rsid w:val="00AF2142"/>
    <w:rsid w:val="00AF29A6"/>
    <w:rsid w:val="00AF2C29"/>
    <w:rsid w:val="00AF34EA"/>
    <w:rsid w:val="00AF7256"/>
    <w:rsid w:val="00B00DF4"/>
    <w:rsid w:val="00B01B5F"/>
    <w:rsid w:val="00B07689"/>
    <w:rsid w:val="00B1025C"/>
    <w:rsid w:val="00B1032E"/>
    <w:rsid w:val="00B105CC"/>
    <w:rsid w:val="00B126AF"/>
    <w:rsid w:val="00B151AC"/>
    <w:rsid w:val="00B204A6"/>
    <w:rsid w:val="00B23F96"/>
    <w:rsid w:val="00B265D5"/>
    <w:rsid w:val="00B30141"/>
    <w:rsid w:val="00B307C5"/>
    <w:rsid w:val="00B3594C"/>
    <w:rsid w:val="00B36DDB"/>
    <w:rsid w:val="00B4025A"/>
    <w:rsid w:val="00B404E6"/>
    <w:rsid w:val="00B41F19"/>
    <w:rsid w:val="00B5293F"/>
    <w:rsid w:val="00B52E61"/>
    <w:rsid w:val="00B61312"/>
    <w:rsid w:val="00B6222A"/>
    <w:rsid w:val="00B62F2D"/>
    <w:rsid w:val="00B6512E"/>
    <w:rsid w:val="00B73E71"/>
    <w:rsid w:val="00B80366"/>
    <w:rsid w:val="00B816AB"/>
    <w:rsid w:val="00B841B6"/>
    <w:rsid w:val="00B86FFC"/>
    <w:rsid w:val="00B874D3"/>
    <w:rsid w:val="00B87C3C"/>
    <w:rsid w:val="00B916B0"/>
    <w:rsid w:val="00B93D55"/>
    <w:rsid w:val="00B93FAC"/>
    <w:rsid w:val="00B95EA2"/>
    <w:rsid w:val="00B97481"/>
    <w:rsid w:val="00BA0DDD"/>
    <w:rsid w:val="00BA6319"/>
    <w:rsid w:val="00BA6C8C"/>
    <w:rsid w:val="00BB0971"/>
    <w:rsid w:val="00BB0C63"/>
    <w:rsid w:val="00BB1603"/>
    <w:rsid w:val="00BB2DAB"/>
    <w:rsid w:val="00BB3917"/>
    <w:rsid w:val="00BC0B5E"/>
    <w:rsid w:val="00BC1559"/>
    <w:rsid w:val="00BC3718"/>
    <w:rsid w:val="00BD161D"/>
    <w:rsid w:val="00BD430C"/>
    <w:rsid w:val="00BD437E"/>
    <w:rsid w:val="00BD4901"/>
    <w:rsid w:val="00BD7190"/>
    <w:rsid w:val="00BF1ECC"/>
    <w:rsid w:val="00BF367E"/>
    <w:rsid w:val="00BF4C10"/>
    <w:rsid w:val="00BF66F6"/>
    <w:rsid w:val="00C02BAC"/>
    <w:rsid w:val="00C03873"/>
    <w:rsid w:val="00C10380"/>
    <w:rsid w:val="00C11060"/>
    <w:rsid w:val="00C11BC5"/>
    <w:rsid w:val="00C138EE"/>
    <w:rsid w:val="00C14898"/>
    <w:rsid w:val="00C1791F"/>
    <w:rsid w:val="00C243CD"/>
    <w:rsid w:val="00C2446F"/>
    <w:rsid w:val="00C25877"/>
    <w:rsid w:val="00C279D2"/>
    <w:rsid w:val="00C32191"/>
    <w:rsid w:val="00C33335"/>
    <w:rsid w:val="00C3492F"/>
    <w:rsid w:val="00C36C53"/>
    <w:rsid w:val="00C36E54"/>
    <w:rsid w:val="00C37356"/>
    <w:rsid w:val="00C42BB0"/>
    <w:rsid w:val="00C45340"/>
    <w:rsid w:val="00C4748B"/>
    <w:rsid w:val="00C51648"/>
    <w:rsid w:val="00C5165B"/>
    <w:rsid w:val="00C539F9"/>
    <w:rsid w:val="00C540E9"/>
    <w:rsid w:val="00C57158"/>
    <w:rsid w:val="00C64DDF"/>
    <w:rsid w:val="00C656C3"/>
    <w:rsid w:val="00C66C58"/>
    <w:rsid w:val="00C70090"/>
    <w:rsid w:val="00C71CDF"/>
    <w:rsid w:val="00C72F6B"/>
    <w:rsid w:val="00C7583B"/>
    <w:rsid w:val="00C80F69"/>
    <w:rsid w:val="00C82BD2"/>
    <w:rsid w:val="00C82C8D"/>
    <w:rsid w:val="00C84FAA"/>
    <w:rsid w:val="00C86FD0"/>
    <w:rsid w:val="00C9152E"/>
    <w:rsid w:val="00C91F9B"/>
    <w:rsid w:val="00C9220C"/>
    <w:rsid w:val="00C943D4"/>
    <w:rsid w:val="00C959A5"/>
    <w:rsid w:val="00C97508"/>
    <w:rsid w:val="00C975D5"/>
    <w:rsid w:val="00CA01A0"/>
    <w:rsid w:val="00CA1639"/>
    <w:rsid w:val="00CA5CDC"/>
    <w:rsid w:val="00CB0AF2"/>
    <w:rsid w:val="00CB1854"/>
    <w:rsid w:val="00CB1B83"/>
    <w:rsid w:val="00CC00B0"/>
    <w:rsid w:val="00CC0132"/>
    <w:rsid w:val="00CC2611"/>
    <w:rsid w:val="00CC2737"/>
    <w:rsid w:val="00CC36C7"/>
    <w:rsid w:val="00CC5545"/>
    <w:rsid w:val="00CC7B1A"/>
    <w:rsid w:val="00CD0BD8"/>
    <w:rsid w:val="00CD1ADE"/>
    <w:rsid w:val="00CD37DE"/>
    <w:rsid w:val="00CD658E"/>
    <w:rsid w:val="00CD7448"/>
    <w:rsid w:val="00CE026F"/>
    <w:rsid w:val="00CE255A"/>
    <w:rsid w:val="00CE4C53"/>
    <w:rsid w:val="00CE7972"/>
    <w:rsid w:val="00CF05FB"/>
    <w:rsid w:val="00CF256C"/>
    <w:rsid w:val="00CF3F84"/>
    <w:rsid w:val="00CF50AD"/>
    <w:rsid w:val="00CF6E26"/>
    <w:rsid w:val="00D03927"/>
    <w:rsid w:val="00D041B0"/>
    <w:rsid w:val="00D04479"/>
    <w:rsid w:val="00D05386"/>
    <w:rsid w:val="00D0704F"/>
    <w:rsid w:val="00D10EDC"/>
    <w:rsid w:val="00D15E00"/>
    <w:rsid w:val="00D161F6"/>
    <w:rsid w:val="00D21B8A"/>
    <w:rsid w:val="00D2302B"/>
    <w:rsid w:val="00D24B48"/>
    <w:rsid w:val="00D31213"/>
    <w:rsid w:val="00D32045"/>
    <w:rsid w:val="00D32717"/>
    <w:rsid w:val="00D33555"/>
    <w:rsid w:val="00D33579"/>
    <w:rsid w:val="00D3479D"/>
    <w:rsid w:val="00D43408"/>
    <w:rsid w:val="00D459E8"/>
    <w:rsid w:val="00D47301"/>
    <w:rsid w:val="00D47CF7"/>
    <w:rsid w:val="00D523C9"/>
    <w:rsid w:val="00D54CDE"/>
    <w:rsid w:val="00D64649"/>
    <w:rsid w:val="00D65367"/>
    <w:rsid w:val="00D66F66"/>
    <w:rsid w:val="00D710F7"/>
    <w:rsid w:val="00D72552"/>
    <w:rsid w:val="00D735BC"/>
    <w:rsid w:val="00D73F2C"/>
    <w:rsid w:val="00D809E9"/>
    <w:rsid w:val="00D871C2"/>
    <w:rsid w:val="00DA1F60"/>
    <w:rsid w:val="00DA4FC4"/>
    <w:rsid w:val="00DA5E0B"/>
    <w:rsid w:val="00DA7DEB"/>
    <w:rsid w:val="00DC2523"/>
    <w:rsid w:val="00DC620D"/>
    <w:rsid w:val="00DD07E6"/>
    <w:rsid w:val="00DD3638"/>
    <w:rsid w:val="00DD5CE9"/>
    <w:rsid w:val="00DD72F5"/>
    <w:rsid w:val="00DE0C0D"/>
    <w:rsid w:val="00DE12B3"/>
    <w:rsid w:val="00DE229B"/>
    <w:rsid w:val="00DE3864"/>
    <w:rsid w:val="00DE67BB"/>
    <w:rsid w:val="00DF2C66"/>
    <w:rsid w:val="00DF48DB"/>
    <w:rsid w:val="00DF6A0D"/>
    <w:rsid w:val="00DF7909"/>
    <w:rsid w:val="00E007C5"/>
    <w:rsid w:val="00E00AB2"/>
    <w:rsid w:val="00E00D40"/>
    <w:rsid w:val="00E0199F"/>
    <w:rsid w:val="00E06BA8"/>
    <w:rsid w:val="00E06CCE"/>
    <w:rsid w:val="00E17287"/>
    <w:rsid w:val="00E21EF3"/>
    <w:rsid w:val="00E23887"/>
    <w:rsid w:val="00E37029"/>
    <w:rsid w:val="00E41421"/>
    <w:rsid w:val="00E43960"/>
    <w:rsid w:val="00E458C4"/>
    <w:rsid w:val="00E46750"/>
    <w:rsid w:val="00E51731"/>
    <w:rsid w:val="00E55880"/>
    <w:rsid w:val="00E56DB0"/>
    <w:rsid w:val="00E5733D"/>
    <w:rsid w:val="00E61B23"/>
    <w:rsid w:val="00E63C16"/>
    <w:rsid w:val="00E63C2D"/>
    <w:rsid w:val="00E64170"/>
    <w:rsid w:val="00E70709"/>
    <w:rsid w:val="00E80357"/>
    <w:rsid w:val="00E80E34"/>
    <w:rsid w:val="00E82245"/>
    <w:rsid w:val="00E84002"/>
    <w:rsid w:val="00E842D5"/>
    <w:rsid w:val="00E84BD2"/>
    <w:rsid w:val="00E8626B"/>
    <w:rsid w:val="00E90B02"/>
    <w:rsid w:val="00E92F6B"/>
    <w:rsid w:val="00E942E7"/>
    <w:rsid w:val="00E9495B"/>
    <w:rsid w:val="00E9669F"/>
    <w:rsid w:val="00E97817"/>
    <w:rsid w:val="00EB5702"/>
    <w:rsid w:val="00EB59D9"/>
    <w:rsid w:val="00EB5B5D"/>
    <w:rsid w:val="00EC12B7"/>
    <w:rsid w:val="00EC20F4"/>
    <w:rsid w:val="00EC4557"/>
    <w:rsid w:val="00EC7901"/>
    <w:rsid w:val="00ED01E5"/>
    <w:rsid w:val="00ED1A61"/>
    <w:rsid w:val="00ED4E98"/>
    <w:rsid w:val="00ED6C6B"/>
    <w:rsid w:val="00EE3B77"/>
    <w:rsid w:val="00EF0C19"/>
    <w:rsid w:val="00EF0D86"/>
    <w:rsid w:val="00EF5702"/>
    <w:rsid w:val="00F04597"/>
    <w:rsid w:val="00F05FD0"/>
    <w:rsid w:val="00F06CAE"/>
    <w:rsid w:val="00F104CC"/>
    <w:rsid w:val="00F15978"/>
    <w:rsid w:val="00F172C5"/>
    <w:rsid w:val="00F2231C"/>
    <w:rsid w:val="00F234D9"/>
    <w:rsid w:val="00F23A0F"/>
    <w:rsid w:val="00F24DAF"/>
    <w:rsid w:val="00F25E16"/>
    <w:rsid w:val="00F35F53"/>
    <w:rsid w:val="00F40A32"/>
    <w:rsid w:val="00F427F3"/>
    <w:rsid w:val="00F4652D"/>
    <w:rsid w:val="00F541E9"/>
    <w:rsid w:val="00F7214C"/>
    <w:rsid w:val="00F779EE"/>
    <w:rsid w:val="00F77CB4"/>
    <w:rsid w:val="00F80CBC"/>
    <w:rsid w:val="00F81686"/>
    <w:rsid w:val="00F91325"/>
    <w:rsid w:val="00F91604"/>
    <w:rsid w:val="00F92481"/>
    <w:rsid w:val="00F94590"/>
    <w:rsid w:val="00F95680"/>
    <w:rsid w:val="00FA0DC1"/>
    <w:rsid w:val="00FA0EC7"/>
    <w:rsid w:val="00FA37C7"/>
    <w:rsid w:val="00FA54A7"/>
    <w:rsid w:val="00FA7C01"/>
    <w:rsid w:val="00FB3B0C"/>
    <w:rsid w:val="00FB3B19"/>
    <w:rsid w:val="00FC0FF5"/>
    <w:rsid w:val="00FC1FAA"/>
    <w:rsid w:val="00FC3CF4"/>
    <w:rsid w:val="00FC4358"/>
    <w:rsid w:val="00FC5974"/>
    <w:rsid w:val="00FC6F40"/>
    <w:rsid w:val="00FD1CE9"/>
    <w:rsid w:val="00FD2481"/>
    <w:rsid w:val="00FD26EB"/>
    <w:rsid w:val="00FD2F14"/>
    <w:rsid w:val="00FD3C46"/>
    <w:rsid w:val="00FD4316"/>
    <w:rsid w:val="00FD7EA9"/>
    <w:rsid w:val="00FE5274"/>
    <w:rsid w:val="00FF024E"/>
    <w:rsid w:val="00FF1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837B20"/>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link w:val="ProsttextChar"/>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qFormat/>
    <w:rPr>
      <w:b/>
      <w:bCs/>
    </w:rPr>
  </w:style>
  <w:style w:type="character" w:customStyle="1" w:styleId="spiszn">
    <w:name w:val="spiszn"/>
    <w:basedOn w:val="Standardnpsmoodstavce"/>
    <w:rsid w:val="0099201C"/>
  </w:style>
  <w:style w:type="paragraph" w:styleId="Odstavecseseznamem">
    <w:name w:val="List Paragraph"/>
    <w:basedOn w:val="Normln"/>
    <w:uiPriority w:val="34"/>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uiPriority w:val="99"/>
    <w:rsid w:val="00F35F53"/>
    <w:rPr>
      <w:sz w:val="16"/>
      <w:szCs w:val="16"/>
    </w:rPr>
  </w:style>
  <w:style w:type="paragraph" w:styleId="Textkomente">
    <w:name w:val="annotation text"/>
    <w:basedOn w:val="Normln"/>
    <w:link w:val="TextkomenteChar"/>
    <w:rsid w:val="00A63FF4"/>
    <w:pPr>
      <w:spacing w:before="120" w:after="120"/>
    </w:pPr>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 w:type="character" w:customStyle="1" w:styleId="ProsttextChar">
    <w:name w:val="Prostý text Char"/>
    <w:link w:val="Prosttext"/>
    <w:rsid w:val="0001566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609045021">
      <w:bodyDiv w:val="1"/>
      <w:marLeft w:val="0"/>
      <w:marRight w:val="0"/>
      <w:marTop w:val="0"/>
      <w:marBottom w:val="0"/>
      <w:divBdr>
        <w:top w:val="none" w:sz="0" w:space="0" w:color="auto"/>
        <w:left w:val="none" w:sz="0" w:space="0" w:color="auto"/>
        <w:bottom w:val="none" w:sz="0" w:space="0" w:color="auto"/>
        <w:right w:val="none" w:sz="0" w:space="0" w:color="auto"/>
      </w:divBdr>
    </w:div>
    <w:div w:id="866260612">
      <w:bodyDiv w:val="1"/>
      <w:marLeft w:val="0"/>
      <w:marRight w:val="0"/>
      <w:marTop w:val="0"/>
      <w:marBottom w:val="0"/>
      <w:divBdr>
        <w:top w:val="none" w:sz="0" w:space="0" w:color="auto"/>
        <w:left w:val="none" w:sz="0" w:space="0" w:color="auto"/>
        <w:bottom w:val="none" w:sz="0" w:space="0" w:color="auto"/>
        <w:right w:val="none" w:sz="0" w:space="0" w:color="auto"/>
      </w:divBdr>
    </w:div>
    <w:div w:id="1409378607">
      <w:bodyDiv w:val="1"/>
      <w:marLeft w:val="0"/>
      <w:marRight w:val="0"/>
      <w:marTop w:val="0"/>
      <w:marBottom w:val="0"/>
      <w:divBdr>
        <w:top w:val="none" w:sz="0" w:space="0" w:color="auto"/>
        <w:left w:val="none" w:sz="0" w:space="0" w:color="auto"/>
        <w:bottom w:val="none" w:sz="0" w:space="0" w:color="auto"/>
        <w:right w:val="none" w:sz="0" w:space="0" w:color="auto"/>
      </w:divBdr>
    </w:div>
    <w:div w:id="1528979461">
      <w:bodyDiv w:val="1"/>
      <w:marLeft w:val="0"/>
      <w:marRight w:val="0"/>
      <w:marTop w:val="0"/>
      <w:marBottom w:val="0"/>
      <w:divBdr>
        <w:top w:val="none" w:sz="0" w:space="0" w:color="auto"/>
        <w:left w:val="none" w:sz="0" w:space="0" w:color="auto"/>
        <w:bottom w:val="none" w:sz="0" w:space="0" w:color="auto"/>
        <w:right w:val="none" w:sz="0" w:space="0" w:color="auto"/>
      </w:divBdr>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 w:id="21018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mlynarova@mukolin.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1F0B-7E04-4CF6-AF9D-BD0B4A00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7371</Words>
  <Characters>43493</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50763</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Mlynářová Jana</cp:lastModifiedBy>
  <cp:revision>2</cp:revision>
  <cp:lastPrinted>2020-01-16T07:27:00Z</cp:lastPrinted>
  <dcterms:created xsi:type="dcterms:W3CDTF">2025-06-10T06:41:00Z</dcterms:created>
  <dcterms:modified xsi:type="dcterms:W3CDTF">2025-06-10T06:41:00Z</dcterms:modified>
</cp:coreProperties>
</file>