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579" w:rsidRPr="00C64F9C" w:rsidRDefault="00FD4579" w:rsidP="00FD4579">
      <w:pPr>
        <w:tabs>
          <w:tab w:val="right" w:pos="7938"/>
        </w:tabs>
        <w:jc w:val="center"/>
        <w:rPr>
          <w:rFonts w:ascii="Arial" w:hAnsi="Arial" w:cs="Arial"/>
          <w:sz w:val="48"/>
          <w:szCs w:val="28"/>
        </w:rPr>
      </w:pPr>
      <w:r w:rsidRPr="00C64F9C">
        <w:rPr>
          <w:rFonts w:ascii="Arial" w:hAnsi="Arial" w:cs="Arial"/>
          <w:sz w:val="48"/>
          <w:szCs w:val="28"/>
        </w:rPr>
        <w:t>SMLOUVA O DÍLO</w:t>
      </w:r>
    </w:p>
    <w:p w:rsidR="00D14616" w:rsidRPr="00C64F9C" w:rsidRDefault="00D14616" w:rsidP="007C349F">
      <w:pPr>
        <w:jc w:val="both"/>
        <w:rPr>
          <w:rFonts w:ascii="Arial" w:hAnsi="Arial" w:cs="Arial"/>
          <w:sz w:val="20"/>
        </w:rPr>
      </w:pPr>
    </w:p>
    <w:p w:rsidR="00D14616" w:rsidRPr="00C64F9C" w:rsidRDefault="00D14616" w:rsidP="007C349F">
      <w:pPr>
        <w:jc w:val="both"/>
        <w:rPr>
          <w:rFonts w:ascii="Arial" w:hAnsi="Arial" w:cs="Arial"/>
          <w:sz w:val="20"/>
        </w:rPr>
      </w:pPr>
      <w:r w:rsidRPr="00C64F9C">
        <w:rPr>
          <w:rFonts w:ascii="Arial" w:hAnsi="Arial" w:cs="Arial"/>
          <w:sz w:val="20"/>
        </w:rPr>
        <w:t>Uzavřená ve smyslu ustanovení § 2586 a násl. zákona č. 89/2012, občanský zákoník, ve znění pozdějších předpisů</w:t>
      </w:r>
    </w:p>
    <w:p w:rsidR="00E648FC" w:rsidRDefault="00E648FC" w:rsidP="00D14616">
      <w:pPr>
        <w:rPr>
          <w:rFonts w:ascii="Arial" w:hAnsi="Arial" w:cs="Arial"/>
          <w:sz w:val="20"/>
        </w:rPr>
      </w:pPr>
    </w:p>
    <w:p w:rsidR="00E648FC" w:rsidRPr="00C64F9C" w:rsidRDefault="00E648FC" w:rsidP="00D14616">
      <w:pPr>
        <w:rPr>
          <w:rFonts w:ascii="Arial" w:hAnsi="Arial" w:cs="Arial"/>
          <w:sz w:val="20"/>
        </w:rPr>
      </w:pPr>
    </w:p>
    <w:p w:rsidR="00D14616" w:rsidRPr="00C64F9C" w:rsidRDefault="00D14616" w:rsidP="00D14616">
      <w:pPr>
        <w:jc w:val="center"/>
        <w:rPr>
          <w:rFonts w:ascii="Arial" w:hAnsi="Arial" w:cs="Arial"/>
          <w:sz w:val="22"/>
        </w:rPr>
      </w:pPr>
      <w:r w:rsidRPr="00C64F9C">
        <w:rPr>
          <w:rFonts w:ascii="Arial" w:hAnsi="Arial" w:cs="Arial"/>
          <w:sz w:val="22"/>
        </w:rPr>
        <w:t>ČLÁNEK I</w:t>
      </w:r>
    </w:p>
    <w:p w:rsidR="00D14616" w:rsidRPr="00C64F9C" w:rsidRDefault="00D14616" w:rsidP="00D14616">
      <w:pPr>
        <w:jc w:val="center"/>
        <w:rPr>
          <w:rFonts w:ascii="Arial" w:hAnsi="Arial" w:cs="Arial"/>
          <w:b/>
          <w:sz w:val="28"/>
        </w:rPr>
      </w:pPr>
      <w:r w:rsidRPr="00C64F9C">
        <w:rPr>
          <w:rFonts w:ascii="Arial" w:hAnsi="Arial" w:cs="Arial"/>
          <w:b/>
          <w:sz w:val="28"/>
        </w:rPr>
        <w:t>SMLUVNÍ STRANY</w:t>
      </w:r>
    </w:p>
    <w:p w:rsidR="00D14616" w:rsidRPr="00C64F9C" w:rsidRDefault="00D14616" w:rsidP="00D14616">
      <w:pPr>
        <w:jc w:val="center"/>
        <w:rPr>
          <w:rFonts w:ascii="Arial" w:hAnsi="Arial" w:cs="Arial"/>
          <w:b/>
          <w:sz w:val="28"/>
        </w:rPr>
      </w:pPr>
    </w:p>
    <w:p w:rsidR="00D14616" w:rsidRDefault="00D14616" w:rsidP="00D14616">
      <w:pPr>
        <w:tabs>
          <w:tab w:val="left" w:pos="3969"/>
        </w:tabs>
        <w:spacing w:after="60"/>
        <w:rPr>
          <w:rFonts w:ascii="Arial" w:hAnsi="Arial" w:cs="Arial"/>
          <w:b/>
          <w:sz w:val="20"/>
          <w:szCs w:val="20"/>
        </w:rPr>
      </w:pPr>
      <w:r>
        <w:rPr>
          <w:rFonts w:ascii="Arial" w:hAnsi="Arial" w:cs="Arial"/>
          <w:b/>
          <w:sz w:val="20"/>
          <w:szCs w:val="20"/>
        </w:rPr>
        <w:t>Objednatel:</w:t>
      </w:r>
      <w:r>
        <w:rPr>
          <w:rFonts w:ascii="Arial" w:hAnsi="Arial" w:cs="Arial"/>
          <w:b/>
          <w:sz w:val="20"/>
          <w:szCs w:val="20"/>
        </w:rPr>
        <w:tab/>
        <w:t>Město Kolín</w:t>
      </w:r>
    </w:p>
    <w:p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se sídlem:</w:t>
      </w:r>
      <w:r>
        <w:rPr>
          <w:rFonts w:ascii="Arial" w:hAnsi="Arial" w:cs="Arial"/>
          <w:sz w:val="20"/>
          <w:szCs w:val="20"/>
        </w:rPr>
        <w:tab/>
        <w:t>Karlovo náměstí č. 78, 280 12 Kolín 1</w:t>
      </w:r>
    </w:p>
    <w:p w:rsidR="00D14616" w:rsidRDefault="00D14616" w:rsidP="00D14616">
      <w:pPr>
        <w:pStyle w:val="Normodsaz"/>
        <w:tabs>
          <w:tab w:val="clear" w:pos="567"/>
          <w:tab w:val="left" w:pos="709"/>
          <w:tab w:val="left" w:pos="3969"/>
        </w:tabs>
        <w:spacing w:before="0" w:after="0"/>
        <w:ind w:left="0" w:firstLine="0"/>
        <w:jc w:val="left"/>
        <w:rPr>
          <w:rFonts w:ascii="Arial" w:hAnsi="Arial" w:cs="Arial"/>
          <w:sz w:val="20"/>
          <w:szCs w:val="20"/>
        </w:rPr>
      </w:pPr>
      <w:r>
        <w:rPr>
          <w:rFonts w:ascii="Arial" w:hAnsi="Arial" w:cs="Arial"/>
          <w:sz w:val="20"/>
          <w:szCs w:val="20"/>
        </w:rPr>
        <w:tab/>
        <w:t>IČ:</w:t>
      </w:r>
      <w:r>
        <w:rPr>
          <w:rFonts w:ascii="Arial" w:hAnsi="Arial" w:cs="Arial"/>
          <w:sz w:val="20"/>
          <w:szCs w:val="20"/>
        </w:rPr>
        <w:tab/>
        <w:t>00235440</w:t>
      </w:r>
    </w:p>
    <w:p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DIČ:</w:t>
      </w:r>
      <w:r>
        <w:rPr>
          <w:rFonts w:ascii="Arial" w:hAnsi="Arial" w:cs="Arial"/>
          <w:sz w:val="20"/>
          <w:szCs w:val="20"/>
        </w:rPr>
        <w:tab/>
        <w:t>CZ00235440</w:t>
      </w:r>
    </w:p>
    <w:p w:rsidR="00D14616" w:rsidRDefault="00D14616" w:rsidP="00D14616">
      <w:pPr>
        <w:pStyle w:val="Normodsaz"/>
        <w:tabs>
          <w:tab w:val="clear" w:pos="567"/>
          <w:tab w:val="left" w:pos="709"/>
          <w:tab w:val="left" w:pos="3969"/>
        </w:tabs>
        <w:spacing w:before="0" w:after="0"/>
        <w:ind w:left="0" w:firstLine="0"/>
        <w:jc w:val="left"/>
        <w:rPr>
          <w:rFonts w:ascii="Arial" w:eastAsia="Arial" w:hAnsi="Arial" w:cs="Arial"/>
        </w:rPr>
      </w:pPr>
      <w:r>
        <w:rPr>
          <w:rFonts w:ascii="Arial" w:hAnsi="Arial" w:cs="Arial"/>
          <w:sz w:val="20"/>
          <w:szCs w:val="20"/>
        </w:rPr>
        <w:tab/>
        <w:t>zastoupený ve věcech smluvních:</w:t>
      </w:r>
      <w:r>
        <w:rPr>
          <w:rFonts w:ascii="Arial" w:hAnsi="Arial" w:cs="Arial"/>
          <w:sz w:val="20"/>
          <w:szCs w:val="20"/>
        </w:rPr>
        <w:tab/>
      </w:r>
      <w:r w:rsidR="00B020AB">
        <w:rPr>
          <w:rFonts w:ascii="Arial" w:hAnsi="Arial" w:cs="Arial"/>
          <w:sz w:val="20"/>
          <w:szCs w:val="20"/>
        </w:rPr>
        <w:t xml:space="preserve">Mgr. </w:t>
      </w:r>
      <w:r w:rsidR="002D4C99">
        <w:rPr>
          <w:rFonts w:ascii="Arial" w:hAnsi="Arial" w:cs="Arial"/>
          <w:sz w:val="20"/>
        </w:rPr>
        <w:t>Micha</w:t>
      </w:r>
      <w:r w:rsidR="00B020AB">
        <w:rPr>
          <w:rFonts w:ascii="Arial" w:hAnsi="Arial" w:cs="Arial"/>
          <w:sz w:val="20"/>
        </w:rPr>
        <w:t>e</w:t>
      </w:r>
      <w:r w:rsidR="002D4C99">
        <w:rPr>
          <w:rFonts w:ascii="Arial" w:hAnsi="Arial" w:cs="Arial"/>
          <w:sz w:val="20"/>
        </w:rPr>
        <w:t>l</w:t>
      </w:r>
      <w:r>
        <w:rPr>
          <w:rFonts w:ascii="Arial" w:hAnsi="Arial" w:cs="Arial"/>
          <w:sz w:val="20"/>
        </w:rPr>
        <w:t>em</w:t>
      </w:r>
      <w:r w:rsidRPr="00C64F9C">
        <w:rPr>
          <w:rFonts w:ascii="Arial" w:hAnsi="Arial" w:cs="Arial"/>
          <w:sz w:val="20"/>
        </w:rPr>
        <w:t xml:space="preserve"> </w:t>
      </w:r>
      <w:r w:rsidR="00B020AB">
        <w:rPr>
          <w:rFonts w:ascii="Arial" w:hAnsi="Arial" w:cs="Arial"/>
          <w:sz w:val="20"/>
        </w:rPr>
        <w:t>Kašparem</w:t>
      </w:r>
      <w:r>
        <w:rPr>
          <w:rFonts w:ascii="Arial" w:hAnsi="Arial" w:cs="Arial"/>
          <w:sz w:val="20"/>
          <w:szCs w:val="20"/>
        </w:rPr>
        <w:t xml:space="preserve">, </w:t>
      </w:r>
      <w:r w:rsidR="002D4C99">
        <w:rPr>
          <w:rFonts w:ascii="Arial" w:hAnsi="Arial" w:cs="Arial"/>
          <w:sz w:val="20"/>
        </w:rPr>
        <w:t>starostou města Kolín</w:t>
      </w:r>
    </w:p>
    <w:p w:rsidR="00D14616" w:rsidRPr="000775BF" w:rsidRDefault="00D14616" w:rsidP="00D14616">
      <w:pPr>
        <w:pStyle w:val="Normodsaz"/>
        <w:tabs>
          <w:tab w:val="clear" w:pos="567"/>
          <w:tab w:val="left" w:pos="709"/>
          <w:tab w:val="left" w:pos="3969"/>
        </w:tabs>
        <w:spacing w:before="0" w:after="0"/>
        <w:ind w:left="0" w:firstLine="0"/>
        <w:jc w:val="left"/>
        <w:rPr>
          <w:rFonts w:ascii="Arial" w:eastAsia="Arial" w:hAnsi="Arial" w:cs="Arial"/>
          <w:sz w:val="20"/>
          <w:szCs w:val="20"/>
        </w:rPr>
      </w:pPr>
      <w:r>
        <w:rPr>
          <w:rFonts w:ascii="Arial" w:hAnsi="Arial" w:cs="Arial"/>
          <w:sz w:val="20"/>
          <w:szCs w:val="20"/>
        </w:rPr>
        <w:tab/>
        <w:t>zastoupený ve věcech technick</w:t>
      </w:r>
      <w:r w:rsidR="0069077D">
        <w:rPr>
          <w:rFonts w:ascii="Arial" w:hAnsi="Arial" w:cs="Arial"/>
          <w:sz w:val="20"/>
          <w:szCs w:val="20"/>
        </w:rPr>
        <w:t>ých:</w:t>
      </w:r>
      <w:r w:rsidR="0069077D">
        <w:rPr>
          <w:rFonts w:ascii="Arial" w:hAnsi="Arial" w:cs="Arial"/>
          <w:sz w:val="20"/>
          <w:szCs w:val="20"/>
        </w:rPr>
        <w:tab/>
      </w:r>
      <w:r w:rsidR="00322E78">
        <w:rPr>
          <w:rFonts w:ascii="Arial" w:hAnsi="Arial" w:cs="Arial"/>
          <w:sz w:val="20"/>
          <w:szCs w:val="20"/>
        </w:rPr>
        <w:t>Michalem Chladem</w:t>
      </w:r>
      <w:r>
        <w:rPr>
          <w:rFonts w:ascii="Arial" w:hAnsi="Arial" w:cs="Arial"/>
          <w:sz w:val="20"/>
          <w:szCs w:val="20"/>
        </w:rPr>
        <w:t>, technikem</w:t>
      </w:r>
    </w:p>
    <w:p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bankovní spojení:</w:t>
      </w:r>
      <w:r>
        <w:rPr>
          <w:rFonts w:ascii="Arial" w:hAnsi="Arial" w:cs="Arial"/>
          <w:sz w:val="20"/>
          <w:szCs w:val="20"/>
        </w:rPr>
        <w:tab/>
        <w:t>Česká spořitelna a.s., Kolín</w:t>
      </w:r>
    </w:p>
    <w:p w:rsidR="00D14616" w:rsidRDefault="00D14616" w:rsidP="00D14616">
      <w:pPr>
        <w:tabs>
          <w:tab w:val="left" w:pos="709"/>
          <w:tab w:val="left" w:pos="3969"/>
        </w:tabs>
        <w:rPr>
          <w:rFonts w:ascii="Arial" w:hAnsi="Arial" w:cs="Arial"/>
          <w:sz w:val="20"/>
          <w:szCs w:val="20"/>
        </w:rPr>
      </w:pPr>
      <w:r>
        <w:rPr>
          <w:rFonts w:ascii="Arial" w:hAnsi="Arial" w:cs="Arial"/>
          <w:sz w:val="20"/>
          <w:szCs w:val="20"/>
        </w:rPr>
        <w:tab/>
        <w:t>číslo účtu:</w:t>
      </w:r>
      <w:r>
        <w:rPr>
          <w:rFonts w:ascii="Arial" w:hAnsi="Arial" w:cs="Arial"/>
          <w:sz w:val="20"/>
          <w:szCs w:val="20"/>
        </w:rPr>
        <w:tab/>
        <w:t>3661752/0800</w:t>
      </w:r>
    </w:p>
    <w:p w:rsidR="00D14616" w:rsidRDefault="00D14616" w:rsidP="00D14616">
      <w:pPr>
        <w:tabs>
          <w:tab w:val="left" w:pos="709"/>
          <w:tab w:val="left" w:pos="3969"/>
        </w:tabs>
        <w:spacing w:before="60"/>
        <w:rPr>
          <w:rFonts w:ascii="Arial" w:hAnsi="Arial" w:cs="Arial"/>
          <w:b/>
          <w:sz w:val="22"/>
          <w:szCs w:val="20"/>
        </w:rPr>
      </w:pPr>
      <w:r>
        <w:rPr>
          <w:rFonts w:ascii="Arial" w:hAnsi="Arial" w:cs="Arial"/>
          <w:sz w:val="20"/>
          <w:szCs w:val="20"/>
        </w:rPr>
        <w:tab/>
        <w:t>na straně jedné</w:t>
      </w:r>
      <w:r>
        <w:rPr>
          <w:rFonts w:ascii="Arial" w:hAnsi="Arial" w:cs="Arial"/>
          <w:sz w:val="20"/>
          <w:szCs w:val="20"/>
        </w:rPr>
        <w:tab/>
        <w:t>(dále jen "</w:t>
      </w:r>
      <w:r w:rsidRPr="00CB2277">
        <w:rPr>
          <w:rFonts w:ascii="Arial" w:hAnsi="Arial" w:cs="Arial"/>
          <w:b/>
          <w:sz w:val="20"/>
          <w:szCs w:val="20"/>
        </w:rPr>
        <w:t>objednatel</w:t>
      </w:r>
      <w:r>
        <w:rPr>
          <w:rFonts w:ascii="Arial" w:hAnsi="Arial" w:cs="Arial"/>
          <w:sz w:val="20"/>
          <w:szCs w:val="20"/>
        </w:rPr>
        <w:t>")</w:t>
      </w:r>
    </w:p>
    <w:p w:rsidR="00D14616" w:rsidRDefault="00D14616" w:rsidP="00D14616">
      <w:pPr>
        <w:spacing w:before="120"/>
        <w:rPr>
          <w:rFonts w:ascii="Arial" w:hAnsi="Arial" w:cs="Arial"/>
          <w:sz w:val="20"/>
          <w:szCs w:val="20"/>
        </w:rPr>
      </w:pPr>
      <w:r w:rsidRPr="00CB2277">
        <w:rPr>
          <w:rFonts w:ascii="Arial" w:hAnsi="Arial" w:cs="Arial"/>
          <w:sz w:val="20"/>
          <w:szCs w:val="20"/>
        </w:rPr>
        <w:t>a</w:t>
      </w:r>
    </w:p>
    <w:p w:rsidR="003808C7" w:rsidRPr="00CB2277" w:rsidRDefault="003808C7" w:rsidP="00D14616">
      <w:pPr>
        <w:spacing w:before="120"/>
        <w:rPr>
          <w:rFonts w:ascii="Arial" w:hAnsi="Arial" w:cs="Arial"/>
          <w:sz w:val="20"/>
          <w:szCs w:val="20"/>
        </w:rPr>
      </w:pPr>
    </w:p>
    <w:p w:rsidR="0020129E" w:rsidRPr="00916CE2" w:rsidRDefault="00D14616" w:rsidP="001444B3">
      <w:pPr>
        <w:tabs>
          <w:tab w:val="left" w:pos="3969"/>
        </w:tabs>
        <w:rPr>
          <w:rFonts w:ascii="Arial Narrow" w:hAnsi="Arial Narrow"/>
          <w:b/>
        </w:rPr>
      </w:pPr>
      <w:r>
        <w:rPr>
          <w:rFonts w:ascii="Arial" w:hAnsi="Arial" w:cs="Arial"/>
          <w:b/>
          <w:sz w:val="20"/>
          <w:szCs w:val="20"/>
        </w:rPr>
        <w:t>Zhotovitel:</w:t>
      </w:r>
      <w:r w:rsidRPr="00D14616">
        <w:rPr>
          <w:rFonts w:ascii="Arial" w:hAnsi="Arial" w:cs="Arial"/>
          <w:sz w:val="20"/>
          <w:szCs w:val="20"/>
        </w:rPr>
        <w:t xml:space="preserve"> </w:t>
      </w:r>
      <w:r w:rsidR="001444B3">
        <w:rPr>
          <w:rFonts w:ascii="Arial" w:hAnsi="Arial" w:cs="Arial"/>
          <w:sz w:val="20"/>
          <w:szCs w:val="20"/>
        </w:rPr>
        <w:tab/>
      </w:r>
    </w:p>
    <w:p w:rsidR="0020129E" w:rsidRPr="00CA6907" w:rsidRDefault="003808C7" w:rsidP="001444B3">
      <w:pPr>
        <w:pStyle w:val="Normodsaz"/>
        <w:tabs>
          <w:tab w:val="clear" w:pos="567"/>
          <w:tab w:val="left" w:pos="3969"/>
        </w:tabs>
        <w:spacing w:before="0" w:after="0"/>
        <w:ind w:left="709" w:firstLine="0"/>
        <w:jc w:val="left"/>
        <w:rPr>
          <w:rFonts w:ascii="Arial" w:hAnsi="Arial" w:cs="Arial"/>
          <w:sz w:val="20"/>
          <w:szCs w:val="20"/>
          <w:highlight w:val="yellow"/>
        </w:rPr>
      </w:pPr>
      <w:r w:rsidRPr="00CA6907">
        <w:rPr>
          <w:rFonts w:ascii="Arial" w:hAnsi="Arial" w:cs="Arial"/>
          <w:sz w:val="20"/>
          <w:szCs w:val="20"/>
          <w:highlight w:val="yellow"/>
        </w:rPr>
        <w:t xml:space="preserve">se sídlem: </w:t>
      </w:r>
      <w:r w:rsidR="001444B3" w:rsidRPr="00CA6907">
        <w:rPr>
          <w:rFonts w:ascii="Arial" w:hAnsi="Arial" w:cs="Arial"/>
          <w:sz w:val="20"/>
          <w:szCs w:val="20"/>
          <w:highlight w:val="yellow"/>
        </w:rPr>
        <w:tab/>
      </w:r>
    </w:p>
    <w:p w:rsidR="0020129E" w:rsidRPr="00CA6907"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highlight w:val="yellow"/>
        </w:rPr>
      </w:pPr>
      <w:r w:rsidRPr="00CA6907">
        <w:rPr>
          <w:rFonts w:ascii="Arial" w:hAnsi="Arial" w:cs="Arial"/>
          <w:sz w:val="20"/>
          <w:szCs w:val="20"/>
          <w:highlight w:val="yellow"/>
        </w:rPr>
        <w:t xml:space="preserve">IČ: </w:t>
      </w:r>
      <w:r w:rsidRPr="00CA6907">
        <w:rPr>
          <w:rFonts w:ascii="Arial" w:hAnsi="Arial" w:cs="Arial"/>
          <w:sz w:val="20"/>
          <w:szCs w:val="20"/>
          <w:highlight w:val="yellow"/>
        </w:rPr>
        <w:tab/>
      </w:r>
    </w:p>
    <w:p w:rsidR="0020129E" w:rsidRPr="00CA6907" w:rsidRDefault="003808C7" w:rsidP="0020129E">
      <w:pPr>
        <w:pStyle w:val="Normodsaz"/>
        <w:tabs>
          <w:tab w:val="clear" w:pos="567"/>
          <w:tab w:val="left" w:pos="709"/>
          <w:tab w:val="left" w:pos="3969"/>
        </w:tabs>
        <w:spacing w:before="0" w:after="0"/>
        <w:ind w:left="709" w:firstLine="0"/>
        <w:jc w:val="left"/>
        <w:rPr>
          <w:rFonts w:ascii="Arial" w:hAnsi="Arial" w:cs="Arial"/>
          <w:sz w:val="20"/>
          <w:szCs w:val="20"/>
          <w:highlight w:val="yellow"/>
        </w:rPr>
      </w:pPr>
      <w:r w:rsidRPr="00CA6907">
        <w:rPr>
          <w:rFonts w:ascii="Arial" w:hAnsi="Arial" w:cs="Arial"/>
          <w:sz w:val="20"/>
          <w:szCs w:val="20"/>
          <w:highlight w:val="yellow"/>
        </w:rPr>
        <w:t>DIČ:</w:t>
      </w:r>
      <w:r w:rsidR="001444B3" w:rsidRPr="00CA6907">
        <w:rPr>
          <w:rFonts w:ascii="Arial" w:hAnsi="Arial" w:cs="Arial"/>
          <w:sz w:val="20"/>
          <w:szCs w:val="20"/>
          <w:highlight w:val="yellow"/>
        </w:rPr>
        <w:tab/>
      </w:r>
    </w:p>
    <w:p w:rsidR="001444B3" w:rsidRPr="00CA6907" w:rsidRDefault="0020129E" w:rsidP="009A35CE">
      <w:pPr>
        <w:pStyle w:val="Normodsaz"/>
        <w:tabs>
          <w:tab w:val="clear" w:pos="567"/>
          <w:tab w:val="left" w:pos="709"/>
          <w:tab w:val="left" w:pos="3969"/>
        </w:tabs>
        <w:spacing w:before="0" w:after="0"/>
        <w:ind w:left="709" w:firstLine="0"/>
        <w:jc w:val="left"/>
        <w:rPr>
          <w:rFonts w:ascii="Arial" w:hAnsi="Arial" w:cs="Arial"/>
          <w:sz w:val="20"/>
          <w:szCs w:val="20"/>
          <w:highlight w:val="yellow"/>
        </w:rPr>
      </w:pPr>
      <w:r w:rsidRPr="00CA6907">
        <w:rPr>
          <w:rFonts w:ascii="Arial" w:hAnsi="Arial" w:cs="Arial"/>
          <w:sz w:val="20"/>
          <w:szCs w:val="20"/>
          <w:highlight w:val="yellow"/>
        </w:rPr>
        <w:t>Zastoupený</w:t>
      </w:r>
      <w:r w:rsidR="001444B3" w:rsidRPr="00CA6907">
        <w:rPr>
          <w:rFonts w:ascii="Arial" w:hAnsi="Arial" w:cs="Arial"/>
          <w:sz w:val="20"/>
          <w:szCs w:val="20"/>
          <w:highlight w:val="yellow"/>
        </w:rPr>
        <w:t xml:space="preserve"> ve věcech smluvních</w:t>
      </w:r>
      <w:r w:rsidRPr="00CA6907">
        <w:rPr>
          <w:rFonts w:ascii="Arial" w:hAnsi="Arial" w:cs="Arial"/>
          <w:sz w:val="20"/>
          <w:szCs w:val="20"/>
          <w:highlight w:val="yellow"/>
        </w:rPr>
        <w:t>:</w:t>
      </w:r>
      <w:r w:rsidR="001444B3" w:rsidRPr="00CA6907">
        <w:rPr>
          <w:rFonts w:ascii="Arial" w:hAnsi="Arial" w:cs="Arial"/>
          <w:sz w:val="20"/>
          <w:szCs w:val="20"/>
          <w:highlight w:val="yellow"/>
        </w:rPr>
        <w:tab/>
      </w:r>
    </w:p>
    <w:p w:rsidR="0020129E" w:rsidRPr="00CA6907" w:rsidRDefault="001444B3" w:rsidP="009A35CE">
      <w:pPr>
        <w:pStyle w:val="Normodsaz"/>
        <w:tabs>
          <w:tab w:val="clear" w:pos="567"/>
          <w:tab w:val="left" w:pos="709"/>
          <w:tab w:val="left" w:pos="3969"/>
        </w:tabs>
        <w:spacing w:before="0" w:after="0"/>
        <w:ind w:left="709" w:firstLine="0"/>
        <w:jc w:val="left"/>
        <w:rPr>
          <w:rFonts w:ascii="Arial" w:hAnsi="Arial" w:cs="Arial"/>
          <w:sz w:val="20"/>
          <w:szCs w:val="20"/>
          <w:highlight w:val="yellow"/>
        </w:rPr>
      </w:pPr>
      <w:r w:rsidRPr="00CA6907">
        <w:rPr>
          <w:rFonts w:ascii="Arial" w:hAnsi="Arial" w:cs="Arial"/>
          <w:sz w:val="20"/>
          <w:szCs w:val="20"/>
          <w:highlight w:val="yellow"/>
        </w:rPr>
        <w:t>Zastoupený ve věcech technických:</w:t>
      </w:r>
      <w:r w:rsidR="0020129E" w:rsidRPr="00CA6907">
        <w:rPr>
          <w:rFonts w:ascii="Arial" w:hAnsi="Arial" w:cs="Arial"/>
          <w:sz w:val="20"/>
          <w:szCs w:val="20"/>
          <w:highlight w:val="yellow"/>
        </w:rPr>
        <w:t xml:space="preserve"> </w:t>
      </w:r>
      <w:r w:rsidR="0020129E" w:rsidRPr="00CA6907">
        <w:rPr>
          <w:rFonts w:ascii="Arial" w:hAnsi="Arial" w:cs="Arial"/>
          <w:sz w:val="20"/>
          <w:szCs w:val="20"/>
          <w:highlight w:val="yellow"/>
        </w:rPr>
        <w:tab/>
      </w:r>
    </w:p>
    <w:p w:rsidR="0020129E" w:rsidRPr="00CA6907"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highlight w:val="yellow"/>
        </w:rPr>
      </w:pPr>
      <w:r w:rsidRPr="00CA6907">
        <w:rPr>
          <w:rFonts w:ascii="Arial" w:hAnsi="Arial" w:cs="Arial"/>
          <w:sz w:val="20"/>
          <w:szCs w:val="20"/>
          <w:highlight w:val="yellow"/>
        </w:rPr>
        <w:t>B</w:t>
      </w:r>
      <w:r w:rsidR="003808C7" w:rsidRPr="00CA6907">
        <w:rPr>
          <w:rFonts w:ascii="Arial" w:hAnsi="Arial" w:cs="Arial"/>
          <w:sz w:val="20"/>
          <w:szCs w:val="20"/>
          <w:highlight w:val="yellow"/>
        </w:rPr>
        <w:t>ankovní spojení:</w:t>
      </w:r>
      <w:r w:rsidR="003808C7" w:rsidRPr="00CA6907">
        <w:rPr>
          <w:rFonts w:ascii="Arial" w:hAnsi="Arial" w:cs="Arial"/>
          <w:sz w:val="20"/>
          <w:szCs w:val="20"/>
          <w:highlight w:val="yellow"/>
        </w:rPr>
        <w:tab/>
      </w:r>
    </w:p>
    <w:p w:rsidR="0020129E" w:rsidRPr="0020129E" w:rsidRDefault="0020129E" w:rsidP="0020129E">
      <w:pPr>
        <w:pStyle w:val="Normodsaz"/>
        <w:tabs>
          <w:tab w:val="clear" w:pos="567"/>
          <w:tab w:val="left" w:pos="709"/>
          <w:tab w:val="left" w:pos="3969"/>
        </w:tabs>
        <w:spacing w:before="0" w:after="0"/>
        <w:ind w:left="709" w:firstLine="0"/>
        <w:jc w:val="left"/>
        <w:rPr>
          <w:rFonts w:ascii="Arial" w:hAnsi="Arial" w:cs="Arial"/>
          <w:sz w:val="20"/>
          <w:szCs w:val="20"/>
        </w:rPr>
      </w:pPr>
      <w:r w:rsidRPr="00CA6907">
        <w:rPr>
          <w:rFonts w:ascii="Arial" w:hAnsi="Arial" w:cs="Arial"/>
          <w:sz w:val="20"/>
          <w:szCs w:val="20"/>
          <w:highlight w:val="yellow"/>
        </w:rPr>
        <w:t>Číslo účtu:</w:t>
      </w:r>
      <w:r w:rsidR="003808C7">
        <w:rPr>
          <w:rFonts w:ascii="Arial" w:hAnsi="Arial" w:cs="Arial"/>
          <w:sz w:val="20"/>
          <w:szCs w:val="20"/>
        </w:rPr>
        <w:tab/>
      </w:r>
    </w:p>
    <w:p w:rsidR="00D14616" w:rsidRDefault="0020129E" w:rsidP="00D14616">
      <w:pPr>
        <w:tabs>
          <w:tab w:val="left" w:pos="709"/>
          <w:tab w:val="left" w:pos="3969"/>
        </w:tabs>
        <w:spacing w:before="60"/>
        <w:rPr>
          <w:rFonts w:ascii="Arial" w:hAnsi="Arial" w:cs="Arial"/>
          <w:b/>
          <w:sz w:val="22"/>
          <w:szCs w:val="20"/>
        </w:rPr>
      </w:pPr>
      <w:r>
        <w:rPr>
          <w:rFonts w:ascii="Arial" w:hAnsi="Arial" w:cs="Arial"/>
          <w:sz w:val="20"/>
          <w:szCs w:val="20"/>
        </w:rPr>
        <w:tab/>
        <w:t>n</w:t>
      </w:r>
      <w:r w:rsidR="00D14616">
        <w:rPr>
          <w:rFonts w:ascii="Arial" w:hAnsi="Arial" w:cs="Arial"/>
          <w:sz w:val="20"/>
          <w:szCs w:val="20"/>
        </w:rPr>
        <w:t>a straně druhé</w:t>
      </w:r>
      <w:r w:rsidR="00D14616">
        <w:rPr>
          <w:rFonts w:ascii="Arial" w:hAnsi="Arial" w:cs="Arial"/>
          <w:sz w:val="20"/>
          <w:szCs w:val="20"/>
        </w:rPr>
        <w:tab/>
        <w:t>(dále jen "</w:t>
      </w:r>
      <w:r w:rsidR="00D14616">
        <w:rPr>
          <w:rFonts w:ascii="Arial" w:hAnsi="Arial" w:cs="Arial"/>
          <w:b/>
          <w:sz w:val="20"/>
          <w:szCs w:val="20"/>
        </w:rPr>
        <w:t>zhotovi</w:t>
      </w:r>
      <w:r w:rsidR="00D14616" w:rsidRPr="00CB2277">
        <w:rPr>
          <w:rFonts w:ascii="Arial" w:hAnsi="Arial" w:cs="Arial"/>
          <w:b/>
          <w:sz w:val="20"/>
          <w:szCs w:val="20"/>
        </w:rPr>
        <w:t>tel</w:t>
      </w:r>
      <w:r w:rsidR="00D14616">
        <w:rPr>
          <w:rFonts w:ascii="Arial" w:hAnsi="Arial" w:cs="Arial"/>
          <w:sz w:val="20"/>
          <w:szCs w:val="20"/>
        </w:rPr>
        <w:t>")</w:t>
      </w:r>
    </w:p>
    <w:p w:rsidR="00D14616" w:rsidRPr="00C64F9C" w:rsidRDefault="00D14616" w:rsidP="00D14616">
      <w:pPr>
        <w:tabs>
          <w:tab w:val="left" w:pos="5670"/>
        </w:tabs>
        <w:rPr>
          <w:rFonts w:ascii="Arial" w:hAnsi="Arial" w:cs="Arial"/>
          <w:sz w:val="20"/>
        </w:rPr>
      </w:pPr>
    </w:p>
    <w:p w:rsidR="00D14616" w:rsidRDefault="001444B3" w:rsidP="00D14616">
      <w:pPr>
        <w:jc w:val="both"/>
        <w:rPr>
          <w:rFonts w:ascii="Arial" w:hAnsi="Arial" w:cs="Arial"/>
          <w:sz w:val="20"/>
          <w:szCs w:val="20"/>
        </w:rPr>
      </w:pPr>
      <w:r>
        <w:rPr>
          <w:rFonts w:ascii="Arial" w:hAnsi="Arial" w:cs="Arial"/>
          <w:sz w:val="20"/>
          <w:szCs w:val="20"/>
        </w:rPr>
        <w:t>Zhotovitel</w:t>
      </w:r>
      <w:r w:rsidR="00D14616" w:rsidRPr="00C51F46">
        <w:rPr>
          <w:rFonts w:ascii="Arial" w:hAnsi="Arial" w:cs="Arial"/>
          <w:sz w:val="20"/>
          <w:szCs w:val="20"/>
        </w:rPr>
        <w:t xml:space="preserve"> je veden v</w:t>
      </w:r>
      <w:r w:rsidR="0020129E">
        <w:rPr>
          <w:rFonts w:ascii="Arial" w:hAnsi="Arial" w:cs="Arial"/>
          <w:sz w:val="20"/>
          <w:szCs w:val="20"/>
        </w:rPr>
        <w:t> obchodním r</w:t>
      </w:r>
      <w:r w:rsidR="00D14616" w:rsidRPr="00C51F46">
        <w:rPr>
          <w:rFonts w:ascii="Arial" w:hAnsi="Arial" w:cs="Arial"/>
          <w:sz w:val="20"/>
          <w:szCs w:val="20"/>
        </w:rPr>
        <w:t xml:space="preserve">ejstříku, vedeném </w:t>
      </w:r>
      <w:r w:rsidR="0020129E">
        <w:rPr>
          <w:rFonts w:ascii="Arial" w:hAnsi="Arial" w:cs="Arial"/>
          <w:sz w:val="20"/>
          <w:szCs w:val="20"/>
        </w:rPr>
        <w:t>krajským</w:t>
      </w:r>
      <w:r w:rsidR="00C14338">
        <w:rPr>
          <w:rFonts w:ascii="Arial" w:hAnsi="Arial" w:cs="Arial"/>
          <w:sz w:val="20"/>
          <w:szCs w:val="20"/>
        </w:rPr>
        <w:t xml:space="preserve"> soudem </w:t>
      </w:r>
      <w:r w:rsidR="00C14338" w:rsidRPr="007E0E86">
        <w:rPr>
          <w:rFonts w:ascii="Arial" w:hAnsi="Arial" w:cs="Arial"/>
          <w:sz w:val="20"/>
          <w:szCs w:val="20"/>
          <w:highlight w:val="yellow"/>
        </w:rPr>
        <w:t>………………</w:t>
      </w:r>
    </w:p>
    <w:p w:rsidR="00C14338" w:rsidRDefault="00C14338" w:rsidP="00D14616">
      <w:pPr>
        <w:jc w:val="both"/>
        <w:rPr>
          <w:rFonts w:ascii="Arial" w:hAnsi="Arial" w:cs="Arial"/>
          <w:sz w:val="20"/>
          <w:szCs w:val="20"/>
        </w:rPr>
      </w:pPr>
    </w:p>
    <w:p w:rsidR="00C14338" w:rsidRPr="00300361" w:rsidRDefault="00C14338" w:rsidP="00532011">
      <w:pPr>
        <w:pStyle w:val="Zkladntext"/>
        <w:ind w:right="-108"/>
        <w:jc w:val="both"/>
        <w:rPr>
          <w:rFonts w:ascii="Arial" w:hAnsi="Arial" w:cs="Arial"/>
          <w:snapToGrid/>
          <w:color w:val="auto"/>
          <w:sz w:val="20"/>
        </w:rPr>
      </w:pPr>
      <w:r w:rsidRPr="00A50507">
        <w:rPr>
          <w:rFonts w:ascii="Arial" w:hAnsi="Arial" w:cs="Arial"/>
          <w:b w:val="0"/>
          <w:snapToGrid/>
          <w:color w:val="auto"/>
          <w:sz w:val="20"/>
        </w:rPr>
        <w:t xml:space="preserve">tímto uzavírají tuto smlouvu o dílo v souladu s ustanovením § 2586 a násl. zákona č. 89/2012 Sb., občanský zákoník, v platném a účinném znění (dále jen „občanský zákoník“), jako výsledek zadávacího řízení na realizaci veřejné zakázky malého rozsahu nazvané </w:t>
      </w:r>
      <w:r w:rsidRPr="00300361">
        <w:rPr>
          <w:rFonts w:ascii="Arial" w:hAnsi="Arial" w:cs="Arial"/>
          <w:snapToGrid/>
          <w:color w:val="auto"/>
          <w:sz w:val="20"/>
        </w:rPr>
        <w:t>„</w:t>
      </w:r>
      <w:r w:rsidR="00300361" w:rsidRPr="00300361">
        <w:rPr>
          <w:rFonts w:ascii="Arial" w:hAnsi="Arial" w:cs="Arial"/>
          <w:snapToGrid/>
          <w:color w:val="auto"/>
          <w:sz w:val="20"/>
        </w:rPr>
        <w:t xml:space="preserve">Zhotovení a instalace </w:t>
      </w:r>
      <w:r w:rsidR="00151832">
        <w:rPr>
          <w:rFonts w:ascii="Arial" w:hAnsi="Arial" w:cs="Arial"/>
          <w:snapToGrid/>
          <w:color w:val="auto"/>
          <w:sz w:val="20"/>
        </w:rPr>
        <w:t>hliníkových</w:t>
      </w:r>
      <w:r w:rsidR="00300361" w:rsidRPr="00300361">
        <w:rPr>
          <w:rFonts w:ascii="Arial" w:hAnsi="Arial" w:cs="Arial"/>
          <w:snapToGrid/>
          <w:color w:val="auto"/>
          <w:sz w:val="20"/>
        </w:rPr>
        <w:t xml:space="preserve"> odlitků hřbitovních označníků</w:t>
      </w:r>
      <w:r w:rsidRPr="00300361">
        <w:rPr>
          <w:rFonts w:ascii="Arial" w:hAnsi="Arial" w:cs="Arial"/>
          <w:snapToGrid/>
          <w:color w:val="auto"/>
          <w:sz w:val="20"/>
        </w:rPr>
        <w:t>"</w:t>
      </w:r>
      <w:r w:rsidR="00855C4F" w:rsidRPr="00300361">
        <w:rPr>
          <w:rFonts w:ascii="Arial" w:hAnsi="Arial" w:cs="Arial"/>
          <w:bCs/>
          <w:snapToGrid/>
          <w:color w:val="auto"/>
          <w:sz w:val="20"/>
        </w:rPr>
        <w:t>.</w:t>
      </w:r>
    </w:p>
    <w:p w:rsidR="00CE646E" w:rsidRDefault="00CE646E" w:rsidP="00D14616">
      <w:pPr>
        <w:rPr>
          <w:rFonts w:ascii="Arial" w:hAnsi="Arial" w:cs="Arial"/>
          <w:sz w:val="20"/>
        </w:rPr>
      </w:pPr>
    </w:p>
    <w:p w:rsidR="00CE646E" w:rsidRDefault="00CE646E" w:rsidP="00D14616">
      <w:pPr>
        <w:rPr>
          <w:rFonts w:ascii="Arial" w:hAnsi="Arial" w:cs="Arial"/>
          <w:sz w:val="20"/>
        </w:rPr>
      </w:pPr>
    </w:p>
    <w:p w:rsidR="00D14616" w:rsidRPr="00C64F9C" w:rsidRDefault="00D14616" w:rsidP="00D14616">
      <w:pPr>
        <w:jc w:val="center"/>
        <w:rPr>
          <w:rFonts w:ascii="Arial" w:hAnsi="Arial" w:cs="Arial"/>
          <w:sz w:val="22"/>
        </w:rPr>
      </w:pPr>
      <w:r w:rsidRPr="00C64F9C">
        <w:rPr>
          <w:rFonts w:ascii="Arial" w:hAnsi="Arial" w:cs="Arial"/>
          <w:sz w:val="22"/>
        </w:rPr>
        <w:t>ČLÁNEK II</w:t>
      </w:r>
    </w:p>
    <w:p w:rsidR="00D14616" w:rsidRPr="00C64F9C" w:rsidRDefault="00D14616" w:rsidP="00D14616">
      <w:pPr>
        <w:jc w:val="center"/>
        <w:rPr>
          <w:rFonts w:ascii="Arial" w:hAnsi="Arial" w:cs="Arial"/>
          <w:b/>
          <w:sz w:val="28"/>
          <w:szCs w:val="28"/>
        </w:rPr>
      </w:pPr>
      <w:r w:rsidRPr="00C64F9C">
        <w:rPr>
          <w:rFonts w:ascii="Arial" w:hAnsi="Arial" w:cs="Arial"/>
          <w:b/>
          <w:sz w:val="28"/>
          <w:szCs w:val="28"/>
        </w:rPr>
        <w:t>PŘEDMĚT SMLOUVY</w:t>
      </w:r>
    </w:p>
    <w:p w:rsidR="00D14616" w:rsidRPr="00C64F9C" w:rsidRDefault="00D14616" w:rsidP="00532011">
      <w:pPr>
        <w:rPr>
          <w:rFonts w:ascii="Arial" w:hAnsi="Arial" w:cs="Arial"/>
          <w:sz w:val="20"/>
        </w:rPr>
      </w:pPr>
    </w:p>
    <w:p w:rsidR="00300361" w:rsidRPr="00B020AB" w:rsidRDefault="003808C7" w:rsidP="00F00F55">
      <w:pPr>
        <w:numPr>
          <w:ilvl w:val="0"/>
          <w:numId w:val="12"/>
        </w:numPr>
        <w:tabs>
          <w:tab w:val="left" w:pos="567"/>
        </w:tabs>
        <w:autoSpaceDE w:val="0"/>
        <w:autoSpaceDN w:val="0"/>
        <w:adjustRightInd w:val="0"/>
        <w:ind w:left="426" w:hanging="426"/>
        <w:jc w:val="both"/>
        <w:rPr>
          <w:rFonts w:ascii="Arial" w:hAnsi="Arial" w:cs="Arial"/>
          <w:sz w:val="20"/>
          <w:szCs w:val="20"/>
        </w:rPr>
      </w:pPr>
      <w:r w:rsidRPr="00300361">
        <w:rPr>
          <w:rFonts w:ascii="Arial" w:hAnsi="Arial" w:cs="Arial"/>
          <w:sz w:val="20"/>
          <w:szCs w:val="20"/>
        </w:rPr>
        <w:t>Předmětem této smlouvy je závazek zhotovitele provést na svůj náklad a nebezpečí pro objednatele dílo</w:t>
      </w:r>
      <w:r w:rsidR="00300361">
        <w:rPr>
          <w:rFonts w:ascii="Arial" w:hAnsi="Arial" w:cs="Arial"/>
          <w:sz w:val="20"/>
          <w:szCs w:val="20"/>
        </w:rPr>
        <w:t xml:space="preserve"> -</w:t>
      </w:r>
      <w:r w:rsidR="00300361" w:rsidRPr="00300361">
        <w:rPr>
          <w:rFonts w:ascii="Arial" w:hAnsi="Arial" w:cs="Arial"/>
          <w:sz w:val="20"/>
          <w:szCs w:val="20"/>
        </w:rPr>
        <w:t xml:space="preserve"> zhotovení a instalaci </w:t>
      </w:r>
      <w:r w:rsidR="005C524E">
        <w:rPr>
          <w:rFonts w:ascii="Arial" w:hAnsi="Arial" w:cs="Arial"/>
          <w:sz w:val="20"/>
          <w:szCs w:val="20"/>
        </w:rPr>
        <w:t>16</w:t>
      </w:r>
      <w:r w:rsidR="00300361" w:rsidRPr="00300361">
        <w:rPr>
          <w:rFonts w:ascii="Arial" w:hAnsi="Arial" w:cs="Arial"/>
          <w:sz w:val="20"/>
          <w:szCs w:val="20"/>
        </w:rPr>
        <w:t xml:space="preserve"> ks </w:t>
      </w:r>
      <w:r w:rsidR="00151832">
        <w:rPr>
          <w:rFonts w:ascii="Arial" w:hAnsi="Arial" w:cs="Arial"/>
          <w:sz w:val="20"/>
          <w:szCs w:val="20"/>
        </w:rPr>
        <w:t>hliníkových</w:t>
      </w:r>
      <w:r w:rsidR="00300361" w:rsidRPr="00300361">
        <w:rPr>
          <w:rFonts w:ascii="Arial" w:hAnsi="Arial" w:cs="Arial"/>
          <w:sz w:val="20"/>
          <w:szCs w:val="20"/>
        </w:rPr>
        <w:t xml:space="preserve"> odlitků hřbitovních označníků včetně jejich instalace</w:t>
      </w:r>
      <w:r w:rsidR="00300361">
        <w:rPr>
          <w:rFonts w:ascii="Arial" w:hAnsi="Arial" w:cs="Arial"/>
          <w:sz w:val="20"/>
          <w:szCs w:val="20"/>
        </w:rPr>
        <w:t xml:space="preserve"> dle </w:t>
      </w:r>
      <w:r w:rsidR="002C5E1B">
        <w:rPr>
          <w:rFonts w:ascii="Arial" w:hAnsi="Arial" w:cs="Arial"/>
          <w:sz w:val="20"/>
          <w:szCs w:val="20"/>
        </w:rPr>
        <w:t xml:space="preserve">technické </w:t>
      </w:r>
      <w:r w:rsidR="00300361">
        <w:rPr>
          <w:rFonts w:ascii="Arial" w:hAnsi="Arial" w:cs="Arial"/>
          <w:sz w:val="20"/>
          <w:szCs w:val="20"/>
        </w:rPr>
        <w:t xml:space="preserve">specifikace </w:t>
      </w:r>
      <w:r w:rsidR="00300361" w:rsidRPr="00B020AB">
        <w:rPr>
          <w:rFonts w:ascii="Arial" w:hAnsi="Arial" w:cs="Arial"/>
          <w:sz w:val="20"/>
          <w:szCs w:val="20"/>
        </w:rPr>
        <w:t xml:space="preserve">v příloze č. 1 </w:t>
      </w:r>
      <w:r w:rsidR="00B020AB">
        <w:rPr>
          <w:rFonts w:ascii="Arial" w:hAnsi="Arial" w:cs="Arial"/>
          <w:sz w:val="20"/>
          <w:szCs w:val="20"/>
        </w:rPr>
        <w:t>V</w:t>
      </w:r>
      <w:r w:rsidR="00B020AB" w:rsidRPr="00B020AB">
        <w:rPr>
          <w:rFonts w:ascii="Arial" w:hAnsi="Arial" w:cs="Arial"/>
          <w:sz w:val="20"/>
          <w:szCs w:val="20"/>
        </w:rPr>
        <w:t>ýzvy</w:t>
      </w:r>
      <w:r w:rsidR="00B020AB">
        <w:rPr>
          <w:rFonts w:ascii="Arial" w:hAnsi="Arial" w:cs="Arial"/>
          <w:sz w:val="20"/>
          <w:szCs w:val="20"/>
        </w:rPr>
        <w:t xml:space="preserve"> zájemcům k podání nabídky</w:t>
      </w:r>
      <w:r w:rsidR="002C5E1B">
        <w:rPr>
          <w:rFonts w:ascii="Arial" w:hAnsi="Arial" w:cs="Arial"/>
          <w:sz w:val="20"/>
          <w:szCs w:val="20"/>
        </w:rPr>
        <w:t xml:space="preserve"> a dle cenové nabídky, která je nedílnou součástí této smlouvy jako příloha č 1 k </w:t>
      </w:r>
      <w:proofErr w:type="spellStart"/>
      <w:proofErr w:type="gramStart"/>
      <w:r w:rsidR="002C5E1B">
        <w:rPr>
          <w:rFonts w:ascii="Arial" w:hAnsi="Arial" w:cs="Arial"/>
          <w:sz w:val="20"/>
          <w:szCs w:val="20"/>
        </w:rPr>
        <w:t>SoD</w:t>
      </w:r>
      <w:proofErr w:type="spellEnd"/>
      <w:proofErr w:type="gramEnd"/>
      <w:r w:rsidR="00DE7C95" w:rsidRPr="00B020AB">
        <w:rPr>
          <w:rFonts w:ascii="Arial" w:hAnsi="Arial" w:cs="Arial"/>
          <w:sz w:val="20"/>
          <w:szCs w:val="20"/>
        </w:rPr>
        <w:t>.</w:t>
      </w:r>
    </w:p>
    <w:p w:rsidR="00300361" w:rsidRDefault="00300361" w:rsidP="00300361">
      <w:pPr>
        <w:tabs>
          <w:tab w:val="left" w:pos="567"/>
        </w:tabs>
        <w:autoSpaceDE w:val="0"/>
        <w:autoSpaceDN w:val="0"/>
        <w:adjustRightInd w:val="0"/>
        <w:ind w:left="426"/>
        <w:jc w:val="both"/>
        <w:rPr>
          <w:rFonts w:ascii="Arial" w:hAnsi="Arial" w:cs="Arial"/>
          <w:sz w:val="20"/>
          <w:szCs w:val="20"/>
        </w:rPr>
      </w:pPr>
    </w:p>
    <w:p w:rsidR="00580BDE" w:rsidRDefault="00300361" w:rsidP="00300361">
      <w:pPr>
        <w:tabs>
          <w:tab w:val="left" w:pos="567"/>
        </w:tabs>
        <w:autoSpaceDE w:val="0"/>
        <w:autoSpaceDN w:val="0"/>
        <w:adjustRightInd w:val="0"/>
        <w:ind w:left="426"/>
        <w:jc w:val="both"/>
        <w:rPr>
          <w:rFonts w:ascii="Arial" w:hAnsi="Arial" w:cs="Arial"/>
          <w:sz w:val="20"/>
          <w:szCs w:val="20"/>
        </w:rPr>
      </w:pPr>
      <w:r>
        <w:rPr>
          <w:rFonts w:ascii="Arial" w:hAnsi="Arial" w:cs="Arial"/>
          <w:sz w:val="20"/>
          <w:szCs w:val="20"/>
        </w:rPr>
        <w:t>Ke zhotovení odlitků použije zhotovitel modelové licí zařízení (formu), jež je ve vlastnictví objednatele. Objednatel tuto formu zhotoviteli zapůjčí za účelem plnění díla dle této smlouvy.</w:t>
      </w:r>
    </w:p>
    <w:p w:rsidR="00300361" w:rsidRPr="007E0E86" w:rsidRDefault="00580BDE" w:rsidP="00300361">
      <w:pPr>
        <w:tabs>
          <w:tab w:val="left" w:pos="567"/>
        </w:tabs>
        <w:autoSpaceDE w:val="0"/>
        <w:autoSpaceDN w:val="0"/>
        <w:adjustRightInd w:val="0"/>
        <w:ind w:left="426"/>
        <w:jc w:val="both"/>
        <w:rPr>
          <w:rFonts w:ascii="Arial" w:hAnsi="Arial" w:cs="Arial"/>
          <w:sz w:val="20"/>
          <w:szCs w:val="20"/>
        </w:rPr>
      </w:pPr>
      <w:r w:rsidRPr="007E0E86">
        <w:rPr>
          <w:rFonts w:ascii="Arial" w:hAnsi="Arial" w:cs="Arial"/>
          <w:sz w:val="20"/>
          <w:szCs w:val="20"/>
        </w:rPr>
        <w:t>O předání modelového licího zařízení (formy) bude sepsán předávací protokol.</w:t>
      </w:r>
      <w:r w:rsidR="00300361" w:rsidRPr="007E0E86">
        <w:rPr>
          <w:rFonts w:ascii="Arial" w:hAnsi="Arial" w:cs="Arial"/>
          <w:sz w:val="20"/>
          <w:szCs w:val="20"/>
        </w:rPr>
        <w:t xml:space="preserve"> Zhotovitel objednateli formu doručí zpět nejpozději v termínu předání díla.</w:t>
      </w:r>
    </w:p>
    <w:p w:rsidR="00300361" w:rsidRPr="007E0E86" w:rsidRDefault="00300361" w:rsidP="00300361">
      <w:pPr>
        <w:tabs>
          <w:tab w:val="left" w:pos="567"/>
        </w:tabs>
        <w:autoSpaceDE w:val="0"/>
        <w:autoSpaceDN w:val="0"/>
        <w:adjustRightInd w:val="0"/>
        <w:ind w:left="426"/>
        <w:jc w:val="both"/>
        <w:rPr>
          <w:rFonts w:ascii="Arial" w:hAnsi="Arial" w:cs="Arial"/>
          <w:sz w:val="20"/>
          <w:szCs w:val="20"/>
        </w:rPr>
      </w:pPr>
    </w:p>
    <w:p w:rsidR="003808C7" w:rsidRDefault="003808C7" w:rsidP="00532011">
      <w:pPr>
        <w:numPr>
          <w:ilvl w:val="0"/>
          <w:numId w:val="12"/>
        </w:numPr>
        <w:spacing w:line="276" w:lineRule="auto"/>
        <w:ind w:left="426" w:hanging="426"/>
        <w:jc w:val="both"/>
        <w:rPr>
          <w:rFonts w:ascii="Arial" w:hAnsi="Arial" w:cs="Arial"/>
          <w:sz w:val="20"/>
          <w:szCs w:val="20"/>
        </w:rPr>
      </w:pPr>
      <w:r w:rsidRPr="007E0E86">
        <w:rPr>
          <w:rFonts w:ascii="Arial" w:hAnsi="Arial" w:cs="Arial"/>
          <w:sz w:val="20"/>
          <w:szCs w:val="20"/>
        </w:rPr>
        <w:t xml:space="preserve">Zhotovitel jako osoba mající odbornost v daném oboru naopak prohlašuje, že si před podpisem této smlouvy plně prostudoval </w:t>
      </w:r>
      <w:r w:rsidRPr="00B020AB">
        <w:rPr>
          <w:rFonts w:ascii="Arial" w:hAnsi="Arial" w:cs="Arial"/>
          <w:sz w:val="20"/>
          <w:szCs w:val="20"/>
        </w:rPr>
        <w:t xml:space="preserve">přílohu č. 1 </w:t>
      </w:r>
      <w:r w:rsidR="00B020AB">
        <w:rPr>
          <w:rFonts w:ascii="Arial" w:hAnsi="Arial" w:cs="Arial"/>
          <w:sz w:val="20"/>
          <w:szCs w:val="20"/>
        </w:rPr>
        <w:t>V</w:t>
      </w:r>
      <w:r w:rsidR="00B020AB" w:rsidRPr="00B020AB">
        <w:rPr>
          <w:rFonts w:ascii="Arial" w:hAnsi="Arial" w:cs="Arial"/>
          <w:sz w:val="20"/>
          <w:szCs w:val="20"/>
        </w:rPr>
        <w:t>ýzvy</w:t>
      </w:r>
      <w:r w:rsidR="00B020AB">
        <w:rPr>
          <w:rFonts w:ascii="Arial" w:hAnsi="Arial" w:cs="Arial"/>
          <w:sz w:val="20"/>
          <w:szCs w:val="20"/>
        </w:rPr>
        <w:t xml:space="preserve"> zájemcům k podání nabídky (</w:t>
      </w:r>
      <w:r w:rsidR="002C5E1B">
        <w:rPr>
          <w:rFonts w:ascii="Arial" w:hAnsi="Arial" w:cs="Arial"/>
          <w:sz w:val="20"/>
          <w:szCs w:val="20"/>
        </w:rPr>
        <w:t xml:space="preserve">technická </w:t>
      </w:r>
      <w:r w:rsidR="00B020AB">
        <w:rPr>
          <w:rFonts w:ascii="Arial" w:hAnsi="Arial" w:cs="Arial"/>
          <w:sz w:val="20"/>
          <w:szCs w:val="20"/>
        </w:rPr>
        <w:t>specifikac</w:t>
      </w:r>
      <w:r w:rsidR="002C5E1B">
        <w:rPr>
          <w:rFonts w:ascii="Arial" w:hAnsi="Arial" w:cs="Arial"/>
          <w:sz w:val="20"/>
          <w:szCs w:val="20"/>
        </w:rPr>
        <w:t>e</w:t>
      </w:r>
      <w:r w:rsidR="00B020AB">
        <w:rPr>
          <w:rFonts w:ascii="Arial" w:hAnsi="Arial" w:cs="Arial"/>
          <w:sz w:val="20"/>
          <w:szCs w:val="20"/>
        </w:rPr>
        <w:t>)</w:t>
      </w:r>
      <w:r w:rsidRPr="00B020AB">
        <w:rPr>
          <w:rFonts w:ascii="Arial" w:hAnsi="Arial" w:cs="Arial"/>
          <w:sz w:val="20"/>
          <w:szCs w:val="20"/>
        </w:rPr>
        <w:t>, a</w:t>
      </w:r>
      <w:r w:rsidRPr="007E0E86">
        <w:rPr>
          <w:rFonts w:ascii="Arial" w:hAnsi="Arial" w:cs="Arial"/>
          <w:sz w:val="20"/>
          <w:szCs w:val="20"/>
        </w:rPr>
        <w:t xml:space="preserve"> že tato je vhodná a úplná pro provedení díla dle této smlouvy. Zhotovitel je pak povinen obstarat si vše, co je nutné k provedení díla.</w:t>
      </w:r>
    </w:p>
    <w:p w:rsidR="00434847" w:rsidRPr="007E0E86" w:rsidRDefault="00434847" w:rsidP="00434847">
      <w:pPr>
        <w:spacing w:line="276" w:lineRule="auto"/>
        <w:ind w:left="426"/>
        <w:jc w:val="both"/>
        <w:rPr>
          <w:rFonts w:ascii="Arial" w:hAnsi="Arial" w:cs="Arial"/>
          <w:sz w:val="20"/>
          <w:szCs w:val="20"/>
        </w:rPr>
      </w:pPr>
    </w:p>
    <w:p w:rsidR="00DB3041" w:rsidRDefault="003808C7" w:rsidP="00532011">
      <w:pPr>
        <w:numPr>
          <w:ilvl w:val="0"/>
          <w:numId w:val="12"/>
        </w:numPr>
        <w:spacing w:line="276" w:lineRule="auto"/>
        <w:ind w:left="426" w:hanging="426"/>
        <w:jc w:val="both"/>
        <w:rPr>
          <w:rFonts w:ascii="Arial" w:hAnsi="Arial" w:cs="Arial"/>
          <w:sz w:val="20"/>
          <w:szCs w:val="20"/>
        </w:rPr>
      </w:pPr>
      <w:r w:rsidRPr="007E0E86">
        <w:rPr>
          <w:rFonts w:ascii="Arial" w:hAnsi="Arial" w:cs="Arial"/>
          <w:sz w:val="20"/>
          <w:szCs w:val="20"/>
        </w:rPr>
        <w:t xml:space="preserve">Objednatel se zavazuje dokončené dílo převzít a zaplatit zhotoviteli za řádně a včas provedené dílo cenu ve výši a za podmínek dle této smlouvy. </w:t>
      </w:r>
    </w:p>
    <w:p w:rsidR="00434847" w:rsidRPr="007E0E86" w:rsidRDefault="00434847" w:rsidP="00434847">
      <w:pPr>
        <w:spacing w:line="276" w:lineRule="auto"/>
        <w:jc w:val="both"/>
        <w:rPr>
          <w:rFonts w:ascii="Arial" w:hAnsi="Arial" w:cs="Arial"/>
          <w:sz w:val="20"/>
          <w:szCs w:val="20"/>
        </w:rPr>
      </w:pPr>
    </w:p>
    <w:p w:rsidR="00DB3041" w:rsidRDefault="00DB3041" w:rsidP="00532011">
      <w:pPr>
        <w:numPr>
          <w:ilvl w:val="0"/>
          <w:numId w:val="12"/>
        </w:numPr>
        <w:spacing w:line="276" w:lineRule="auto"/>
        <w:ind w:left="426" w:hanging="426"/>
        <w:jc w:val="both"/>
        <w:rPr>
          <w:rFonts w:ascii="Arial" w:hAnsi="Arial" w:cs="Arial"/>
          <w:sz w:val="20"/>
          <w:szCs w:val="20"/>
        </w:rPr>
      </w:pPr>
      <w:r w:rsidRPr="007E0E86">
        <w:rPr>
          <w:rFonts w:ascii="Arial" w:hAnsi="Arial" w:cs="Arial"/>
          <w:sz w:val="20"/>
          <w:szCs w:val="20"/>
        </w:rPr>
        <w:t xml:space="preserve">Případný zábor pro zhotovení zakázky si </w:t>
      </w:r>
      <w:r w:rsidR="00F62D31" w:rsidRPr="007E0E86">
        <w:rPr>
          <w:rFonts w:ascii="Arial" w:hAnsi="Arial" w:cs="Arial"/>
          <w:sz w:val="20"/>
          <w:szCs w:val="20"/>
        </w:rPr>
        <w:t xml:space="preserve">je </w:t>
      </w:r>
      <w:r w:rsidRPr="007E0E86">
        <w:rPr>
          <w:rFonts w:ascii="Arial" w:hAnsi="Arial" w:cs="Arial"/>
          <w:sz w:val="20"/>
          <w:szCs w:val="20"/>
        </w:rPr>
        <w:t xml:space="preserve">zhotovitel </w:t>
      </w:r>
      <w:r w:rsidR="00F62D31" w:rsidRPr="007E0E86">
        <w:rPr>
          <w:rFonts w:ascii="Arial" w:hAnsi="Arial" w:cs="Arial"/>
          <w:sz w:val="20"/>
          <w:szCs w:val="20"/>
        </w:rPr>
        <w:t>povinen zajistit</w:t>
      </w:r>
      <w:r w:rsidRPr="007E0E86">
        <w:rPr>
          <w:rFonts w:ascii="Arial" w:hAnsi="Arial" w:cs="Arial"/>
          <w:sz w:val="20"/>
          <w:szCs w:val="20"/>
        </w:rPr>
        <w:t xml:space="preserve"> sám na své náklady.</w:t>
      </w:r>
    </w:p>
    <w:p w:rsidR="00434847" w:rsidRPr="007E0E86" w:rsidRDefault="00434847" w:rsidP="00434847">
      <w:pPr>
        <w:spacing w:line="276" w:lineRule="auto"/>
        <w:jc w:val="both"/>
        <w:rPr>
          <w:rFonts w:ascii="Arial" w:hAnsi="Arial" w:cs="Arial"/>
          <w:sz w:val="20"/>
          <w:szCs w:val="20"/>
        </w:rPr>
      </w:pPr>
    </w:p>
    <w:p w:rsidR="00DB3041" w:rsidRPr="007E0E86" w:rsidRDefault="00DB3041" w:rsidP="00532011">
      <w:pPr>
        <w:numPr>
          <w:ilvl w:val="0"/>
          <w:numId w:val="12"/>
        </w:numPr>
        <w:spacing w:line="276" w:lineRule="auto"/>
        <w:ind w:left="426" w:hanging="426"/>
        <w:jc w:val="both"/>
        <w:rPr>
          <w:rFonts w:ascii="Arial Narrow" w:hAnsi="Arial Narrow"/>
        </w:rPr>
      </w:pPr>
      <w:r w:rsidRPr="007E0E86">
        <w:rPr>
          <w:rFonts w:ascii="Arial" w:hAnsi="Arial" w:cs="Arial"/>
          <w:sz w:val="20"/>
          <w:szCs w:val="20"/>
        </w:rPr>
        <w:t xml:space="preserve">Zhotovitel </w:t>
      </w:r>
      <w:r w:rsidR="00F62D31" w:rsidRPr="007E0E86">
        <w:rPr>
          <w:rFonts w:ascii="Arial" w:hAnsi="Arial" w:cs="Arial"/>
          <w:sz w:val="20"/>
          <w:szCs w:val="20"/>
        </w:rPr>
        <w:t xml:space="preserve">je povinen </w:t>
      </w:r>
      <w:r w:rsidRPr="007E0E86">
        <w:rPr>
          <w:rFonts w:ascii="Arial" w:hAnsi="Arial" w:cs="Arial"/>
          <w:sz w:val="20"/>
          <w:szCs w:val="20"/>
        </w:rPr>
        <w:t>z</w:t>
      </w:r>
      <w:r w:rsidR="00F62D31" w:rsidRPr="007E0E86">
        <w:rPr>
          <w:rFonts w:ascii="Arial" w:hAnsi="Arial" w:cs="Arial"/>
          <w:sz w:val="20"/>
          <w:szCs w:val="20"/>
        </w:rPr>
        <w:t>ajistit</w:t>
      </w:r>
      <w:r w:rsidRPr="007E0E86">
        <w:rPr>
          <w:rFonts w:ascii="Arial" w:hAnsi="Arial" w:cs="Arial"/>
          <w:sz w:val="20"/>
          <w:szCs w:val="20"/>
        </w:rPr>
        <w:t xml:space="preserve"> likvidaci odpadů vzniklých při </w:t>
      </w:r>
      <w:r w:rsidR="000A6C8C" w:rsidRPr="007E0E86">
        <w:rPr>
          <w:rFonts w:ascii="Arial" w:hAnsi="Arial" w:cs="Arial"/>
          <w:sz w:val="20"/>
          <w:szCs w:val="20"/>
        </w:rPr>
        <w:t>provádění díla</w:t>
      </w:r>
      <w:r w:rsidRPr="007E0E86">
        <w:rPr>
          <w:rFonts w:ascii="Arial" w:hAnsi="Arial" w:cs="Arial"/>
          <w:sz w:val="20"/>
          <w:szCs w:val="20"/>
        </w:rPr>
        <w:t>.</w:t>
      </w:r>
    </w:p>
    <w:p w:rsidR="00213E35" w:rsidRPr="007E0E86" w:rsidRDefault="00213E35" w:rsidP="00532011">
      <w:pPr>
        <w:spacing w:line="276" w:lineRule="auto"/>
        <w:jc w:val="both"/>
        <w:rPr>
          <w:rFonts w:ascii="Arial Narrow" w:hAnsi="Arial Narrow"/>
        </w:rPr>
      </w:pPr>
    </w:p>
    <w:p w:rsidR="005B7E9A" w:rsidRDefault="008A028B" w:rsidP="00E648FC">
      <w:pPr>
        <w:adjustRightInd w:val="0"/>
        <w:jc w:val="both"/>
        <w:rPr>
          <w:rFonts w:ascii="Arial" w:hAnsi="Arial" w:cs="Arial"/>
          <w:b/>
          <w:sz w:val="20"/>
          <w:szCs w:val="20"/>
        </w:rPr>
      </w:pPr>
      <w:r w:rsidRPr="007E0E86">
        <w:rPr>
          <w:rFonts w:ascii="Arial" w:hAnsi="Arial" w:cs="Arial"/>
          <w:b/>
          <w:sz w:val="20"/>
          <w:szCs w:val="20"/>
        </w:rPr>
        <w:t>Veškeré</w:t>
      </w:r>
      <w:r w:rsidR="00B44EBD" w:rsidRPr="007E0E86">
        <w:rPr>
          <w:rFonts w:ascii="Arial" w:hAnsi="Arial" w:cs="Arial"/>
          <w:b/>
          <w:sz w:val="20"/>
          <w:szCs w:val="20"/>
        </w:rPr>
        <w:t xml:space="preserve"> </w:t>
      </w:r>
      <w:r w:rsidR="00DB3041" w:rsidRPr="007E0E86">
        <w:rPr>
          <w:rFonts w:ascii="Arial" w:hAnsi="Arial" w:cs="Arial"/>
          <w:b/>
          <w:sz w:val="20"/>
          <w:szCs w:val="20"/>
        </w:rPr>
        <w:t>technologické práce budou provedeny</w:t>
      </w:r>
      <w:r w:rsidR="00EF647C" w:rsidRPr="007E0E86">
        <w:rPr>
          <w:rFonts w:ascii="Arial" w:hAnsi="Arial" w:cs="Arial"/>
          <w:b/>
          <w:sz w:val="20"/>
          <w:szCs w:val="20"/>
        </w:rPr>
        <w:t xml:space="preserve"> v souladu s obecně závaznými právními předpisy platnými v oblasti stavebnictví</w:t>
      </w:r>
      <w:r w:rsidR="004A6926" w:rsidRPr="007E0E86">
        <w:rPr>
          <w:rFonts w:ascii="Arial" w:hAnsi="Arial" w:cs="Arial"/>
          <w:b/>
          <w:sz w:val="20"/>
          <w:szCs w:val="20"/>
        </w:rPr>
        <w:t xml:space="preserve"> </w:t>
      </w:r>
      <w:r w:rsidR="00DB3041" w:rsidRPr="007E0E86">
        <w:rPr>
          <w:rFonts w:ascii="Arial" w:hAnsi="Arial" w:cs="Arial"/>
          <w:b/>
          <w:sz w:val="20"/>
          <w:szCs w:val="20"/>
        </w:rPr>
        <w:t xml:space="preserve">a v souladu s platnými technickými normami. Zhotovitel </w:t>
      </w:r>
      <w:r w:rsidR="00F62D31" w:rsidRPr="007E0E86">
        <w:rPr>
          <w:rFonts w:ascii="Arial" w:hAnsi="Arial" w:cs="Arial"/>
          <w:b/>
          <w:sz w:val="20"/>
          <w:szCs w:val="20"/>
        </w:rPr>
        <w:t>je povinen provést</w:t>
      </w:r>
      <w:r w:rsidR="00DB3041" w:rsidRPr="007E0E86">
        <w:rPr>
          <w:rFonts w:ascii="Arial" w:hAnsi="Arial" w:cs="Arial"/>
          <w:b/>
          <w:sz w:val="20"/>
          <w:szCs w:val="20"/>
        </w:rPr>
        <w:t xml:space="preserve"> veškeré práce za dodržení </w:t>
      </w:r>
      <w:r w:rsidRPr="007E0E86">
        <w:rPr>
          <w:rFonts w:ascii="Arial" w:hAnsi="Arial" w:cs="Arial"/>
          <w:b/>
          <w:sz w:val="20"/>
          <w:szCs w:val="20"/>
        </w:rPr>
        <w:t xml:space="preserve">předpisů </w:t>
      </w:r>
      <w:r w:rsidR="00DB3041" w:rsidRPr="007E0E86">
        <w:rPr>
          <w:rFonts w:ascii="Arial" w:hAnsi="Arial" w:cs="Arial"/>
          <w:b/>
          <w:sz w:val="20"/>
          <w:szCs w:val="20"/>
        </w:rPr>
        <w:t>BOZP.</w:t>
      </w:r>
    </w:p>
    <w:p w:rsidR="00D14616" w:rsidRDefault="00D14616" w:rsidP="00D14616">
      <w:pPr>
        <w:rPr>
          <w:rFonts w:ascii="Arial" w:hAnsi="Arial" w:cs="Arial"/>
          <w:sz w:val="20"/>
        </w:rPr>
      </w:pPr>
    </w:p>
    <w:p w:rsidR="007B48DA" w:rsidRPr="00C64F9C" w:rsidRDefault="007B48DA" w:rsidP="00D14616">
      <w:pPr>
        <w:rPr>
          <w:rFonts w:ascii="Arial" w:hAnsi="Arial" w:cs="Arial"/>
          <w:sz w:val="20"/>
        </w:rPr>
      </w:pPr>
    </w:p>
    <w:p w:rsidR="00D14616" w:rsidRPr="00C64F9C" w:rsidRDefault="00D14616" w:rsidP="00D14616">
      <w:pPr>
        <w:jc w:val="center"/>
        <w:rPr>
          <w:rFonts w:ascii="Arial" w:hAnsi="Arial" w:cs="Arial"/>
          <w:sz w:val="22"/>
        </w:rPr>
      </w:pPr>
      <w:r w:rsidRPr="00C64F9C">
        <w:rPr>
          <w:rFonts w:ascii="Arial" w:hAnsi="Arial" w:cs="Arial"/>
          <w:sz w:val="22"/>
        </w:rPr>
        <w:t>ČLÁNEK III.</w:t>
      </w:r>
    </w:p>
    <w:p w:rsidR="00D14616" w:rsidRPr="00C64F9C" w:rsidRDefault="00D14616" w:rsidP="00D14616">
      <w:pPr>
        <w:jc w:val="center"/>
        <w:rPr>
          <w:rFonts w:ascii="Arial" w:hAnsi="Arial" w:cs="Arial"/>
          <w:b/>
          <w:sz w:val="28"/>
          <w:szCs w:val="28"/>
        </w:rPr>
      </w:pPr>
      <w:r w:rsidRPr="00C64F9C">
        <w:rPr>
          <w:rFonts w:ascii="Arial" w:hAnsi="Arial" w:cs="Arial"/>
          <w:b/>
          <w:sz w:val="28"/>
          <w:szCs w:val="28"/>
        </w:rPr>
        <w:t>TERMÍN PLNĚNÍ</w:t>
      </w:r>
    </w:p>
    <w:p w:rsidR="00D14616" w:rsidRPr="00C64F9C" w:rsidRDefault="00D14616" w:rsidP="00532011">
      <w:pPr>
        <w:rPr>
          <w:rFonts w:ascii="Arial" w:hAnsi="Arial" w:cs="Arial"/>
          <w:sz w:val="20"/>
        </w:rPr>
      </w:pPr>
    </w:p>
    <w:p w:rsidR="00B020AB" w:rsidRDefault="00D14616" w:rsidP="00532011">
      <w:pPr>
        <w:numPr>
          <w:ilvl w:val="0"/>
          <w:numId w:val="13"/>
        </w:numPr>
        <w:spacing w:line="276" w:lineRule="auto"/>
        <w:ind w:left="426" w:hanging="426"/>
        <w:jc w:val="both"/>
        <w:rPr>
          <w:rFonts w:ascii="Arial" w:hAnsi="Arial" w:cs="Arial"/>
          <w:sz w:val="20"/>
          <w:szCs w:val="20"/>
        </w:rPr>
      </w:pPr>
      <w:r w:rsidRPr="00D14616">
        <w:rPr>
          <w:rFonts w:ascii="Arial" w:hAnsi="Arial" w:cs="Arial"/>
          <w:sz w:val="20"/>
          <w:szCs w:val="20"/>
        </w:rPr>
        <w:t xml:space="preserve">Zahájení plnění díla bude po podpisu smlouvy a zveřejnění smlouvy v registru smluv a na základě výzvy </w:t>
      </w:r>
      <w:r w:rsidRPr="007C349F">
        <w:rPr>
          <w:rFonts w:ascii="Arial" w:hAnsi="Arial" w:cs="Arial"/>
          <w:sz w:val="20"/>
          <w:szCs w:val="20"/>
        </w:rPr>
        <w:t xml:space="preserve">objednatele. </w:t>
      </w:r>
    </w:p>
    <w:p w:rsidR="00B020AB" w:rsidRDefault="00B020AB" w:rsidP="00B020AB">
      <w:pPr>
        <w:spacing w:line="276" w:lineRule="auto"/>
        <w:ind w:left="426"/>
        <w:jc w:val="both"/>
        <w:rPr>
          <w:rFonts w:ascii="Arial" w:hAnsi="Arial" w:cs="Arial"/>
          <w:sz w:val="20"/>
          <w:szCs w:val="20"/>
        </w:rPr>
      </w:pPr>
    </w:p>
    <w:p w:rsidR="00A6355D" w:rsidRPr="00434847" w:rsidRDefault="00D14616" w:rsidP="00532011">
      <w:pPr>
        <w:numPr>
          <w:ilvl w:val="0"/>
          <w:numId w:val="13"/>
        </w:numPr>
        <w:spacing w:line="276" w:lineRule="auto"/>
        <w:ind w:left="426" w:hanging="426"/>
        <w:jc w:val="both"/>
        <w:rPr>
          <w:rFonts w:ascii="Arial" w:hAnsi="Arial" w:cs="Arial"/>
          <w:sz w:val="20"/>
          <w:szCs w:val="20"/>
        </w:rPr>
      </w:pPr>
      <w:r w:rsidRPr="007C349F">
        <w:rPr>
          <w:rFonts w:ascii="Arial" w:hAnsi="Arial" w:cs="Arial"/>
          <w:sz w:val="20"/>
          <w:szCs w:val="20"/>
        </w:rPr>
        <w:t>Dílo se zhotovitel zavazuje dokončit a dokončené předat</w:t>
      </w:r>
      <w:r w:rsidRPr="00A6355D">
        <w:rPr>
          <w:rFonts w:ascii="Arial" w:hAnsi="Arial" w:cs="Arial"/>
          <w:sz w:val="20"/>
          <w:szCs w:val="20"/>
        </w:rPr>
        <w:t xml:space="preserve"> objednateli nejpozději </w:t>
      </w:r>
      <w:r w:rsidRPr="00E76147">
        <w:rPr>
          <w:rFonts w:ascii="Arial" w:hAnsi="Arial" w:cs="Arial"/>
          <w:sz w:val="20"/>
          <w:szCs w:val="20"/>
        </w:rPr>
        <w:t xml:space="preserve">do </w:t>
      </w:r>
      <w:proofErr w:type="gramStart"/>
      <w:r w:rsidR="00B020AB" w:rsidRPr="00B020AB">
        <w:rPr>
          <w:rFonts w:ascii="Arial" w:hAnsi="Arial" w:cs="Arial"/>
          <w:b/>
          <w:sz w:val="20"/>
          <w:szCs w:val="20"/>
        </w:rPr>
        <w:t>30</w:t>
      </w:r>
      <w:r w:rsidR="00A6355D" w:rsidRPr="00B020AB">
        <w:rPr>
          <w:rFonts w:ascii="Arial" w:hAnsi="Arial" w:cs="Arial"/>
          <w:b/>
          <w:sz w:val="20"/>
          <w:szCs w:val="20"/>
        </w:rPr>
        <w:t>.</w:t>
      </w:r>
      <w:r w:rsidR="00B020AB">
        <w:rPr>
          <w:rFonts w:ascii="Arial" w:hAnsi="Arial" w:cs="Arial"/>
          <w:b/>
          <w:sz w:val="20"/>
          <w:szCs w:val="20"/>
        </w:rPr>
        <w:t>11</w:t>
      </w:r>
      <w:r w:rsidR="00A6355D" w:rsidRPr="007E0E86">
        <w:rPr>
          <w:rFonts w:ascii="Arial" w:hAnsi="Arial" w:cs="Arial"/>
          <w:b/>
          <w:sz w:val="20"/>
          <w:szCs w:val="20"/>
        </w:rPr>
        <w:t>. 202</w:t>
      </w:r>
      <w:r w:rsidR="00322E78">
        <w:rPr>
          <w:rFonts w:ascii="Arial" w:hAnsi="Arial" w:cs="Arial"/>
          <w:b/>
          <w:sz w:val="20"/>
          <w:szCs w:val="20"/>
        </w:rPr>
        <w:t>5</w:t>
      </w:r>
      <w:proofErr w:type="gramEnd"/>
      <w:r w:rsidR="00A6355D" w:rsidRPr="007E0E86">
        <w:rPr>
          <w:rFonts w:ascii="Arial" w:hAnsi="Arial" w:cs="Arial"/>
          <w:b/>
          <w:sz w:val="20"/>
          <w:szCs w:val="20"/>
        </w:rPr>
        <w:t>.</w:t>
      </w:r>
    </w:p>
    <w:p w:rsidR="00434847" w:rsidRPr="007E0E86" w:rsidRDefault="00434847" w:rsidP="00434847">
      <w:pPr>
        <w:pStyle w:val="Bezmezer"/>
        <w:tabs>
          <w:tab w:val="left" w:pos="1843"/>
        </w:tabs>
        <w:jc w:val="both"/>
        <w:rPr>
          <w:rFonts w:ascii="Arial" w:hAnsi="Arial" w:cs="Arial"/>
          <w:i/>
          <w:sz w:val="20"/>
          <w:szCs w:val="20"/>
          <w:highlight w:val="yellow"/>
        </w:rPr>
      </w:pPr>
    </w:p>
    <w:p w:rsidR="00D14616" w:rsidRPr="00A6355D" w:rsidRDefault="00D14616" w:rsidP="00532011">
      <w:pPr>
        <w:numPr>
          <w:ilvl w:val="0"/>
          <w:numId w:val="13"/>
        </w:numPr>
        <w:spacing w:line="276" w:lineRule="auto"/>
        <w:ind w:left="426" w:hanging="426"/>
        <w:jc w:val="both"/>
        <w:rPr>
          <w:rFonts w:ascii="Arial" w:hAnsi="Arial" w:cs="Arial"/>
          <w:sz w:val="20"/>
          <w:szCs w:val="20"/>
        </w:rPr>
      </w:pPr>
      <w:r w:rsidRPr="00A6355D">
        <w:rPr>
          <w:rFonts w:ascii="Arial" w:hAnsi="Arial" w:cs="Arial"/>
          <w:sz w:val="20"/>
          <w:szCs w:val="20"/>
        </w:rPr>
        <w:t>Podpisem této smlouvy potvrzuje zhotovitel, že lhůta dodání díla je přiměřenou lhůtou pro řádné provedení a dokončení díla.</w:t>
      </w:r>
    </w:p>
    <w:p w:rsidR="00D14616" w:rsidRPr="00A6355D" w:rsidRDefault="00D14616" w:rsidP="00D14616">
      <w:pPr>
        <w:rPr>
          <w:rFonts w:ascii="Arial" w:hAnsi="Arial" w:cs="Arial"/>
          <w:sz w:val="20"/>
          <w:szCs w:val="20"/>
        </w:rPr>
      </w:pPr>
    </w:p>
    <w:p w:rsidR="00D14616" w:rsidRDefault="00D14616" w:rsidP="00D14616">
      <w:pPr>
        <w:rPr>
          <w:rFonts w:ascii="Arial" w:hAnsi="Arial" w:cs="Arial"/>
          <w:sz w:val="20"/>
        </w:rPr>
      </w:pPr>
    </w:p>
    <w:p w:rsidR="00D14616" w:rsidRPr="00C64F9C" w:rsidRDefault="00D14616" w:rsidP="00D14616">
      <w:pPr>
        <w:jc w:val="center"/>
        <w:rPr>
          <w:rFonts w:ascii="Arial" w:hAnsi="Arial" w:cs="Arial"/>
          <w:sz w:val="22"/>
        </w:rPr>
      </w:pPr>
      <w:r w:rsidRPr="00C64F9C">
        <w:rPr>
          <w:rFonts w:ascii="Arial" w:hAnsi="Arial" w:cs="Arial"/>
          <w:sz w:val="22"/>
        </w:rPr>
        <w:t>ČLÁNEK IV.</w:t>
      </w:r>
      <w:bookmarkStart w:id="0" w:name="_GoBack"/>
      <w:bookmarkEnd w:id="0"/>
    </w:p>
    <w:p w:rsidR="0069077D" w:rsidRPr="00DB50B6" w:rsidRDefault="00D14616" w:rsidP="00DB50B6">
      <w:pPr>
        <w:jc w:val="center"/>
        <w:rPr>
          <w:rFonts w:ascii="Arial" w:hAnsi="Arial" w:cs="Arial"/>
          <w:b/>
          <w:sz w:val="28"/>
          <w:szCs w:val="28"/>
        </w:rPr>
      </w:pPr>
      <w:r w:rsidRPr="00C64F9C">
        <w:rPr>
          <w:rFonts w:ascii="Arial" w:hAnsi="Arial" w:cs="Arial"/>
          <w:b/>
          <w:sz w:val="28"/>
          <w:szCs w:val="28"/>
        </w:rPr>
        <w:t>MÍSTO PLNĚNÍ</w:t>
      </w:r>
    </w:p>
    <w:p w:rsidR="00402596" w:rsidRPr="00402596" w:rsidRDefault="00402596" w:rsidP="00402596">
      <w:pPr>
        <w:jc w:val="both"/>
        <w:rPr>
          <w:rFonts w:ascii="Arial" w:hAnsi="Arial" w:cs="Arial"/>
          <w:sz w:val="20"/>
        </w:rPr>
      </w:pPr>
    </w:p>
    <w:p w:rsidR="0075529F" w:rsidRDefault="00402596" w:rsidP="00532011">
      <w:pPr>
        <w:pStyle w:val="Odstavecseseznamem"/>
        <w:numPr>
          <w:ilvl w:val="0"/>
          <w:numId w:val="4"/>
        </w:numPr>
        <w:ind w:left="426" w:hanging="426"/>
        <w:jc w:val="both"/>
        <w:rPr>
          <w:rFonts w:ascii="Arial" w:hAnsi="Arial" w:cs="Arial"/>
          <w:sz w:val="20"/>
        </w:rPr>
      </w:pPr>
      <w:r w:rsidRPr="00A50507">
        <w:rPr>
          <w:rFonts w:ascii="Arial" w:hAnsi="Arial" w:cs="Arial"/>
          <w:b w:val="0"/>
          <w:sz w:val="20"/>
        </w:rPr>
        <w:t xml:space="preserve">Místem plnění </w:t>
      </w:r>
      <w:r w:rsidR="00A6355D" w:rsidRPr="00A50507">
        <w:rPr>
          <w:rFonts w:ascii="Arial" w:hAnsi="Arial" w:cs="Arial"/>
          <w:b w:val="0"/>
          <w:sz w:val="20"/>
        </w:rPr>
        <w:t>j</w:t>
      </w:r>
      <w:r w:rsidR="000A1FA2">
        <w:rPr>
          <w:rFonts w:ascii="Arial" w:hAnsi="Arial" w:cs="Arial"/>
          <w:b w:val="0"/>
          <w:sz w:val="20"/>
        </w:rPr>
        <w:t>e</w:t>
      </w:r>
      <w:r w:rsidRPr="00A50507">
        <w:rPr>
          <w:rFonts w:ascii="Arial" w:hAnsi="Arial" w:cs="Arial"/>
          <w:b w:val="0"/>
          <w:sz w:val="20"/>
        </w:rPr>
        <w:t xml:space="preserve"> </w:t>
      </w:r>
      <w:r w:rsidR="000A6C8C" w:rsidRPr="000A6C8C">
        <w:rPr>
          <w:rFonts w:ascii="Arial" w:hAnsi="Arial" w:cs="Arial"/>
          <w:sz w:val="20"/>
        </w:rPr>
        <w:t>centrální hřbitov Kolín, Ke Hřbitovu 1540, Kolín V</w:t>
      </w:r>
      <w:r w:rsidR="00A6355D" w:rsidRPr="00A50507">
        <w:rPr>
          <w:rFonts w:ascii="Arial" w:hAnsi="Arial" w:cs="Arial"/>
          <w:sz w:val="20"/>
        </w:rPr>
        <w:t>.</w:t>
      </w:r>
    </w:p>
    <w:p w:rsidR="00434847" w:rsidRPr="0069077D" w:rsidRDefault="00434847" w:rsidP="00434847">
      <w:pPr>
        <w:pStyle w:val="Odstavecseseznamem"/>
        <w:ind w:left="426"/>
        <w:jc w:val="both"/>
        <w:rPr>
          <w:rFonts w:ascii="Arial" w:hAnsi="Arial" w:cs="Arial"/>
          <w:sz w:val="20"/>
        </w:rPr>
      </w:pPr>
    </w:p>
    <w:p w:rsidR="0075529F" w:rsidRPr="0075529F" w:rsidRDefault="0075529F" w:rsidP="00532011">
      <w:pPr>
        <w:numPr>
          <w:ilvl w:val="0"/>
          <w:numId w:val="4"/>
        </w:numPr>
        <w:spacing w:line="276" w:lineRule="auto"/>
        <w:ind w:left="426" w:hanging="426"/>
        <w:jc w:val="both"/>
        <w:rPr>
          <w:rFonts w:ascii="Arial" w:hAnsi="Arial" w:cs="Arial"/>
          <w:sz w:val="20"/>
        </w:rPr>
      </w:pPr>
      <w:r w:rsidRPr="0075529F">
        <w:rPr>
          <w:rFonts w:ascii="Arial" w:hAnsi="Arial" w:cs="Arial"/>
          <w:sz w:val="20"/>
        </w:rPr>
        <w:t xml:space="preserve">Kontaktní osobou a odpovědným zaměstnancem objednatele je pro účely této smlouvy určen </w:t>
      </w:r>
      <w:r w:rsidR="00193E95">
        <w:rPr>
          <w:rFonts w:ascii="Arial" w:hAnsi="Arial" w:cs="Arial"/>
          <w:sz w:val="20"/>
        </w:rPr>
        <w:br/>
      </w:r>
      <w:r w:rsidR="000A6C8C" w:rsidRPr="00B020AB">
        <w:rPr>
          <w:rFonts w:ascii="Arial" w:hAnsi="Arial" w:cs="Arial"/>
          <w:bCs/>
          <w:sz w:val="20"/>
        </w:rPr>
        <w:t xml:space="preserve">Bc. </w:t>
      </w:r>
      <w:r w:rsidR="00A6355D" w:rsidRPr="00B020AB">
        <w:rPr>
          <w:rFonts w:ascii="Arial" w:hAnsi="Arial" w:cs="Arial"/>
          <w:bCs/>
          <w:sz w:val="20"/>
        </w:rPr>
        <w:t>J</w:t>
      </w:r>
      <w:r w:rsidR="000A6C8C" w:rsidRPr="00B020AB">
        <w:rPr>
          <w:rFonts w:ascii="Arial" w:hAnsi="Arial" w:cs="Arial"/>
          <w:bCs/>
          <w:sz w:val="20"/>
        </w:rPr>
        <w:t>ana Foffová, MBA</w:t>
      </w:r>
      <w:r w:rsidRPr="00B020AB">
        <w:rPr>
          <w:rFonts w:ascii="Arial" w:hAnsi="Arial" w:cs="Arial"/>
          <w:bCs/>
          <w:sz w:val="20"/>
        </w:rPr>
        <w:t>,</w:t>
      </w:r>
      <w:r w:rsidRPr="0075529F">
        <w:rPr>
          <w:rFonts w:ascii="Arial" w:hAnsi="Arial" w:cs="Arial"/>
          <w:b/>
          <w:bCs/>
          <w:sz w:val="20"/>
        </w:rPr>
        <w:t xml:space="preserve"> </w:t>
      </w:r>
      <w:r w:rsidR="000A6C8C" w:rsidRPr="000A6C8C">
        <w:rPr>
          <w:rFonts w:ascii="Arial" w:hAnsi="Arial" w:cs="Arial"/>
          <w:bCs/>
          <w:sz w:val="20"/>
        </w:rPr>
        <w:t>vedoucí SVP</w:t>
      </w:r>
      <w:r w:rsidR="00A6355D">
        <w:rPr>
          <w:rFonts w:ascii="Arial" w:hAnsi="Arial" w:cs="Arial"/>
          <w:sz w:val="20"/>
        </w:rPr>
        <w:t xml:space="preserve">, </w:t>
      </w:r>
      <w:r w:rsidR="00A6355D" w:rsidRPr="00A6355D">
        <w:rPr>
          <w:rFonts w:ascii="Arial" w:hAnsi="Arial" w:cs="Arial"/>
          <w:sz w:val="20"/>
        </w:rPr>
        <w:t xml:space="preserve">tel. + 420 321 748 </w:t>
      </w:r>
      <w:r w:rsidR="000A6C8C">
        <w:rPr>
          <w:rFonts w:ascii="Arial" w:hAnsi="Arial" w:cs="Arial"/>
          <w:sz w:val="20"/>
        </w:rPr>
        <w:t>270</w:t>
      </w:r>
      <w:r w:rsidR="00A6355D" w:rsidRPr="00A6355D">
        <w:rPr>
          <w:rFonts w:ascii="Arial" w:hAnsi="Arial" w:cs="Arial"/>
          <w:sz w:val="20"/>
        </w:rPr>
        <w:t>, e-mail</w:t>
      </w:r>
      <w:r w:rsidR="00A6355D" w:rsidRPr="00C95B14">
        <w:rPr>
          <w:rFonts w:ascii="Arial Narrow" w:hAnsi="Arial Narrow"/>
        </w:rPr>
        <w:t xml:space="preserve">: </w:t>
      </w:r>
      <w:hyperlink r:id="rId8" w:history="1">
        <w:r w:rsidR="000A6C8C" w:rsidRPr="00982220">
          <w:rPr>
            <w:rStyle w:val="Hypertextovodkaz"/>
            <w:rFonts w:ascii="Arial Narrow" w:hAnsi="Arial Narrow" w:cs="Calibri"/>
          </w:rPr>
          <w:t>jana.foffova@mukolin.cz</w:t>
        </w:r>
      </w:hyperlink>
    </w:p>
    <w:p w:rsidR="0075529F" w:rsidRPr="0075529F" w:rsidRDefault="0075529F" w:rsidP="0075529F">
      <w:pPr>
        <w:pStyle w:val="Odstavecseseznamem"/>
        <w:ind w:left="0"/>
        <w:jc w:val="both"/>
        <w:rPr>
          <w:rFonts w:ascii="Arial" w:hAnsi="Arial" w:cs="Arial"/>
          <w:b w:val="0"/>
          <w:sz w:val="20"/>
        </w:rPr>
      </w:pPr>
    </w:p>
    <w:p w:rsidR="007F5BB4" w:rsidRDefault="0075529F" w:rsidP="00532011">
      <w:pPr>
        <w:numPr>
          <w:ilvl w:val="0"/>
          <w:numId w:val="4"/>
        </w:numPr>
        <w:spacing w:line="276" w:lineRule="auto"/>
        <w:ind w:left="426" w:hanging="426"/>
        <w:jc w:val="both"/>
        <w:rPr>
          <w:rFonts w:ascii="Arial" w:hAnsi="Arial" w:cs="Arial"/>
          <w:sz w:val="20"/>
        </w:rPr>
      </w:pPr>
      <w:r w:rsidRPr="00E460DC">
        <w:rPr>
          <w:rFonts w:ascii="Arial" w:hAnsi="Arial" w:cs="Arial"/>
          <w:sz w:val="20"/>
        </w:rPr>
        <w:t xml:space="preserve">Kontaktní osobou Zhotovitele je </w:t>
      </w:r>
      <w:r w:rsidR="00A6355D">
        <w:rPr>
          <w:rFonts w:ascii="Arial" w:hAnsi="Arial" w:cs="Arial"/>
          <w:sz w:val="20"/>
        </w:rPr>
        <w:t xml:space="preserve">pro účely této smlouvy určen </w:t>
      </w:r>
      <w:r w:rsidR="00A6355D" w:rsidRPr="007E0E86">
        <w:rPr>
          <w:rFonts w:ascii="Arial" w:hAnsi="Arial" w:cs="Arial"/>
          <w:sz w:val="20"/>
          <w:highlight w:val="yellow"/>
        </w:rPr>
        <w:t>………..</w:t>
      </w:r>
    </w:p>
    <w:p w:rsidR="007F5BB4" w:rsidRPr="00532011" w:rsidRDefault="007F5BB4" w:rsidP="00532011">
      <w:pPr>
        <w:rPr>
          <w:rFonts w:ascii="Arial" w:hAnsi="Arial" w:cs="Arial"/>
          <w:sz w:val="20"/>
        </w:rPr>
      </w:pPr>
    </w:p>
    <w:p w:rsidR="007F459C" w:rsidRPr="007E0E86" w:rsidRDefault="00153CAA" w:rsidP="00532011">
      <w:pPr>
        <w:numPr>
          <w:ilvl w:val="0"/>
          <w:numId w:val="4"/>
        </w:numPr>
        <w:spacing w:line="276" w:lineRule="auto"/>
        <w:ind w:left="426" w:hanging="426"/>
        <w:jc w:val="both"/>
        <w:rPr>
          <w:rFonts w:ascii="Arial" w:hAnsi="Arial" w:cs="Arial"/>
          <w:sz w:val="20"/>
        </w:rPr>
      </w:pPr>
      <w:r w:rsidRPr="007E0E86">
        <w:rPr>
          <w:rFonts w:ascii="Arial" w:hAnsi="Arial" w:cs="Arial"/>
          <w:sz w:val="20"/>
        </w:rPr>
        <w:t xml:space="preserve">Objednatel </w:t>
      </w:r>
      <w:r w:rsidR="007F459C" w:rsidRPr="007E0E86">
        <w:rPr>
          <w:rFonts w:ascii="Arial" w:hAnsi="Arial" w:cs="Arial"/>
          <w:sz w:val="20"/>
        </w:rPr>
        <w:t>stanoví přesné místo instalace nových odlitků včetně způsobu jejich označení na daném místě</w:t>
      </w:r>
    </w:p>
    <w:p w:rsidR="007F459C" w:rsidRPr="007E0E86" w:rsidRDefault="007F459C" w:rsidP="007F459C">
      <w:pPr>
        <w:pStyle w:val="Odstavecseseznamem"/>
        <w:rPr>
          <w:rFonts w:ascii="Arial" w:hAnsi="Arial" w:cs="Arial"/>
          <w:sz w:val="20"/>
        </w:rPr>
      </w:pPr>
    </w:p>
    <w:p w:rsidR="0075529F" w:rsidRPr="007E0E86" w:rsidRDefault="0075529F" w:rsidP="00532011">
      <w:pPr>
        <w:numPr>
          <w:ilvl w:val="0"/>
          <w:numId w:val="4"/>
        </w:numPr>
        <w:spacing w:line="276" w:lineRule="auto"/>
        <w:ind w:left="426" w:hanging="426"/>
        <w:jc w:val="both"/>
        <w:rPr>
          <w:rFonts w:ascii="Arial" w:hAnsi="Arial" w:cs="Arial"/>
          <w:sz w:val="20"/>
        </w:rPr>
      </w:pPr>
      <w:r w:rsidRPr="007E0E86">
        <w:rPr>
          <w:rFonts w:ascii="Arial" w:hAnsi="Arial" w:cs="Arial"/>
          <w:sz w:val="20"/>
        </w:rPr>
        <w:t>Dílo bude splněno jeho celkovým předáním a převzetím, a to bez vad a nedodělků v místě sídla objednatele, o čemž smluvní strany pořídí předávací protokol. Předávací protokol bude obsahovat alespoň: označení předmětu plnění (dílo), označení a identifikační údaje objednatele a zhotovitele, číslo smlouvy a datum jejího uzavření, prohlášení objednatele, že dílo přejímá, popř. nepřejímá, soupis provedených činností a výkonů, datum a místo sepsání, jména a podpisy zástupců objednatele a zhotovitele.</w:t>
      </w:r>
      <w:r w:rsidR="00580BDE" w:rsidRPr="007E0E86">
        <w:rPr>
          <w:rFonts w:ascii="Arial" w:hAnsi="Arial" w:cs="Arial"/>
          <w:sz w:val="20"/>
        </w:rPr>
        <w:t xml:space="preserve"> Předávací protokol bude obsahovat i záznam o předání </w:t>
      </w:r>
      <w:r w:rsidR="00580BDE" w:rsidRPr="007E0E86">
        <w:rPr>
          <w:rFonts w:ascii="Arial" w:hAnsi="Arial" w:cs="Arial"/>
          <w:sz w:val="20"/>
          <w:szCs w:val="20"/>
        </w:rPr>
        <w:t>modelového licího zařízení (formy) zpět objednateli a to v neporušeném stavu.</w:t>
      </w:r>
    </w:p>
    <w:p w:rsidR="0075529F" w:rsidRPr="007E0E86" w:rsidRDefault="0075529F" w:rsidP="0075529F">
      <w:pPr>
        <w:spacing w:line="276" w:lineRule="auto"/>
        <w:jc w:val="both"/>
        <w:rPr>
          <w:rFonts w:ascii="Arial" w:hAnsi="Arial" w:cs="Arial"/>
          <w:sz w:val="20"/>
        </w:rPr>
      </w:pPr>
    </w:p>
    <w:p w:rsidR="0075529F" w:rsidRPr="007E0E86" w:rsidRDefault="0075529F" w:rsidP="00532011">
      <w:pPr>
        <w:numPr>
          <w:ilvl w:val="0"/>
          <w:numId w:val="4"/>
        </w:numPr>
        <w:spacing w:line="276" w:lineRule="auto"/>
        <w:ind w:left="426" w:hanging="426"/>
        <w:jc w:val="both"/>
        <w:rPr>
          <w:rFonts w:ascii="Arial" w:hAnsi="Arial" w:cs="Arial"/>
          <w:sz w:val="20"/>
        </w:rPr>
      </w:pPr>
      <w:r w:rsidRPr="007E0E86">
        <w:rPr>
          <w:rFonts w:ascii="Arial" w:hAnsi="Arial" w:cs="Arial"/>
          <w:sz w:val="20"/>
        </w:rPr>
        <w:t xml:space="preserve">Povinností zhotovitele je dodat dílo bezvadné, tzn. prosté všech vad a nedodělků. Povinnost zhotovitele je splněna předáním bezvadného díla, příp. až odstraněním vad a nedodělků. </w:t>
      </w:r>
      <w:r w:rsidR="00151832" w:rsidRPr="007E0E86">
        <w:rPr>
          <w:rFonts w:ascii="Arial" w:hAnsi="Arial" w:cs="Arial"/>
          <w:sz w:val="20"/>
        </w:rPr>
        <w:t>Zhotovitel</w:t>
      </w:r>
      <w:r w:rsidR="00580BDE" w:rsidRPr="007E0E86">
        <w:rPr>
          <w:rFonts w:ascii="Arial" w:hAnsi="Arial" w:cs="Arial"/>
          <w:sz w:val="20"/>
        </w:rPr>
        <w:t xml:space="preserve"> dodá nejpozději v den předání díla i popis pracovního postupu vylití </w:t>
      </w:r>
      <w:r w:rsidR="00151832" w:rsidRPr="007E0E86">
        <w:rPr>
          <w:rFonts w:ascii="Arial" w:hAnsi="Arial" w:cs="Arial"/>
          <w:sz w:val="20"/>
        </w:rPr>
        <w:t>hliníkových výlisků včetně jejich složení.</w:t>
      </w:r>
      <w:r w:rsidR="00580BDE" w:rsidRPr="007E0E86">
        <w:rPr>
          <w:rFonts w:ascii="Arial" w:hAnsi="Arial" w:cs="Arial"/>
          <w:sz w:val="20"/>
        </w:rPr>
        <w:t xml:space="preserve"> </w:t>
      </w:r>
      <w:r w:rsidRPr="007E0E86">
        <w:rPr>
          <w:rFonts w:ascii="Arial" w:hAnsi="Arial" w:cs="Arial"/>
          <w:sz w:val="20"/>
        </w:rPr>
        <w:t>Aplikace ustanovení § 2605 a § 2628 občanského zákoníku na smluvní vztah založený touto smlouvou se vylučuje.</w:t>
      </w:r>
    </w:p>
    <w:p w:rsidR="0075529F" w:rsidRPr="0075529F" w:rsidRDefault="0075529F" w:rsidP="0075529F">
      <w:pPr>
        <w:spacing w:line="276" w:lineRule="auto"/>
        <w:jc w:val="both"/>
        <w:rPr>
          <w:rFonts w:ascii="Arial" w:hAnsi="Arial" w:cs="Arial"/>
          <w:sz w:val="20"/>
        </w:rPr>
      </w:pPr>
    </w:p>
    <w:p w:rsidR="0075529F" w:rsidRPr="0075529F" w:rsidRDefault="0075529F" w:rsidP="00532011">
      <w:pPr>
        <w:numPr>
          <w:ilvl w:val="0"/>
          <w:numId w:val="4"/>
        </w:numPr>
        <w:spacing w:line="276" w:lineRule="auto"/>
        <w:ind w:left="426" w:hanging="426"/>
        <w:jc w:val="both"/>
        <w:rPr>
          <w:rFonts w:ascii="Arial" w:hAnsi="Arial" w:cs="Arial"/>
          <w:sz w:val="20"/>
        </w:rPr>
      </w:pPr>
      <w:r w:rsidRPr="0075529F">
        <w:rPr>
          <w:rFonts w:ascii="Arial" w:hAnsi="Arial" w:cs="Arial"/>
          <w:sz w:val="20"/>
        </w:rPr>
        <w:lastRenderedPageBreak/>
        <w:t>Objednatel je oprávněn (nikoliv povinen) dle svého uvážení převzít dílo rovněž v případě, že bude vykazovat drobné vady a nedodělky nebránící užívání díla. O předání díla bude v takovém případě sepsán předávací protokol, ve kterém budou uvedeny případné vady a nedodělky, které bude zhotovitel povinen odstranit do čtrnácti (14) dnů od podpisu předávacího protokolu.</w:t>
      </w:r>
    </w:p>
    <w:p w:rsidR="00D14616" w:rsidRDefault="00D14616" w:rsidP="00D14616">
      <w:pPr>
        <w:rPr>
          <w:rFonts w:ascii="Arial" w:hAnsi="Arial" w:cs="Arial"/>
          <w:sz w:val="20"/>
        </w:rPr>
      </w:pPr>
    </w:p>
    <w:p w:rsidR="00CA6907" w:rsidRDefault="00CA6907" w:rsidP="00D14616">
      <w:pPr>
        <w:jc w:val="center"/>
        <w:rPr>
          <w:rFonts w:ascii="Arial" w:hAnsi="Arial" w:cs="Arial"/>
          <w:sz w:val="22"/>
        </w:rPr>
      </w:pPr>
    </w:p>
    <w:p w:rsidR="00D14616" w:rsidRPr="00C64F9C" w:rsidRDefault="00D14616" w:rsidP="00D14616">
      <w:pPr>
        <w:jc w:val="center"/>
        <w:rPr>
          <w:rFonts w:ascii="Arial" w:hAnsi="Arial" w:cs="Arial"/>
          <w:sz w:val="22"/>
        </w:rPr>
      </w:pPr>
      <w:r w:rsidRPr="00C64F9C">
        <w:rPr>
          <w:rFonts w:ascii="Arial" w:hAnsi="Arial" w:cs="Arial"/>
          <w:sz w:val="22"/>
        </w:rPr>
        <w:t>ČLÁNEK V.</w:t>
      </w:r>
    </w:p>
    <w:p w:rsidR="00D14616" w:rsidRPr="00C64F9C" w:rsidRDefault="00D14616" w:rsidP="00D14616">
      <w:pPr>
        <w:jc w:val="center"/>
        <w:rPr>
          <w:rFonts w:ascii="Arial" w:hAnsi="Arial" w:cs="Arial"/>
          <w:b/>
          <w:sz w:val="28"/>
          <w:szCs w:val="28"/>
        </w:rPr>
      </w:pPr>
      <w:r w:rsidRPr="00C64F9C">
        <w:rPr>
          <w:rFonts w:ascii="Arial" w:hAnsi="Arial" w:cs="Arial"/>
          <w:b/>
          <w:sz w:val="28"/>
          <w:szCs w:val="28"/>
        </w:rPr>
        <w:t>DOHODA O CENĚ DÍLA</w:t>
      </w:r>
    </w:p>
    <w:p w:rsidR="00D14616" w:rsidRPr="00C64F9C" w:rsidRDefault="00D14616" w:rsidP="00D14616">
      <w:pPr>
        <w:rPr>
          <w:rFonts w:ascii="Arial" w:hAnsi="Arial" w:cs="Arial"/>
          <w:sz w:val="20"/>
        </w:rPr>
      </w:pPr>
    </w:p>
    <w:p w:rsidR="00D14616" w:rsidRPr="00C64F9C" w:rsidRDefault="00D14616" w:rsidP="00532011">
      <w:pPr>
        <w:numPr>
          <w:ilvl w:val="0"/>
          <w:numId w:val="1"/>
        </w:numPr>
        <w:spacing w:line="276" w:lineRule="auto"/>
        <w:ind w:left="426" w:hanging="426"/>
        <w:jc w:val="both"/>
        <w:rPr>
          <w:rFonts w:ascii="Arial" w:hAnsi="Arial" w:cs="Arial"/>
          <w:sz w:val="20"/>
        </w:rPr>
      </w:pPr>
      <w:r w:rsidRPr="00C64F9C">
        <w:rPr>
          <w:rFonts w:ascii="Arial" w:hAnsi="Arial" w:cs="Arial"/>
          <w:sz w:val="20"/>
        </w:rPr>
        <w:t>Cena je stanovena dohodou mezi objednatelem a zhotovitelem ve smyslu §</w:t>
      </w:r>
      <w:r w:rsidRPr="00C64F9C">
        <w:rPr>
          <w:rFonts w:ascii="Arial" w:hAnsi="Arial" w:cs="Arial"/>
          <w:sz w:val="22"/>
          <w:szCs w:val="26"/>
        </w:rPr>
        <w:t xml:space="preserve"> </w:t>
      </w:r>
      <w:r w:rsidRPr="00C64F9C">
        <w:rPr>
          <w:rFonts w:ascii="Arial" w:hAnsi="Arial" w:cs="Arial"/>
          <w:sz w:val="20"/>
        </w:rPr>
        <w:t>2 odst.</w:t>
      </w:r>
      <w:r w:rsidR="00F81CD1">
        <w:rPr>
          <w:rFonts w:ascii="Arial" w:hAnsi="Arial" w:cs="Arial"/>
          <w:sz w:val="20"/>
        </w:rPr>
        <w:t xml:space="preserve"> </w:t>
      </w:r>
      <w:r w:rsidRPr="00C64F9C">
        <w:rPr>
          <w:rFonts w:ascii="Arial" w:hAnsi="Arial" w:cs="Arial"/>
          <w:sz w:val="20"/>
        </w:rPr>
        <w:t>2 zákona č.526/1990 Sb., ve znění pozdějších předpisů, zákona č.135/1994 Sb.</w:t>
      </w:r>
    </w:p>
    <w:p w:rsidR="00D14616" w:rsidRPr="00C64F9C" w:rsidRDefault="00D14616" w:rsidP="00D14616">
      <w:pPr>
        <w:jc w:val="both"/>
        <w:rPr>
          <w:rFonts w:ascii="Arial" w:hAnsi="Arial" w:cs="Arial"/>
          <w:sz w:val="20"/>
        </w:rPr>
      </w:pPr>
    </w:p>
    <w:p w:rsidR="00D14616" w:rsidRPr="00AD448B" w:rsidRDefault="00DB50B6" w:rsidP="00532011">
      <w:pPr>
        <w:numPr>
          <w:ilvl w:val="0"/>
          <w:numId w:val="1"/>
        </w:numPr>
        <w:ind w:left="426" w:hanging="426"/>
        <w:rPr>
          <w:rFonts w:ascii="Arial" w:hAnsi="Arial" w:cs="Arial"/>
          <w:sz w:val="20"/>
        </w:rPr>
      </w:pPr>
      <w:r>
        <w:rPr>
          <w:rFonts w:ascii="Arial" w:hAnsi="Arial" w:cs="Arial"/>
          <w:sz w:val="20"/>
        </w:rPr>
        <w:t>S</w:t>
      </w:r>
      <w:r w:rsidR="00D14616" w:rsidRPr="00AD448B">
        <w:rPr>
          <w:rFonts w:ascii="Arial" w:hAnsi="Arial" w:cs="Arial"/>
          <w:sz w:val="20"/>
        </w:rPr>
        <w:t>mluvní cena díla</w:t>
      </w:r>
      <w:r>
        <w:rPr>
          <w:rFonts w:ascii="Arial" w:hAnsi="Arial" w:cs="Arial"/>
          <w:sz w:val="20"/>
        </w:rPr>
        <w:t xml:space="preserve"> je</w:t>
      </w:r>
      <w:r w:rsidR="00D14616" w:rsidRPr="00AD448B">
        <w:rPr>
          <w:rFonts w:ascii="Arial" w:hAnsi="Arial" w:cs="Arial"/>
          <w:sz w:val="20"/>
        </w:rPr>
        <w:t>:</w:t>
      </w:r>
    </w:p>
    <w:p w:rsidR="00D14616" w:rsidRPr="007E0E86" w:rsidRDefault="00D14616" w:rsidP="00532011">
      <w:pPr>
        <w:pStyle w:val="text"/>
        <w:tabs>
          <w:tab w:val="right" w:pos="6663"/>
        </w:tabs>
        <w:spacing w:before="0" w:line="240" w:lineRule="auto"/>
        <w:ind w:left="426"/>
        <w:rPr>
          <w:rFonts w:ascii="Arial" w:hAnsi="Arial" w:cs="Arial"/>
          <w:sz w:val="20"/>
          <w:highlight w:val="yellow"/>
        </w:rPr>
      </w:pPr>
      <w:r w:rsidRPr="007E0E86">
        <w:rPr>
          <w:rFonts w:ascii="Arial" w:hAnsi="Arial" w:cs="Arial"/>
          <w:sz w:val="20"/>
          <w:highlight w:val="yellow"/>
        </w:rPr>
        <w:t>Cena díla celkem bez DPH</w:t>
      </w:r>
      <w:r w:rsidRPr="007E0E86">
        <w:rPr>
          <w:rFonts w:ascii="Arial" w:hAnsi="Arial" w:cs="Arial"/>
          <w:sz w:val="20"/>
          <w:highlight w:val="yellow"/>
        </w:rPr>
        <w:tab/>
      </w:r>
      <w:r w:rsidR="00C14338" w:rsidRPr="007E0E86">
        <w:rPr>
          <w:rFonts w:ascii="Arial" w:hAnsi="Arial" w:cs="Arial"/>
          <w:sz w:val="20"/>
          <w:highlight w:val="yellow"/>
        </w:rPr>
        <w:t>……………</w:t>
      </w:r>
      <w:proofErr w:type="gramStart"/>
      <w:r w:rsidR="00C14338" w:rsidRPr="007E0E86">
        <w:rPr>
          <w:rFonts w:ascii="Arial" w:hAnsi="Arial" w:cs="Arial"/>
          <w:sz w:val="20"/>
          <w:highlight w:val="yellow"/>
        </w:rPr>
        <w:t>…..</w:t>
      </w:r>
      <w:r w:rsidRPr="007E0E86">
        <w:rPr>
          <w:rFonts w:ascii="Arial" w:hAnsi="Arial" w:cs="Arial"/>
          <w:sz w:val="20"/>
          <w:highlight w:val="yellow"/>
        </w:rPr>
        <w:t>Kč</w:t>
      </w:r>
      <w:proofErr w:type="gramEnd"/>
    </w:p>
    <w:p w:rsidR="00D14616" w:rsidRPr="007E0E86" w:rsidRDefault="00D14616" w:rsidP="00532011">
      <w:pPr>
        <w:pStyle w:val="text"/>
        <w:tabs>
          <w:tab w:val="right" w:pos="6663"/>
        </w:tabs>
        <w:spacing w:before="0" w:line="240" w:lineRule="auto"/>
        <w:ind w:left="426"/>
        <w:rPr>
          <w:rFonts w:ascii="Arial" w:hAnsi="Arial" w:cs="Arial"/>
          <w:sz w:val="20"/>
          <w:highlight w:val="yellow"/>
        </w:rPr>
      </w:pPr>
      <w:r w:rsidRPr="007E0E86">
        <w:rPr>
          <w:rFonts w:ascii="Arial" w:hAnsi="Arial" w:cs="Arial"/>
          <w:sz w:val="20"/>
          <w:highlight w:val="yellow"/>
        </w:rPr>
        <w:t xml:space="preserve">DPH </w:t>
      </w:r>
      <w:r w:rsidR="00DB50B6" w:rsidRPr="007E0E86">
        <w:rPr>
          <w:rFonts w:ascii="Arial" w:hAnsi="Arial" w:cs="Arial"/>
          <w:sz w:val="20"/>
          <w:highlight w:val="yellow"/>
        </w:rPr>
        <w:t xml:space="preserve"> </w:t>
      </w:r>
      <w:r w:rsidR="00580BDE" w:rsidRPr="007E0E86">
        <w:rPr>
          <w:rFonts w:ascii="Arial" w:hAnsi="Arial" w:cs="Arial"/>
          <w:sz w:val="20"/>
          <w:highlight w:val="yellow"/>
        </w:rPr>
        <w:t>21%</w:t>
      </w:r>
      <w:r w:rsidRPr="007E0E86">
        <w:rPr>
          <w:rFonts w:ascii="Arial" w:hAnsi="Arial" w:cs="Arial"/>
          <w:sz w:val="20"/>
          <w:highlight w:val="yellow"/>
        </w:rPr>
        <w:tab/>
      </w:r>
      <w:r w:rsidR="00DB50B6" w:rsidRPr="007E0E86">
        <w:rPr>
          <w:rFonts w:ascii="Arial" w:hAnsi="Arial" w:cs="Arial"/>
          <w:sz w:val="20"/>
          <w:highlight w:val="yellow"/>
        </w:rPr>
        <w:t xml:space="preserve">    </w:t>
      </w:r>
      <w:r w:rsidR="00A6355D" w:rsidRPr="007E0E86">
        <w:rPr>
          <w:rFonts w:ascii="Arial" w:hAnsi="Arial" w:cs="Arial"/>
          <w:sz w:val="20"/>
          <w:highlight w:val="yellow"/>
        </w:rPr>
        <w:t>……………</w:t>
      </w:r>
      <w:proofErr w:type="gramStart"/>
      <w:r w:rsidR="00A6355D" w:rsidRPr="007E0E86">
        <w:rPr>
          <w:rFonts w:ascii="Arial" w:hAnsi="Arial" w:cs="Arial"/>
          <w:sz w:val="20"/>
          <w:highlight w:val="yellow"/>
        </w:rPr>
        <w:t>…..</w:t>
      </w:r>
      <w:r w:rsidRPr="007E0E86">
        <w:rPr>
          <w:rFonts w:ascii="Arial" w:hAnsi="Arial" w:cs="Arial"/>
          <w:sz w:val="20"/>
          <w:highlight w:val="yellow"/>
        </w:rPr>
        <w:t>Kč</w:t>
      </w:r>
      <w:proofErr w:type="gramEnd"/>
    </w:p>
    <w:p w:rsidR="00D14616" w:rsidRDefault="00D14616" w:rsidP="00532011">
      <w:pPr>
        <w:pStyle w:val="text"/>
        <w:tabs>
          <w:tab w:val="right" w:pos="6663"/>
        </w:tabs>
        <w:spacing w:before="0"/>
        <w:ind w:left="426"/>
        <w:rPr>
          <w:rFonts w:ascii="Arial" w:hAnsi="Arial" w:cs="Arial"/>
          <w:b/>
          <w:sz w:val="20"/>
        </w:rPr>
      </w:pPr>
      <w:r w:rsidRPr="007E0E86">
        <w:rPr>
          <w:rFonts w:ascii="Arial" w:hAnsi="Arial" w:cs="Arial"/>
          <w:b/>
          <w:sz w:val="20"/>
          <w:highlight w:val="yellow"/>
        </w:rPr>
        <w:t>Cena díla celkem včetně DPH</w:t>
      </w:r>
      <w:r w:rsidRPr="007E0E86">
        <w:rPr>
          <w:rFonts w:ascii="Arial" w:hAnsi="Arial" w:cs="Arial"/>
          <w:b/>
          <w:sz w:val="20"/>
          <w:highlight w:val="yellow"/>
        </w:rPr>
        <w:tab/>
      </w:r>
      <w:r w:rsidR="007E0E86" w:rsidRPr="007E0E86">
        <w:rPr>
          <w:rFonts w:ascii="Arial" w:hAnsi="Arial" w:cs="Arial"/>
          <w:b/>
          <w:sz w:val="20"/>
          <w:highlight w:val="yellow"/>
        </w:rPr>
        <w:t>..</w:t>
      </w:r>
      <w:r w:rsidR="00A6355D" w:rsidRPr="007E0E86">
        <w:rPr>
          <w:rFonts w:ascii="Arial" w:hAnsi="Arial" w:cs="Arial"/>
          <w:b/>
          <w:sz w:val="20"/>
          <w:highlight w:val="yellow"/>
        </w:rPr>
        <w:t>……………..</w:t>
      </w:r>
      <w:r w:rsidRPr="007E0E86">
        <w:rPr>
          <w:rFonts w:ascii="Arial" w:hAnsi="Arial" w:cs="Arial"/>
          <w:sz w:val="20"/>
          <w:highlight w:val="yellow"/>
        </w:rPr>
        <w:t xml:space="preserve"> </w:t>
      </w:r>
      <w:r w:rsidRPr="007E0E86">
        <w:rPr>
          <w:rFonts w:ascii="Arial" w:hAnsi="Arial" w:cs="Arial"/>
          <w:b/>
          <w:sz w:val="20"/>
          <w:highlight w:val="yellow"/>
        </w:rPr>
        <w:t>Kč</w:t>
      </w:r>
    </w:p>
    <w:p w:rsidR="00D14616" w:rsidRPr="00C64F9C" w:rsidRDefault="00D14616" w:rsidP="0075529F">
      <w:pPr>
        <w:rPr>
          <w:rFonts w:ascii="Arial" w:hAnsi="Arial" w:cs="Arial"/>
          <w:sz w:val="20"/>
        </w:rPr>
      </w:pPr>
    </w:p>
    <w:p w:rsidR="00D14616" w:rsidRPr="00995C27" w:rsidRDefault="00D14616" w:rsidP="00532011">
      <w:pPr>
        <w:numPr>
          <w:ilvl w:val="0"/>
          <w:numId w:val="1"/>
        </w:numPr>
        <w:spacing w:line="276" w:lineRule="auto"/>
        <w:ind w:left="426" w:hanging="426"/>
        <w:jc w:val="both"/>
        <w:rPr>
          <w:rFonts w:ascii="Arial" w:hAnsi="Arial" w:cs="Arial"/>
          <w:sz w:val="20"/>
          <w:szCs w:val="20"/>
        </w:rPr>
      </w:pPr>
      <w:r w:rsidRPr="00995C27">
        <w:rPr>
          <w:rFonts w:ascii="Arial" w:hAnsi="Arial" w:cs="Arial"/>
          <w:sz w:val="20"/>
          <w:szCs w:val="20"/>
        </w:rPr>
        <w:t>Cena díla je sjednávána jako cena konečná a nepřekročitelná zohledňující všechny odborně předjímatelné náklady a výdaje vzhledem k dojednanému dílu dle této smlouvy</w:t>
      </w:r>
      <w:r w:rsidR="00995C27" w:rsidRPr="00995C27">
        <w:rPr>
          <w:rFonts w:ascii="Arial" w:hAnsi="Arial" w:cs="Arial"/>
          <w:sz w:val="20"/>
          <w:szCs w:val="20"/>
        </w:rPr>
        <w:t>, nezbytné pro řádné a včasné provedení díla dle této smlouvy, tedy veškeré práce, dodávky, služby, poplatky, výkony a</w:t>
      </w:r>
      <w:r w:rsidR="00242BA8">
        <w:rPr>
          <w:rFonts w:ascii="Arial" w:hAnsi="Arial" w:cs="Arial"/>
          <w:sz w:val="20"/>
          <w:szCs w:val="20"/>
        </w:rPr>
        <w:t> </w:t>
      </w:r>
      <w:r w:rsidR="00995C27" w:rsidRPr="00995C27">
        <w:rPr>
          <w:rFonts w:ascii="Arial" w:hAnsi="Arial" w:cs="Arial"/>
          <w:sz w:val="20"/>
          <w:szCs w:val="20"/>
        </w:rPr>
        <w:t>další činnosti nutné pro řádné splnění předmětu této smlouvy</w:t>
      </w:r>
      <w:r w:rsidRPr="00995C27">
        <w:rPr>
          <w:rFonts w:ascii="Arial" w:hAnsi="Arial" w:cs="Arial"/>
          <w:sz w:val="20"/>
          <w:szCs w:val="20"/>
        </w:rPr>
        <w:t>.</w:t>
      </w:r>
    </w:p>
    <w:p w:rsidR="00D14616" w:rsidRPr="00995C27" w:rsidRDefault="00D14616" w:rsidP="0075529F">
      <w:pPr>
        <w:rPr>
          <w:rFonts w:ascii="Arial" w:hAnsi="Arial" w:cs="Arial"/>
          <w:sz w:val="20"/>
          <w:szCs w:val="20"/>
        </w:rPr>
      </w:pPr>
    </w:p>
    <w:p w:rsidR="00D14616" w:rsidRPr="00C64F9C" w:rsidRDefault="00D14616" w:rsidP="00532011">
      <w:pPr>
        <w:pStyle w:val="text"/>
        <w:numPr>
          <w:ilvl w:val="0"/>
          <w:numId w:val="1"/>
        </w:numPr>
        <w:spacing w:before="0" w:line="276" w:lineRule="auto"/>
        <w:ind w:left="426" w:hanging="426"/>
        <w:rPr>
          <w:rFonts w:ascii="Arial" w:hAnsi="Arial" w:cs="Arial"/>
          <w:sz w:val="20"/>
        </w:rPr>
      </w:pPr>
      <w:r w:rsidRPr="00C64F9C">
        <w:rPr>
          <w:rFonts w:ascii="Arial" w:hAnsi="Arial" w:cs="Arial"/>
          <w:sz w:val="20"/>
        </w:rPr>
        <w:t>Pokud zhotovitel provede na žádost objednatele nebo s jeho předchozím souhlasem práce nad rozsah uvedený v příloze č.</w:t>
      </w:r>
      <w:r w:rsidR="0068143C">
        <w:rPr>
          <w:rFonts w:ascii="Arial" w:hAnsi="Arial" w:cs="Arial"/>
          <w:sz w:val="20"/>
        </w:rPr>
        <w:t xml:space="preserve"> </w:t>
      </w:r>
      <w:r w:rsidRPr="00C64F9C">
        <w:rPr>
          <w:rFonts w:ascii="Arial" w:hAnsi="Arial" w:cs="Arial"/>
          <w:sz w:val="20"/>
        </w:rPr>
        <w:t xml:space="preserve">1 této smlouvy, cena se přiměřeně zvýší podle rozsahu víceprací oceněných písemnou dohodou účastníků této smlouvy ve formě dodatku k této smlouvě či samostatným smluvním vztahem. </w:t>
      </w:r>
    </w:p>
    <w:p w:rsidR="00D14616" w:rsidRDefault="00D14616" w:rsidP="00D14616">
      <w:pPr>
        <w:rPr>
          <w:rFonts w:ascii="Arial" w:hAnsi="Arial" w:cs="Arial"/>
          <w:sz w:val="20"/>
        </w:rPr>
      </w:pPr>
    </w:p>
    <w:p w:rsidR="00D14616" w:rsidRPr="00C64F9C" w:rsidRDefault="00D14616" w:rsidP="00D14616">
      <w:pPr>
        <w:rPr>
          <w:rFonts w:ascii="Arial" w:hAnsi="Arial" w:cs="Arial"/>
          <w:sz w:val="20"/>
        </w:rPr>
      </w:pPr>
    </w:p>
    <w:p w:rsidR="0075529F" w:rsidRPr="00AD448B" w:rsidRDefault="0075529F" w:rsidP="0075529F">
      <w:pPr>
        <w:jc w:val="center"/>
        <w:rPr>
          <w:rFonts w:ascii="Arial" w:hAnsi="Arial" w:cs="Arial"/>
          <w:sz w:val="22"/>
        </w:rPr>
      </w:pPr>
      <w:r w:rsidRPr="00AD448B">
        <w:rPr>
          <w:rFonts w:ascii="Arial" w:hAnsi="Arial" w:cs="Arial"/>
          <w:sz w:val="22"/>
        </w:rPr>
        <w:t>ČLÁNEK VI.</w:t>
      </w:r>
    </w:p>
    <w:p w:rsidR="008D20F6" w:rsidRDefault="0075529F" w:rsidP="008D20F6">
      <w:pPr>
        <w:jc w:val="center"/>
        <w:rPr>
          <w:rFonts w:ascii="Arial" w:hAnsi="Arial" w:cs="Arial"/>
          <w:b/>
          <w:sz w:val="28"/>
          <w:szCs w:val="28"/>
        </w:rPr>
      </w:pPr>
      <w:r>
        <w:rPr>
          <w:rFonts w:ascii="Arial" w:hAnsi="Arial" w:cs="Arial"/>
          <w:b/>
          <w:sz w:val="28"/>
          <w:szCs w:val="28"/>
        </w:rPr>
        <w:t>PLATEBNÍ PODMÍNKY</w:t>
      </w:r>
    </w:p>
    <w:p w:rsidR="008D20F6" w:rsidRPr="009B0E59" w:rsidRDefault="008D20F6" w:rsidP="008D20F6">
      <w:pPr>
        <w:rPr>
          <w:rFonts w:ascii="Arial" w:hAnsi="Arial" w:cs="Arial"/>
          <w:sz w:val="20"/>
        </w:rPr>
      </w:pPr>
    </w:p>
    <w:p w:rsidR="008D20F6" w:rsidRPr="00BB74F9" w:rsidRDefault="008D20F6" w:rsidP="00BB74F9">
      <w:pPr>
        <w:pStyle w:val="Zkladntext"/>
        <w:numPr>
          <w:ilvl w:val="0"/>
          <w:numId w:val="11"/>
        </w:numPr>
        <w:spacing w:before="120"/>
        <w:ind w:left="426" w:hanging="426"/>
        <w:jc w:val="both"/>
        <w:rPr>
          <w:rFonts w:ascii="Arial" w:hAnsi="Arial" w:cs="Arial"/>
          <w:b w:val="0"/>
          <w:snapToGrid/>
          <w:color w:val="auto"/>
          <w:sz w:val="20"/>
        </w:rPr>
      </w:pPr>
      <w:r w:rsidRPr="008D20F6">
        <w:rPr>
          <w:rFonts w:ascii="Arial" w:hAnsi="Arial" w:cs="Arial"/>
          <w:b w:val="0"/>
          <w:snapToGrid/>
          <w:color w:val="auto"/>
          <w:sz w:val="20"/>
        </w:rPr>
        <w:t xml:space="preserve">Objednatel </w:t>
      </w:r>
      <w:r w:rsidR="00BB74F9">
        <w:rPr>
          <w:rFonts w:ascii="Arial" w:hAnsi="Arial" w:cs="Arial"/>
          <w:b w:val="0"/>
          <w:snapToGrid/>
          <w:color w:val="auto"/>
          <w:sz w:val="20"/>
        </w:rPr>
        <w:t xml:space="preserve">se zavazuje zaplatit zhotoviteli cenu bezhotovostním převodem na bankovní účet zhotovitele uvedený v této smlouvě na základě faktury vystavené zhotovitelem po řádném </w:t>
      </w:r>
      <w:r w:rsidR="00BB74F9">
        <w:rPr>
          <w:rFonts w:ascii="Arial" w:hAnsi="Arial" w:cs="Arial"/>
          <w:b w:val="0"/>
          <w:snapToGrid/>
          <w:color w:val="auto"/>
          <w:sz w:val="20"/>
        </w:rPr>
        <w:br/>
        <w:t xml:space="preserve">a úplném dokončení díla, a jeho předání objednateli. Splatnosti faktury </w:t>
      </w:r>
      <w:r w:rsidR="007B266F">
        <w:rPr>
          <w:rFonts w:ascii="Arial" w:hAnsi="Arial" w:cs="Arial"/>
          <w:b w:val="0"/>
          <w:snapToGrid/>
          <w:color w:val="auto"/>
          <w:sz w:val="20"/>
        </w:rPr>
        <w:t>činí</w:t>
      </w:r>
      <w:r w:rsidR="00BB74F9">
        <w:rPr>
          <w:rFonts w:ascii="Arial" w:hAnsi="Arial" w:cs="Arial"/>
          <w:b w:val="0"/>
          <w:snapToGrid/>
          <w:color w:val="auto"/>
          <w:sz w:val="20"/>
        </w:rPr>
        <w:t xml:space="preserve"> 30 </w:t>
      </w:r>
      <w:r w:rsidR="007B266F">
        <w:rPr>
          <w:rFonts w:ascii="Arial" w:hAnsi="Arial" w:cs="Arial"/>
          <w:b w:val="0"/>
          <w:snapToGrid/>
          <w:color w:val="auto"/>
          <w:sz w:val="20"/>
        </w:rPr>
        <w:t xml:space="preserve">kalendářních </w:t>
      </w:r>
      <w:r w:rsidR="00BB74F9">
        <w:rPr>
          <w:rFonts w:ascii="Arial" w:hAnsi="Arial" w:cs="Arial"/>
          <w:b w:val="0"/>
          <w:snapToGrid/>
          <w:color w:val="auto"/>
          <w:sz w:val="20"/>
        </w:rPr>
        <w:t>dnů od jejího prokazatelného doručení objednateli</w:t>
      </w:r>
      <w:r w:rsidR="00527D7F" w:rsidRPr="00BB74F9">
        <w:rPr>
          <w:rFonts w:ascii="Arial" w:hAnsi="Arial" w:cs="Arial"/>
          <w:b w:val="0"/>
          <w:sz w:val="20"/>
        </w:rPr>
        <w:t>.</w:t>
      </w:r>
    </w:p>
    <w:p w:rsidR="008D20F6" w:rsidRPr="00B42E8B" w:rsidRDefault="00BB74F9" w:rsidP="00532011">
      <w:pPr>
        <w:pStyle w:val="Zkladntext"/>
        <w:numPr>
          <w:ilvl w:val="0"/>
          <w:numId w:val="11"/>
        </w:numPr>
        <w:spacing w:before="120"/>
        <w:ind w:left="426" w:hanging="426"/>
        <w:jc w:val="both"/>
        <w:rPr>
          <w:rFonts w:ascii="Arial" w:hAnsi="Arial" w:cs="Arial"/>
          <w:b w:val="0"/>
          <w:snapToGrid/>
          <w:color w:val="auto"/>
          <w:sz w:val="20"/>
        </w:rPr>
      </w:pPr>
      <w:r>
        <w:rPr>
          <w:rFonts w:ascii="Arial" w:hAnsi="Arial" w:cs="Arial"/>
          <w:b w:val="0"/>
          <w:snapToGrid/>
          <w:color w:val="auto"/>
          <w:sz w:val="20"/>
        </w:rPr>
        <w:t>Z</w:t>
      </w:r>
      <w:r w:rsidR="008D20F6" w:rsidRPr="00B42E8B">
        <w:rPr>
          <w:rFonts w:ascii="Arial" w:hAnsi="Arial" w:cs="Arial"/>
          <w:b w:val="0"/>
          <w:snapToGrid/>
          <w:color w:val="auto"/>
          <w:sz w:val="20"/>
        </w:rPr>
        <w:t>hotovitel</w:t>
      </w:r>
      <w:r w:rsidR="00F62D31" w:rsidRPr="00B42E8B">
        <w:rPr>
          <w:rFonts w:ascii="Arial" w:hAnsi="Arial" w:cs="Arial"/>
          <w:b w:val="0"/>
          <w:snapToGrid/>
          <w:color w:val="auto"/>
          <w:sz w:val="20"/>
        </w:rPr>
        <w:t xml:space="preserve"> </w:t>
      </w:r>
      <w:r>
        <w:rPr>
          <w:rFonts w:ascii="Arial" w:hAnsi="Arial" w:cs="Arial"/>
          <w:b w:val="0"/>
          <w:snapToGrid/>
          <w:color w:val="auto"/>
          <w:sz w:val="20"/>
        </w:rPr>
        <w:t xml:space="preserve">je oprávněn </w:t>
      </w:r>
      <w:r w:rsidR="00F62D31" w:rsidRPr="00B42E8B">
        <w:rPr>
          <w:rFonts w:ascii="Arial" w:hAnsi="Arial" w:cs="Arial"/>
          <w:b w:val="0"/>
          <w:snapToGrid/>
          <w:color w:val="auto"/>
          <w:sz w:val="20"/>
        </w:rPr>
        <w:t>vystavit</w:t>
      </w:r>
      <w:r w:rsidR="008D20F6" w:rsidRPr="00B42E8B">
        <w:rPr>
          <w:rFonts w:ascii="Arial" w:hAnsi="Arial" w:cs="Arial"/>
          <w:b w:val="0"/>
          <w:snapToGrid/>
          <w:color w:val="auto"/>
          <w:sz w:val="20"/>
        </w:rPr>
        <w:t xml:space="preserve"> </w:t>
      </w:r>
      <w:r>
        <w:rPr>
          <w:rFonts w:ascii="Arial" w:hAnsi="Arial" w:cs="Arial"/>
          <w:b w:val="0"/>
          <w:snapToGrid/>
          <w:color w:val="auto"/>
          <w:sz w:val="20"/>
        </w:rPr>
        <w:t xml:space="preserve">daňový doklad (fakturu) do 7 kalendářních dnů po převzetí díla objednatelem v souladu s čl. VI. této Smlouvy. Podmínkou pro vystavení daňového dokladu (faktury) je řádné předání dokončeného díla bez vad a nedodělků a zároveň jeho vyúčtování; </w:t>
      </w:r>
      <w:r w:rsidR="00B42E8B" w:rsidRPr="00B42E8B">
        <w:rPr>
          <w:rFonts w:ascii="Arial" w:hAnsi="Arial" w:cs="Arial"/>
          <w:b w:val="0"/>
          <w:snapToGrid/>
          <w:color w:val="auto"/>
          <w:sz w:val="20"/>
        </w:rPr>
        <w:t>p</w:t>
      </w:r>
      <w:r>
        <w:rPr>
          <w:rFonts w:ascii="Arial" w:hAnsi="Arial" w:cs="Arial"/>
          <w:b w:val="0"/>
          <w:snapToGrid/>
          <w:color w:val="auto"/>
          <w:sz w:val="20"/>
        </w:rPr>
        <w:t>říl</w:t>
      </w:r>
      <w:r w:rsidR="00B42E8B" w:rsidRPr="00B42E8B">
        <w:rPr>
          <w:rFonts w:ascii="Arial" w:hAnsi="Arial" w:cs="Arial"/>
          <w:b w:val="0"/>
          <w:snapToGrid/>
          <w:color w:val="auto"/>
          <w:sz w:val="20"/>
        </w:rPr>
        <w:t>o</w:t>
      </w:r>
      <w:r>
        <w:rPr>
          <w:rFonts w:ascii="Arial" w:hAnsi="Arial" w:cs="Arial"/>
          <w:b w:val="0"/>
          <w:snapToGrid/>
          <w:color w:val="auto"/>
          <w:sz w:val="20"/>
        </w:rPr>
        <w:t>hou daňového dokladu (faktury) proto musí být předávací protokol dle čl. V. této smlouvy obsahující soupis skutečně provedených činností a výkonů.</w:t>
      </w:r>
    </w:p>
    <w:p w:rsidR="008D20F6" w:rsidRPr="00E648FC" w:rsidRDefault="008D20F6" w:rsidP="00532011">
      <w:pPr>
        <w:pStyle w:val="Zkladntext"/>
        <w:numPr>
          <w:ilvl w:val="0"/>
          <w:numId w:val="11"/>
        </w:numPr>
        <w:spacing w:before="120"/>
        <w:ind w:left="426" w:hanging="426"/>
        <w:jc w:val="both"/>
        <w:rPr>
          <w:rFonts w:ascii="Arial" w:hAnsi="Arial" w:cs="Arial"/>
          <w:b w:val="0"/>
          <w:snapToGrid/>
          <w:color w:val="auto"/>
          <w:sz w:val="20"/>
        </w:rPr>
      </w:pPr>
      <w:r w:rsidRPr="00E648FC">
        <w:rPr>
          <w:rFonts w:ascii="Arial" w:hAnsi="Arial" w:cs="Arial"/>
          <w:b w:val="0"/>
          <w:snapToGrid/>
          <w:color w:val="auto"/>
          <w:sz w:val="20"/>
        </w:rPr>
        <w:t xml:space="preserve">Faktury (daňové doklady) budou obsahovat tyto údaje: </w:t>
      </w:r>
    </w:p>
    <w:p w:rsidR="008D20F6" w:rsidRPr="00E648FC" w:rsidRDefault="008D20F6" w:rsidP="00532011">
      <w:pPr>
        <w:pStyle w:val="Stylslovanseznam2Tun1"/>
        <w:numPr>
          <w:ilvl w:val="0"/>
          <w:numId w:val="10"/>
        </w:numPr>
        <w:tabs>
          <w:tab w:val="left" w:pos="567"/>
        </w:tabs>
        <w:spacing w:before="120"/>
        <w:ind w:left="1276" w:hanging="850"/>
        <w:rPr>
          <w:rFonts w:ascii="Arial" w:hAnsi="Arial" w:cs="Arial"/>
          <w:b w:val="0"/>
          <w:bCs w:val="0"/>
          <w:sz w:val="20"/>
        </w:rPr>
      </w:pPr>
      <w:r w:rsidRPr="00E648FC">
        <w:rPr>
          <w:rFonts w:ascii="Arial" w:hAnsi="Arial" w:cs="Arial"/>
          <w:b w:val="0"/>
          <w:bCs w:val="0"/>
          <w:sz w:val="20"/>
        </w:rPr>
        <w:t xml:space="preserve">obchodní jméno, sídlo, IČ, DIČ objednatele i zhotovitele, </w:t>
      </w:r>
    </w:p>
    <w:p w:rsidR="008D20F6" w:rsidRPr="00E648FC" w:rsidRDefault="008D20F6" w:rsidP="00532011">
      <w:pPr>
        <w:pStyle w:val="Stylslovanseznam2Tun1"/>
        <w:numPr>
          <w:ilvl w:val="0"/>
          <w:numId w:val="10"/>
        </w:numPr>
        <w:tabs>
          <w:tab w:val="left" w:pos="567"/>
        </w:tabs>
        <w:spacing w:before="120"/>
        <w:ind w:hanging="1014"/>
        <w:rPr>
          <w:rFonts w:ascii="Arial" w:hAnsi="Arial" w:cs="Arial"/>
          <w:b w:val="0"/>
          <w:bCs w:val="0"/>
          <w:sz w:val="20"/>
        </w:rPr>
      </w:pPr>
      <w:r w:rsidRPr="00E648FC">
        <w:rPr>
          <w:rFonts w:ascii="Arial" w:hAnsi="Arial" w:cs="Arial"/>
          <w:b w:val="0"/>
          <w:bCs w:val="0"/>
          <w:sz w:val="20"/>
        </w:rPr>
        <w:t xml:space="preserve">číslo faktury, </w:t>
      </w:r>
    </w:p>
    <w:p w:rsidR="008D20F6" w:rsidRPr="00E648FC" w:rsidRDefault="008D20F6" w:rsidP="00532011">
      <w:pPr>
        <w:pStyle w:val="Stylslovanseznam2Tun1"/>
        <w:numPr>
          <w:ilvl w:val="0"/>
          <w:numId w:val="10"/>
        </w:numPr>
        <w:tabs>
          <w:tab w:val="left" w:pos="567"/>
        </w:tabs>
        <w:spacing w:before="120"/>
        <w:ind w:hanging="1014"/>
        <w:rPr>
          <w:rFonts w:ascii="Arial" w:hAnsi="Arial" w:cs="Arial"/>
          <w:b w:val="0"/>
          <w:bCs w:val="0"/>
          <w:sz w:val="20"/>
        </w:rPr>
      </w:pPr>
      <w:r w:rsidRPr="00E648FC">
        <w:rPr>
          <w:rFonts w:ascii="Arial" w:hAnsi="Arial" w:cs="Arial"/>
          <w:b w:val="0"/>
          <w:bCs w:val="0"/>
          <w:sz w:val="20"/>
        </w:rPr>
        <w:t xml:space="preserve">bankovní spojení objednatele i zhotovitele, </w:t>
      </w:r>
    </w:p>
    <w:p w:rsidR="008D20F6" w:rsidRPr="00E648FC" w:rsidRDefault="008D20F6" w:rsidP="00532011">
      <w:pPr>
        <w:pStyle w:val="Stylslovanseznam2Tun1"/>
        <w:numPr>
          <w:ilvl w:val="0"/>
          <w:numId w:val="10"/>
        </w:numPr>
        <w:tabs>
          <w:tab w:val="left" w:pos="567"/>
        </w:tabs>
        <w:spacing w:before="120"/>
        <w:ind w:left="567" w:hanging="141"/>
        <w:rPr>
          <w:rFonts w:ascii="Arial" w:hAnsi="Arial" w:cs="Arial"/>
          <w:b w:val="0"/>
          <w:bCs w:val="0"/>
          <w:sz w:val="20"/>
        </w:rPr>
      </w:pPr>
      <w:r w:rsidRPr="00E648FC">
        <w:rPr>
          <w:rFonts w:ascii="Arial" w:hAnsi="Arial" w:cs="Arial"/>
          <w:b w:val="0"/>
          <w:bCs w:val="0"/>
          <w:sz w:val="20"/>
        </w:rPr>
        <w:t>název, množství nebo rozsah plnění včetně termínu, kdy byly práce prováděny a na jaké stavbě, číslo SOD,</w:t>
      </w:r>
    </w:p>
    <w:p w:rsidR="008D20F6" w:rsidRPr="00E648FC" w:rsidRDefault="008D20F6" w:rsidP="00532011">
      <w:pPr>
        <w:pStyle w:val="Stylslovanseznam2Tun1"/>
        <w:numPr>
          <w:ilvl w:val="0"/>
          <w:numId w:val="10"/>
        </w:numPr>
        <w:tabs>
          <w:tab w:val="left" w:pos="567"/>
        </w:tabs>
        <w:spacing w:before="120"/>
        <w:ind w:hanging="1014"/>
        <w:rPr>
          <w:rFonts w:ascii="Arial" w:hAnsi="Arial" w:cs="Arial"/>
          <w:b w:val="0"/>
          <w:bCs w:val="0"/>
          <w:sz w:val="20"/>
        </w:rPr>
      </w:pPr>
      <w:r w:rsidRPr="00E648FC">
        <w:rPr>
          <w:rFonts w:ascii="Arial" w:hAnsi="Arial" w:cs="Arial"/>
          <w:b w:val="0"/>
          <w:bCs w:val="0"/>
          <w:sz w:val="20"/>
        </w:rPr>
        <w:t xml:space="preserve">datum vystavení fa, datum zdanitelného plnění, </w:t>
      </w:r>
    </w:p>
    <w:p w:rsidR="008D20F6" w:rsidRPr="00E648FC" w:rsidRDefault="008D20F6" w:rsidP="00532011">
      <w:pPr>
        <w:pStyle w:val="Stylslovanseznam2Tun1"/>
        <w:numPr>
          <w:ilvl w:val="0"/>
          <w:numId w:val="10"/>
        </w:numPr>
        <w:tabs>
          <w:tab w:val="left" w:pos="567"/>
        </w:tabs>
        <w:spacing w:before="120"/>
        <w:ind w:left="851" w:hanging="425"/>
        <w:rPr>
          <w:rFonts w:ascii="Arial" w:hAnsi="Arial" w:cs="Arial"/>
          <w:b w:val="0"/>
          <w:bCs w:val="0"/>
          <w:sz w:val="20"/>
        </w:rPr>
      </w:pPr>
      <w:r w:rsidRPr="00E648FC">
        <w:rPr>
          <w:rFonts w:ascii="Arial" w:hAnsi="Arial" w:cs="Arial"/>
          <w:b w:val="0"/>
          <w:bCs w:val="0"/>
          <w:sz w:val="20"/>
        </w:rPr>
        <w:t>výše ceny bez daně, sazbu daně, výši daně.</w:t>
      </w:r>
    </w:p>
    <w:p w:rsidR="008D20F6" w:rsidRPr="00BB74F9" w:rsidRDefault="008D20F6" w:rsidP="00BB74F9">
      <w:pPr>
        <w:pStyle w:val="Stylslovanseznam2Tun1"/>
        <w:numPr>
          <w:ilvl w:val="0"/>
          <w:numId w:val="11"/>
        </w:numPr>
        <w:tabs>
          <w:tab w:val="left" w:pos="567"/>
        </w:tabs>
        <w:spacing w:before="120"/>
        <w:ind w:left="426" w:hanging="426"/>
        <w:rPr>
          <w:rFonts w:ascii="Arial" w:hAnsi="Arial" w:cs="Arial"/>
          <w:b w:val="0"/>
          <w:bCs w:val="0"/>
          <w:sz w:val="20"/>
        </w:rPr>
      </w:pPr>
      <w:r w:rsidRPr="00E648FC">
        <w:rPr>
          <w:rFonts w:ascii="Arial" w:hAnsi="Arial" w:cs="Arial"/>
          <w:b w:val="0"/>
          <w:bCs w:val="0"/>
          <w:sz w:val="20"/>
        </w:rPr>
        <w:t xml:space="preserve">Daňový doklad musí obsahovat všechny povinné náležitosti definované zejména v par. 28, odst. 2, zákona č. 235/2004 Sb., o dani z přidané hodnoty, v platném znění a zákona č. 563/1991 Sb., </w:t>
      </w:r>
      <w:r w:rsidR="00A14960">
        <w:rPr>
          <w:rFonts w:ascii="Arial" w:hAnsi="Arial" w:cs="Arial"/>
          <w:b w:val="0"/>
          <w:bCs w:val="0"/>
          <w:sz w:val="20"/>
        </w:rPr>
        <w:br/>
      </w:r>
      <w:r w:rsidRPr="00E648FC">
        <w:rPr>
          <w:rFonts w:ascii="Arial" w:hAnsi="Arial" w:cs="Arial"/>
          <w:b w:val="0"/>
          <w:bCs w:val="0"/>
          <w:sz w:val="20"/>
        </w:rPr>
        <w:t>o účetnictví, v platném znění</w:t>
      </w:r>
      <w:r w:rsidRPr="00B42E8B">
        <w:rPr>
          <w:rFonts w:ascii="Arial" w:hAnsi="Arial" w:cs="Arial"/>
          <w:b w:val="0"/>
          <w:bCs w:val="0"/>
          <w:sz w:val="20"/>
        </w:rPr>
        <w:t xml:space="preserve">. Faktura podléhá režimu přenesené daňové povinnosti dle ustanovení </w:t>
      </w:r>
      <w:r w:rsidRPr="00B42E8B">
        <w:rPr>
          <w:rFonts w:ascii="Arial" w:hAnsi="Arial" w:cs="Arial"/>
          <w:b w:val="0"/>
          <w:bCs w:val="0"/>
          <w:sz w:val="20"/>
        </w:rPr>
        <w:lastRenderedPageBreak/>
        <w:t>par. 92e, zákona č. 235/2004 Sb. o dani z přidané hodnoty, v platném znění. V případě, že daňový doklad (faktura) nebude mít odpovídající náležitosti, je Objednatel oprávněn zaslat ho ve lhůtě splatnosti zpět Zhotoviteli</w:t>
      </w:r>
      <w:r w:rsidRPr="00E648FC">
        <w:rPr>
          <w:rFonts w:ascii="Arial" w:hAnsi="Arial" w:cs="Arial"/>
          <w:b w:val="0"/>
          <w:bCs w:val="0"/>
          <w:sz w:val="20"/>
        </w:rPr>
        <w:t xml:space="preserve"> k doplnění či úpravě, aniž se tak dostane do prodlení se splatností, lhůta splatnosti počíná běžet znovu od opětovného prokazatelného doručení náležitě doplněného či opraveného dokladu.</w:t>
      </w:r>
    </w:p>
    <w:p w:rsidR="00CE022A" w:rsidRPr="00442DDE" w:rsidRDefault="008D20F6" w:rsidP="00532011">
      <w:pPr>
        <w:pStyle w:val="Stylslovanseznam2Tun1"/>
        <w:numPr>
          <w:ilvl w:val="0"/>
          <w:numId w:val="11"/>
        </w:numPr>
        <w:tabs>
          <w:tab w:val="left" w:pos="567"/>
        </w:tabs>
        <w:spacing w:before="120"/>
        <w:ind w:left="426" w:hanging="426"/>
        <w:rPr>
          <w:rFonts w:ascii="Arial" w:hAnsi="Arial" w:cs="Arial"/>
          <w:b w:val="0"/>
          <w:bCs w:val="0"/>
          <w:sz w:val="20"/>
        </w:rPr>
      </w:pPr>
      <w:r w:rsidRPr="00442DDE">
        <w:rPr>
          <w:rFonts w:ascii="Arial" w:hAnsi="Arial" w:cs="Arial"/>
          <w:b w:val="0"/>
          <w:bCs w:val="0"/>
          <w:sz w:val="20"/>
        </w:rPr>
        <w:t>Objednatel může vrátit fakturu v případě, kdy faktura vykazuje formální nedostatky nebo nevzniklo právo na vystavení faktury na příslušnou částku.</w:t>
      </w:r>
    </w:p>
    <w:p w:rsidR="00CE022A" w:rsidRPr="00442DDE" w:rsidRDefault="00CE022A" w:rsidP="00532011">
      <w:pPr>
        <w:pStyle w:val="Stylslovanseznam2Tun1"/>
        <w:numPr>
          <w:ilvl w:val="0"/>
          <w:numId w:val="11"/>
        </w:numPr>
        <w:tabs>
          <w:tab w:val="left" w:pos="567"/>
        </w:tabs>
        <w:spacing w:before="120"/>
        <w:ind w:left="426" w:hanging="426"/>
        <w:rPr>
          <w:rFonts w:ascii="Arial" w:hAnsi="Arial" w:cs="Arial"/>
          <w:b w:val="0"/>
          <w:bCs w:val="0"/>
          <w:sz w:val="20"/>
        </w:rPr>
      </w:pPr>
      <w:r w:rsidRPr="00442DDE">
        <w:rPr>
          <w:rFonts w:ascii="Arial" w:hAnsi="Arial" w:cs="Arial"/>
          <w:b w:val="0"/>
          <w:bCs w:val="0"/>
          <w:sz w:val="20"/>
        </w:rPr>
        <w:t>V případě prodlení objednatele s úhradou ceny je zhotovitel oprávněn požadovat po objednateli zaplacení úroků z prodlení ve výši 0,</w:t>
      </w:r>
      <w:r w:rsidR="005A6AE6" w:rsidRPr="00442DDE">
        <w:rPr>
          <w:rFonts w:ascii="Arial" w:hAnsi="Arial" w:cs="Arial"/>
          <w:b w:val="0"/>
          <w:bCs w:val="0"/>
          <w:sz w:val="20"/>
        </w:rPr>
        <w:t>05</w:t>
      </w:r>
      <w:r w:rsidRPr="00442DDE">
        <w:rPr>
          <w:rFonts w:ascii="Arial" w:hAnsi="Arial" w:cs="Arial"/>
          <w:b w:val="0"/>
          <w:bCs w:val="0"/>
          <w:sz w:val="20"/>
        </w:rPr>
        <w:t xml:space="preserve"> % z dlužné částky za každý den prodlení.</w:t>
      </w:r>
    </w:p>
    <w:p w:rsidR="00D14616" w:rsidRDefault="00D14616" w:rsidP="00D14616">
      <w:pPr>
        <w:rPr>
          <w:rFonts w:ascii="Arial" w:hAnsi="Arial" w:cs="Arial"/>
          <w:sz w:val="20"/>
        </w:rPr>
      </w:pPr>
    </w:p>
    <w:p w:rsidR="00E648FC" w:rsidRPr="00E648FC" w:rsidRDefault="00E648FC" w:rsidP="00D14616">
      <w:pPr>
        <w:rPr>
          <w:rFonts w:ascii="Arial" w:hAnsi="Arial" w:cs="Arial"/>
          <w:sz w:val="20"/>
        </w:rPr>
      </w:pPr>
    </w:p>
    <w:p w:rsidR="00D14616" w:rsidRPr="00E648FC" w:rsidRDefault="00D14616" w:rsidP="00D14616">
      <w:pPr>
        <w:pStyle w:val="text"/>
        <w:spacing w:before="0" w:line="240" w:lineRule="auto"/>
        <w:ind w:left="284"/>
        <w:jc w:val="center"/>
        <w:rPr>
          <w:rFonts w:ascii="Arial" w:hAnsi="Arial" w:cs="Arial"/>
          <w:sz w:val="22"/>
          <w:szCs w:val="24"/>
        </w:rPr>
      </w:pPr>
      <w:r w:rsidRPr="00E648FC">
        <w:rPr>
          <w:rFonts w:ascii="Arial" w:hAnsi="Arial" w:cs="Arial"/>
          <w:sz w:val="22"/>
          <w:szCs w:val="24"/>
        </w:rPr>
        <w:t xml:space="preserve">ČLÁNEK VII. </w:t>
      </w:r>
    </w:p>
    <w:p w:rsidR="00D14616" w:rsidRPr="00E648FC" w:rsidRDefault="00D14616" w:rsidP="00D14616">
      <w:pPr>
        <w:pStyle w:val="text"/>
        <w:spacing w:before="0" w:line="240" w:lineRule="auto"/>
        <w:ind w:left="284"/>
        <w:jc w:val="center"/>
        <w:rPr>
          <w:rFonts w:ascii="Arial" w:hAnsi="Arial" w:cs="Arial"/>
          <w:b/>
          <w:sz w:val="28"/>
          <w:szCs w:val="24"/>
        </w:rPr>
      </w:pPr>
      <w:r w:rsidRPr="00E648FC">
        <w:rPr>
          <w:rFonts w:ascii="Arial" w:hAnsi="Arial" w:cs="Arial"/>
          <w:b/>
          <w:sz w:val="28"/>
          <w:szCs w:val="24"/>
        </w:rPr>
        <w:t>SANKČNÍ USTANOVENÍ</w:t>
      </w:r>
    </w:p>
    <w:p w:rsidR="00D14616" w:rsidRPr="00E648FC" w:rsidRDefault="00D14616" w:rsidP="00532011">
      <w:pPr>
        <w:pStyle w:val="text"/>
        <w:spacing w:before="0" w:line="240" w:lineRule="auto"/>
        <w:rPr>
          <w:rFonts w:ascii="Arial" w:hAnsi="Arial" w:cs="Arial"/>
          <w:b/>
          <w:sz w:val="20"/>
          <w:szCs w:val="24"/>
        </w:rPr>
      </w:pPr>
    </w:p>
    <w:p w:rsidR="00D14616" w:rsidRPr="00E648FC" w:rsidRDefault="00D14616" w:rsidP="00532011">
      <w:pPr>
        <w:pStyle w:val="text"/>
        <w:numPr>
          <w:ilvl w:val="0"/>
          <w:numId w:val="2"/>
        </w:numPr>
        <w:spacing w:before="0" w:line="276" w:lineRule="auto"/>
        <w:ind w:left="426" w:hanging="426"/>
        <w:rPr>
          <w:rFonts w:ascii="Arial" w:hAnsi="Arial" w:cs="Arial"/>
          <w:sz w:val="20"/>
        </w:rPr>
      </w:pPr>
      <w:r w:rsidRPr="00E648FC">
        <w:rPr>
          <w:rFonts w:ascii="Arial" w:hAnsi="Arial" w:cs="Arial"/>
          <w:sz w:val="20"/>
        </w:rPr>
        <w:t>V případě, že zhotovitel neprovede řádně a včas dílo ve lhůtě uvedené v článku III., odst. 1 této smlouvy, účastníci této smlouvy si sjednali právo objednatele požadovat po zhotoviteli smluvní pokutu ve výši 0,</w:t>
      </w:r>
      <w:r w:rsidR="006A6A01">
        <w:rPr>
          <w:rFonts w:ascii="Arial" w:hAnsi="Arial" w:cs="Arial"/>
          <w:sz w:val="20"/>
        </w:rPr>
        <w:t>1</w:t>
      </w:r>
      <w:r w:rsidRPr="00E648FC">
        <w:rPr>
          <w:rFonts w:ascii="Arial" w:hAnsi="Arial" w:cs="Arial"/>
          <w:sz w:val="20"/>
        </w:rPr>
        <w:t xml:space="preserve"> % z celkové ceny díla, a to za každý započatý kalendářní den prodlení do dne předání řádně zhotoveného díla objednateli.</w:t>
      </w:r>
    </w:p>
    <w:p w:rsidR="00D14616" w:rsidRPr="00E648FC" w:rsidRDefault="00D14616" w:rsidP="0075529F">
      <w:pPr>
        <w:pStyle w:val="text"/>
        <w:spacing w:before="0" w:line="240" w:lineRule="auto"/>
        <w:rPr>
          <w:rFonts w:ascii="Arial" w:hAnsi="Arial" w:cs="Arial"/>
          <w:sz w:val="20"/>
        </w:rPr>
      </w:pPr>
    </w:p>
    <w:p w:rsidR="00D14616" w:rsidRPr="00E648FC" w:rsidRDefault="00D14616" w:rsidP="00532011">
      <w:pPr>
        <w:pStyle w:val="text"/>
        <w:numPr>
          <w:ilvl w:val="0"/>
          <w:numId w:val="2"/>
        </w:numPr>
        <w:spacing w:before="0" w:line="276" w:lineRule="auto"/>
        <w:ind w:left="426" w:hanging="426"/>
        <w:rPr>
          <w:rFonts w:ascii="Arial" w:hAnsi="Arial" w:cs="Arial"/>
          <w:sz w:val="20"/>
        </w:rPr>
      </w:pPr>
      <w:r w:rsidRPr="00E648FC">
        <w:rPr>
          <w:rFonts w:ascii="Arial" w:hAnsi="Arial" w:cs="Arial"/>
          <w:sz w:val="20"/>
        </w:rPr>
        <w:t xml:space="preserve">V případě prodlení zhotovitele s odstraněním záručních vad </w:t>
      </w:r>
      <w:r w:rsidR="00195B0D">
        <w:rPr>
          <w:rFonts w:ascii="Arial" w:hAnsi="Arial" w:cs="Arial"/>
          <w:sz w:val="20"/>
        </w:rPr>
        <w:t xml:space="preserve">a nedodělků </w:t>
      </w:r>
      <w:r w:rsidRPr="00E648FC">
        <w:rPr>
          <w:rFonts w:ascii="Arial" w:hAnsi="Arial" w:cs="Arial"/>
          <w:sz w:val="20"/>
        </w:rPr>
        <w:t xml:space="preserve">ve lhůtě uvedené v článku VIII. odst. </w:t>
      </w:r>
      <w:r w:rsidR="00840EB0" w:rsidRPr="00E648FC">
        <w:rPr>
          <w:rFonts w:ascii="Arial" w:hAnsi="Arial" w:cs="Arial"/>
          <w:sz w:val="20"/>
        </w:rPr>
        <w:t>5</w:t>
      </w:r>
      <w:r w:rsidRPr="00E648FC">
        <w:rPr>
          <w:rFonts w:ascii="Arial" w:hAnsi="Arial" w:cs="Arial"/>
          <w:sz w:val="20"/>
        </w:rPr>
        <w:t xml:space="preserve"> této smlouvy, účastníci této smlouvy si sjednali právo objednatele požadovat po zhotoviteli smluvní pokutu ve výši</w:t>
      </w:r>
      <w:r w:rsidR="00604540">
        <w:rPr>
          <w:rFonts w:ascii="Arial" w:hAnsi="Arial" w:cs="Arial"/>
          <w:sz w:val="20"/>
        </w:rPr>
        <w:t xml:space="preserve"> </w:t>
      </w:r>
      <w:r w:rsidR="00ED3350">
        <w:rPr>
          <w:rFonts w:ascii="Arial" w:hAnsi="Arial" w:cs="Arial"/>
          <w:sz w:val="20"/>
        </w:rPr>
        <w:t>5</w:t>
      </w:r>
      <w:r w:rsidR="00604540">
        <w:rPr>
          <w:rFonts w:ascii="Arial" w:hAnsi="Arial" w:cs="Arial"/>
          <w:sz w:val="20"/>
        </w:rPr>
        <w:t>.000</w:t>
      </w:r>
      <w:r w:rsidRPr="00E648FC">
        <w:rPr>
          <w:rFonts w:ascii="Arial" w:hAnsi="Arial" w:cs="Arial"/>
          <w:sz w:val="20"/>
        </w:rPr>
        <w:t xml:space="preserve"> </w:t>
      </w:r>
      <w:r w:rsidR="00604540">
        <w:rPr>
          <w:rFonts w:ascii="Arial" w:hAnsi="Arial" w:cs="Arial"/>
          <w:sz w:val="20"/>
        </w:rPr>
        <w:t>Kč</w:t>
      </w:r>
      <w:r w:rsidRPr="00E648FC">
        <w:rPr>
          <w:rFonts w:ascii="Arial" w:hAnsi="Arial" w:cs="Arial"/>
          <w:sz w:val="20"/>
        </w:rPr>
        <w:t>, a to za každý započatý kalendářní den tohoto prodlení</w:t>
      </w:r>
      <w:r w:rsidR="00195B0D">
        <w:rPr>
          <w:rFonts w:ascii="Arial" w:hAnsi="Arial" w:cs="Arial"/>
          <w:sz w:val="20"/>
        </w:rPr>
        <w:t xml:space="preserve"> za každou jednotlivou vadu či nedodělek</w:t>
      </w:r>
      <w:r w:rsidRPr="00E648FC">
        <w:rPr>
          <w:rFonts w:ascii="Arial" w:hAnsi="Arial" w:cs="Arial"/>
          <w:sz w:val="20"/>
        </w:rPr>
        <w:t>.</w:t>
      </w:r>
    </w:p>
    <w:p w:rsidR="00D14616" w:rsidRPr="00E648FC" w:rsidRDefault="00D14616" w:rsidP="0075529F">
      <w:pPr>
        <w:pStyle w:val="text"/>
        <w:spacing w:before="0" w:line="240" w:lineRule="auto"/>
        <w:rPr>
          <w:rFonts w:ascii="Arial" w:hAnsi="Arial" w:cs="Arial"/>
          <w:sz w:val="20"/>
        </w:rPr>
      </w:pPr>
    </w:p>
    <w:p w:rsidR="00D14616" w:rsidRPr="00E648FC" w:rsidRDefault="00D14616" w:rsidP="00532011">
      <w:pPr>
        <w:pStyle w:val="text"/>
        <w:numPr>
          <w:ilvl w:val="0"/>
          <w:numId w:val="2"/>
        </w:numPr>
        <w:spacing w:before="0" w:line="276" w:lineRule="auto"/>
        <w:ind w:left="426" w:hanging="426"/>
        <w:rPr>
          <w:rFonts w:ascii="Arial" w:hAnsi="Arial" w:cs="Arial"/>
          <w:sz w:val="20"/>
        </w:rPr>
      </w:pPr>
      <w:r w:rsidRPr="00E648FC">
        <w:rPr>
          <w:rFonts w:ascii="Arial" w:hAnsi="Arial" w:cs="Arial"/>
          <w:sz w:val="20"/>
        </w:rPr>
        <w:t xml:space="preserve">Účastníci této smlouvy si sjednali právo objednatele vedle sjednané smluvní pokuty dle odstavce 1, případně 2 tohoto článku požadovat po zhotoviteli i náhradu škody převyšující výši smluvní pokuty. </w:t>
      </w:r>
    </w:p>
    <w:p w:rsidR="00D14616" w:rsidRPr="00E648FC" w:rsidRDefault="00D14616" w:rsidP="0075529F">
      <w:pPr>
        <w:pStyle w:val="Odstavecseseznamem"/>
        <w:ind w:left="0"/>
        <w:jc w:val="both"/>
        <w:rPr>
          <w:rFonts w:ascii="Arial" w:hAnsi="Arial" w:cs="Arial"/>
          <w:b w:val="0"/>
          <w:sz w:val="20"/>
        </w:rPr>
      </w:pPr>
    </w:p>
    <w:p w:rsidR="00D14616" w:rsidRPr="00E648FC" w:rsidRDefault="00D14616" w:rsidP="00532011">
      <w:pPr>
        <w:pStyle w:val="text"/>
        <w:numPr>
          <w:ilvl w:val="0"/>
          <w:numId w:val="2"/>
        </w:numPr>
        <w:spacing w:before="0" w:line="276" w:lineRule="auto"/>
        <w:ind w:left="426" w:hanging="426"/>
        <w:rPr>
          <w:rFonts w:ascii="Arial" w:hAnsi="Arial" w:cs="Arial"/>
          <w:sz w:val="20"/>
        </w:rPr>
      </w:pPr>
      <w:r w:rsidRPr="00E648FC">
        <w:rPr>
          <w:rFonts w:ascii="Arial" w:hAnsi="Arial" w:cs="Arial"/>
          <w:sz w:val="20"/>
        </w:rPr>
        <w:t xml:space="preserve">Náhrada škody a odstoupení od smlouvy o dílo se řídí ustanoveními občanského zákoníku. </w:t>
      </w:r>
    </w:p>
    <w:p w:rsidR="00442DDE" w:rsidRDefault="00442DDE" w:rsidP="00195B0D">
      <w:pPr>
        <w:rPr>
          <w:rFonts w:ascii="Arial" w:hAnsi="Arial" w:cs="Arial"/>
          <w:sz w:val="22"/>
        </w:rPr>
      </w:pPr>
    </w:p>
    <w:p w:rsidR="00442DDE" w:rsidRDefault="00442DDE" w:rsidP="00195B0D">
      <w:pPr>
        <w:rPr>
          <w:rFonts w:ascii="Arial" w:hAnsi="Arial" w:cs="Arial"/>
          <w:sz w:val="22"/>
        </w:rPr>
      </w:pPr>
    </w:p>
    <w:p w:rsidR="00CE022A" w:rsidRPr="00E648FC" w:rsidRDefault="00CE022A" w:rsidP="00CE022A">
      <w:pPr>
        <w:jc w:val="center"/>
        <w:rPr>
          <w:rFonts w:ascii="Arial" w:hAnsi="Arial" w:cs="Arial"/>
          <w:sz w:val="22"/>
        </w:rPr>
      </w:pPr>
      <w:r w:rsidRPr="00E648FC">
        <w:rPr>
          <w:rFonts w:ascii="Arial" w:hAnsi="Arial" w:cs="Arial"/>
          <w:sz w:val="22"/>
        </w:rPr>
        <w:t>ČLÁNEK VIII.</w:t>
      </w:r>
    </w:p>
    <w:p w:rsidR="00CE022A" w:rsidRPr="00E648FC" w:rsidRDefault="00CE022A" w:rsidP="00CE022A">
      <w:pPr>
        <w:jc w:val="center"/>
        <w:rPr>
          <w:rFonts w:ascii="Arial" w:hAnsi="Arial" w:cs="Arial"/>
          <w:b/>
          <w:sz w:val="28"/>
          <w:szCs w:val="28"/>
        </w:rPr>
      </w:pPr>
      <w:r w:rsidRPr="00E648FC">
        <w:rPr>
          <w:rFonts w:ascii="Arial" w:hAnsi="Arial" w:cs="Arial"/>
          <w:b/>
          <w:sz w:val="28"/>
          <w:szCs w:val="28"/>
        </w:rPr>
        <w:t>ZÁRUČNÍ PODMÍNKY</w:t>
      </w:r>
    </w:p>
    <w:p w:rsidR="00CE022A" w:rsidRPr="00E648FC" w:rsidRDefault="00CE022A" w:rsidP="00CE022A">
      <w:pPr>
        <w:rPr>
          <w:rFonts w:ascii="Arial" w:hAnsi="Arial" w:cs="Arial"/>
          <w:sz w:val="20"/>
        </w:rPr>
      </w:pPr>
    </w:p>
    <w:p w:rsidR="00CE022A" w:rsidRPr="00E648FC" w:rsidRDefault="00CE022A" w:rsidP="00532011">
      <w:pPr>
        <w:numPr>
          <w:ilvl w:val="0"/>
          <w:numId w:val="5"/>
        </w:numPr>
        <w:spacing w:line="276" w:lineRule="auto"/>
        <w:ind w:left="426" w:hanging="426"/>
        <w:jc w:val="both"/>
        <w:rPr>
          <w:rFonts w:ascii="Arial" w:hAnsi="Arial" w:cs="Arial"/>
          <w:sz w:val="20"/>
        </w:rPr>
      </w:pPr>
      <w:r w:rsidRPr="00E648FC">
        <w:rPr>
          <w:rFonts w:ascii="Arial" w:hAnsi="Arial" w:cs="Arial"/>
          <w:sz w:val="20"/>
        </w:rPr>
        <w:t xml:space="preserve">Zhotovitel </w:t>
      </w:r>
      <w:r w:rsidR="00F62D31" w:rsidRPr="00E648FC">
        <w:rPr>
          <w:rFonts w:ascii="Arial" w:hAnsi="Arial" w:cs="Arial"/>
          <w:sz w:val="20"/>
        </w:rPr>
        <w:t>je povinen poskytnout</w:t>
      </w:r>
      <w:r w:rsidRPr="00E648FC">
        <w:rPr>
          <w:rFonts w:ascii="Arial" w:hAnsi="Arial" w:cs="Arial"/>
          <w:sz w:val="20"/>
        </w:rPr>
        <w:t xml:space="preserve"> objednateli záruku za jakost díla (tj. celého předmětu plnění dle této smlouvy) v délce </w:t>
      </w:r>
      <w:r w:rsidR="00355128">
        <w:rPr>
          <w:rFonts w:ascii="Arial" w:hAnsi="Arial" w:cs="Arial"/>
          <w:sz w:val="20"/>
        </w:rPr>
        <w:t>60</w:t>
      </w:r>
      <w:r w:rsidRPr="00E648FC">
        <w:rPr>
          <w:rFonts w:ascii="Arial" w:hAnsi="Arial" w:cs="Arial"/>
          <w:sz w:val="20"/>
        </w:rPr>
        <w:t xml:space="preserve"> měsíců ode dne převzetí dokončeného díla objednatelem, převezme-li objednatel dílo s některými vadami a nedodělky, začíná záruční doba běžet odstraněním okamžikem odstranění poslední vady nebo nedodělku.</w:t>
      </w:r>
    </w:p>
    <w:p w:rsidR="00CE022A" w:rsidRPr="00E648FC" w:rsidRDefault="00CE022A" w:rsidP="00CE022A">
      <w:pPr>
        <w:spacing w:line="276" w:lineRule="auto"/>
        <w:ind w:left="-10"/>
        <w:jc w:val="both"/>
        <w:rPr>
          <w:rFonts w:ascii="Arial" w:hAnsi="Arial" w:cs="Arial"/>
          <w:sz w:val="20"/>
        </w:rPr>
      </w:pPr>
    </w:p>
    <w:p w:rsidR="00CE022A" w:rsidRPr="00E648FC" w:rsidRDefault="00CE022A" w:rsidP="00532011">
      <w:pPr>
        <w:numPr>
          <w:ilvl w:val="0"/>
          <w:numId w:val="5"/>
        </w:numPr>
        <w:spacing w:line="276" w:lineRule="auto"/>
        <w:ind w:left="426" w:hanging="436"/>
        <w:jc w:val="both"/>
        <w:rPr>
          <w:rFonts w:ascii="Arial" w:hAnsi="Arial" w:cs="Arial"/>
          <w:sz w:val="20"/>
        </w:rPr>
      </w:pPr>
      <w:r w:rsidRPr="00E648FC">
        <w:rPr>
          <w:rFonts w:ascii="Arial" w:hAnsi="Arial" w:cs="Arial"/>
          <w:sz w:val="20"/>
        </w:rPr>
        <w:t>Vady objednatel uplatní u zhotovitele zpravidla bez zbytečného odkladu poté, co se o nich dozví, nejpozději však do konce záruční doby. Aplikace ustanovení § 2618 a § 2629 občanského zákoníku na smluvní vtah založený touto smlouvou se vylučuje.</w:t>
      </w:r>
    </w:p>
    <w:p w:rsidR="00CE022A" w:rsidRPr="00E648FC" w:rsidRDefault="00CE022A" w:rsidP="00CE022A">
      <w:pPr>
        <w:spacing w:line="276" w:lineRule="auto"/>
        <w:ind w:left="-10"/>
        <w:jc w:val="both"/>
        <w:rPr>
          <w:rFonts w:ascii="Arial" w:hAnsi="Arial" w:cs="Arial"/>
          <w:sz w:val="20"/>
        </w:rPr>
      </w:pPr>
    </w:p>
    <w:p w:rsidR="00CE022A" w:rsidRPr="00E648FC" w:rsidRDefault="00CE022A" w:rsidP="00532011">
      <w:pPr>
        <w:numPr>
          <w:ilvl w:val="0"/>
          <w:numId w:val="5"/>
        </w:numPr>
        <w:spacing w:line="276" w:lineRule="auto"/>
        <w:ind w:left="426" w:hanging="436"/>
        <w:jc w:val="both"/>
        <w:rPr>
          <w:rFonts w:ascii="Arial" w:hAnsi="Arial" w:cs="Arial"/>
          <w:sz w:val="20"/>
        </w:rPr>
      </w:pPr>
      <w:r w:rsidRPr="00E648FC">
        <w:rPr>
          <w:rFonts w:ascii="Arial" w:hAnsi="Arial" w:cs="Arial"/>
          <w:sz w:val="20"/>
        </w:rPr>
        <w:t xml:space="preserve">V případě vady má objednatel volbu nároku, a to dle svého výběru právo na odstranění vady opravou nebo úpravou díla, na přiměřenou slevu nebo v případě podstatného porušení smlouvy také na odstoupení od této smlouvy. </w:t>
      </w:r>
    </w:p>
    <w:p w:rsidR="00CE022A" w:rsidRPr="00E648FC" w:rsidRDefault="00CE022A" w:rsidP="00CE022A">
      <w:pPr>
        <w:spacing w:line="276" w:lineRule="auto"/>
        <w:ind w:left="-10"/>
        <w:jc w:val="both"/>
        <w:rPr>
          <w:rFonts w:ascii="Arial" w:hAnsi="Arial" w:cs="Arial"/>
          <w:sz w:val="20"/>
        </w:rPr>
      </w:pPr>
    </w:p>
    <w:p w:rsidR="00CE022A" w:rsidRPr="00E648FC" w:rsidRDefault="00CE022A" w:rsidP="00532011">
      <w:pPr>
        <w:numPr>
          <w:ilvl w:val="0"/>
          <w:numId w:val="5"/>
        </w:numPr>
        <w:spacing w:line="276" w:lineRule="auto"/>
        <w:ind w:left="426" w:hanging="436"/>
        <w:jc w:val="both"/>
        <w:rPr>
          <w:rFonts w:ascii="Arial" w:hAnsi="Arial" w:cs="Arial"/>
          <w:sz w:val="20"/>
        </w:rPr>
      </w:pPr>
      <w:r w:rsidRPr="00E648FC">
        <w:rPr>
          <w:rFonts w:ascii="Arial" w:hAnsi="Arial" w:cs="Arial"/>
          <w:sz w:val="20"/>
        </w:rPr>
        <w:t>Zhotovitel je povinen na základě připomínek objednatele k dílu, upravit řešení a doplnit řešení díla.</w:t>
      </w:r>
    </w:p>
    <w:p w:rsidR="00CE022A" w:rsidRPr="00E648FC" w:rsidRDefault="00CE022A" w:rsidP="00CE022A">
      <w:pPr>
        <w:spacing w:line="276" w:lineRule="auto"/>
        <w:ind w:left="-10"/>
        <w:jc w:val="both"/>
        <w:rPr>
          <w:rFonts w:ascii="Arial" w:hAnsi="Arial" w:cs="Arial"/>
          <w:sz w:val="20"/>
        </w:rPr>
      </w:pPr>
    </w:p>
    <w:p w:rsidR="00CE022A" w:rsidRPr="00E648FC" w:rsidRDefault="00CE022A" w:rsidP="00532011">
      <w:pPr>
        <w:numPr>
          <w:ilvl w:val="0"/>
          <w:numId w:val="5"/>
        </w:numPr>
        <w:spacing w:line="276" w:lineRule="auto"/>
        <w:ind w:left="426" w:hanging="436"/>
        <w:jc w:val="both"/>
        <w:rPr>
          <w:rFonts w:ascii="Arial" w:hAnsi="Arial" w:cs="Arial"/>
          <w:sz w:val="20"/>
        </w:rPr>
      </w:pPr>
      <w:r w:rsidRPr="00E648FC">
        <w:rPr>
          <w:rFonts w:ascii="Arial" w:hAnsi="Arial" w:cs="Arial"/>
          <w:sz w:val="20"/>
        </w:rPr>
        <w:t xml:space="preserve">Pro případ výskytu vady v záruční době smluvní strany sjednávají, že zhotovitel je povinen nastoupit na odstranění reklamované vady nejdéle do pěti (5) pracovních dnů a v případě vady podstatně narušující provoz objednatele nejdéle do dvou (2) pracovních dnů a reklamovanou vadu </w:t>
      </w:r>
      <w:r w:rsidRPr="00E648FC">
        <w:rPr>
          <w:rFonts w:ascii="Arial" w:hAnsi="Arial" w:cs="Arial"/>
          <w:sz w:val="20"/>
        </w:rPr>
        <w:lastRenderedPageBreak/>
        <w:t>odstranit nejdéle do třiceti (30) dnů a v případě vady podstatně narušující provoz objednatele nejdéle do sedmi (7) dnů.</w:t>
      </w:r>
    </w:p>
    <w:p w:rsidR="00E648FC" w:rsidRDefault="00E648FC" w:rsidP="00CE022A">
      <w:pPr>
        <w:rPr>
          <w:rFonts w:ascii="Arial" w:hAnsi="Arial" w:cs="Arial"/>
          <w:sz w:val="20"/>
        </w:rPr>
      </w:pPr>
    </w:p>
    <w:p w:rsidR="00CA6907" w:rsidRDefault="00CA6907" w:rsidP="00CE022A">
      <w:pPr>
        <w:rPr>
          <w:rFonts w:ascii="Arial" w:hAnsi="Arial" w:cs="Arial"/>
          <w:sz w:val="20"/>
        </w:rPr>
      </w:pPr>
    </w:p>
    <w:p w:rsidR="00CA6907" w:rsidRDefault="00CA6907" w:rsidP="00CE022A">
      <w:pPr>
        <w:rPr>
          <w:rFonts w:ascii="Arial" w:hAnsi="Arial" w:cs="Arial"/>
          <w:sz w:val="20"/>
        </w:rPr>
      </w:pPr>
    </w:p>
    <w:p w:rsidR="00CE022A" w:rsidRPr="00E648FC" w:rsidRDefault="00CE022A" w:rsidP="00CE022A">
      <w:pPr>
        <w:jc w:val="center"/>
        <w:rPr>
          <w:rFonts w:ascii="Arial" w:hAnsi="Arial" w:cs="Arial"/>
          <w:sz w:val="22"/>
        </w:rPr>
      </w:pPr>
      <w:r w:rsidRPr="00E648FC">
        <w:rPr>
          <w:rFonts w:ascii="Arial" w:hAnsi="Arial" w:cs="Arial"/>
          <w:sz w:val="22"/>
        </w:rPr>
        <w:t>ČLÁNEK IX.</w:t>
      </w:r>
    </w:p>
    <w:p w:rsidR="00CE022A" w:rsidRPr="00E648FC" w:rsidRDefault="00CE022A" w:rsidP="00CE022A">
      <w:pPr>
        <w:jc w:val="center"/>
        <w:rPr>
          <w:rFonts w:ascii="Arial" w:hAnsi="Arial" w:cs="Arial"/>
          <w:b/>
          <w:sz w:val="28"/>
          <w:szCs w:val="28"/>
        </w:rPr>
      </w:pPr>
      <w:r w:rsidRPr="00E648FC">
        <w:rPr>
          <w:rFonts w:ascii="Arial" w:hAnsi="Arial" w:cs="Arial"/>
          <w:b/>
          <w:sz w:val="28"/>
          <w:szCs w:val="28"/>
        </w:rPr>
        <w:t>TRVÁNÍ SMLOUVY</w:t>
      </w:r>
    </w:p>
    <w:p w:rsidR="00CE022A" w:rsidRPr="00E648FC" w:rsidRDefault="00CE022A" w:rsidP="00CE022A">
      <w:pPr>
        <w:rPr>
          <w:rFonts w:ascii="Arial" w:hAnsi="Arial" w:cs="Arial"/>
          <w:sz w:val="20"/>
        </w:rPr>
      </w:pPr>
    </w:p>
    <w:p w:rsidR="00CE022A" w:rsidRPr="00E648FC" w:rsidRDefault="00CE022A" w:rsidP="00532011">
      <w:pPr>
        <w:numPr>
          <w:ilvl w:val="0"/>
          <w:numId w:val="6"/>
        </w:numPr>
        <w:spacing w:line="276" w:lineRule="auto"/>
        <w:ind w:left="426" w:hanging="426"/>
        <w:jc w:val="both"/>
        <w:rPr>
          <w:rFonts w:ascii="Arial" w:hAnsi="Arial" w:cs="Arial"/>
          <w:sz w:val="20"/>
        </w:rPr>
      </w:pPr>
      <w:r w:rsidRPr="00E648FC">
        <w:rPr>
          <w:rFonts w:ascii="Arial" w:hAnsi="Arial" w:cs="Arial"/>
          <w:sz w:val="20"/>
        </w:rPr>
        <w:t>Tato smlouva se uzavírá na dobu určitou nezbytnou pro splnění předmětu této smlouvy.</w:t>
      </w:r>
    </w:p>
    <w:p w:rsidR="00CE022A" w:rsidRPr="00E648FC" w:rsidRDefault="00CE022A" w:rsidP="00CE022A">
      <w:pPr>
        <w:spacing w:line="276" w:lineRule="auto"/>
        <w:ind w:left="-10"/>
        <w:jc w:val="both"/>
        <w:rPr>
          <w:rFonts w:ascii="Arial" w:hAnsi="Arial" w:cs="Arial"/>
          <w:sz w:val="20"/>
        </w:rPr>
      </w:pPr>
    </w:p>
    <w:p w:rsidR="00CE022A" w:rsidRPr="00E648FC" w:rsidRDefault="00CE022A" w:rsidP="00532011">
      <w:pPr>
        <w:numPr>
          <w:ilvl w:val="0"/>
          <w:numId w:val="6"/>
        </w:numPr>
        <w:spacing w:line="276" w:lineRule="auto"/>
        <w:ind w:left="426" w:hanging="426"/>
        <w:jc w:val="both"/>
        <w:rPr>
          <w:rFonts w:ascii="Arial" w:hAnsi="Arial" w:cs="Arial"/>
          <w:sz w:val="20"/>
        </w:rPr>
      </w:pPr>
      <w:r w:rsidRPr="00E648FC">
        <w:rPr>
          <w:rFonts w:ascii="Arial" w:hAnsi="Arial" w:cs="Arial"/>
          <w:sz w:val="20"/>
        </w:rPr>
        <w:t xml:space="preserve">Před uplynutím doby dle odst. 1 tohoto článku lze tuto smlouvu ukončit na základě vzájemné písemné dohody obou smluvních stran, písemnou výpovědí smlouvy ze strany objednatele dle odst. </w:t>
      </w:r>
      <w:r w:rsidR="00FB0F2D" w:rsidRPr="00E648FC">
        <w:rPr>
          <w:rFonts w:ascii="Arial" w:hAnsi="Arial" w:cs="Arial"/>
          <w:sz w:val="20"/>
        </w:rPr>
        <w:t>3</w:t>
      </w:r>
      <w:r w:rsidRPr="00E648FC">
        <w:rPr>
          <w:rFonts w:ascii="Arial" w:hAnsi="Arial" w:cs="Arial"/>
          <w:sz w:val="20"/>
        </w:rPr>
        <w:t xml:space="preserve"> tohoto článku či ze strany zhotovitele dle odst. 4 tohoto článku, a dále v souladu </w:t>
      </w:r>
      <w:r w:rsidR="00A14960">
        <w:rPr>
          <w:rFonts w:ascii="Arial" w:hAnsi="Arial" w:cs="Arial"/>
          <w:sz w:val="20"/>
        </w:rPr>
        <w:br/>
      </w:r>
      <w:r w:rsidRPr="00E648FC">
        <w:rPr>
          <w:rFonts w:ascii="Arial" w:hAnsi="Arial" w:cs="Arial"/>
          <w:sz w:val="20"/>
        </w:rPr>
        <w:t>s příslušnými ustanoveními občanského zákoníku.</w:t>
      </w:r>
    </w:p>
    <w:p w:rsidR="003C78AE" w:rsidRPr="00E648FC" w:rsidRDefault="003C78AE" w:rsidP="003C78AE">
      <w:pPr>
        <w:spacing w:line="276" w:lineRule="auto"/>
        <w:jc w:val="both"/>
        <w:rPr>
          <w:rFonts w:ascii="Arial" w:hAnsi="Arial" w:cs="Arial"/>
          <w:sz w:val="20"/>
        </w:rPr>
      </w:pPr>
    </w:p>
    <w:p w:rsidR="003C78AE" w:rsidRPr="00E648FC" w:rsidRDefault="003C78AE" w:rsidP="00532011">
      <w:pPr>
        <w:numPr>
          <w:ilvl w:val="0"/>
          <w:numId w:val="6"/>
        </w:numPr>
        <w:spacing w:line="276" w:lineRule="auto"/>
        <w:ind w:left="426" w:hanging="426"/>
        <w:jc w:val="both"/>
        <w:rPr>
          <w:rFonts w:ascii="Arial" w:hAnsi="Arial" w:cs="Arial"/>
          <w:sz w:val="20"/>
          <w:szCs w:val="20"/>
        </w:rPr>
      </w:pPr>
      <w:r w:rsidRPr="00E648FC">
        <w:rPr>
          <w:rFonts w:ascii="Arial" w:hAnsi="Arial" w:cs="Arial"/>
          <w:sz w:val="20"/>
          <w:szCs w:val="20"/>
        </w:rPr>
        <w:t>Kterákoliv smluvní strana může od této smlouvy odstoupit, pokud zjistí podstatné porušení této smlouvy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w:t>
      </w:r>
    </w:p>
    <w:p w:rsidR="003C78AE" w:rsidRPr="00E648FC" w:rsidRDefault="003C78AE" w:rsidP="00532011">
      <w:pPr>
        <w:pStyle w:val="Odstavecseseznamem"/>
        <w:numPr>
          <w:ilvl w:val="0"/>
          <w:numId w:val="7"/>
        </w:numPr>
        <w:spacing w:line="276" w:lineRule="auto"/>
        <w:ind w:left="567" w:hanging="141"/>
        <w:jc w:val="both"/>
        <w:rPr>
          <w:rFonts w:ascii="Arial" w:hAnsi="Arial" w:cs="Arial"/>
          <w:b w:val="0"/>
          <w:sz w:val="20"/>
        </w:rPr>
      </w:pPr>
      <w:r w:rsidRPr="00E648FC">
        <w:rPr>
          <w:rFonts w:ascii="Arial" w:hAnsi="Arial" w:cs="Arial"/>
          <w:b w:val="0"/>
          <w:sz w:val="20"/>
        </w:rPr>
        <w:t>zhotovitel nezahájí realizaci díla v termínu stanoveném touto smlouvou,</w:t>
      </w:r>
    </w:p>
    <w:p w:rsidR="003C78AE" w:rsidRPr="00E648FC" w:rsidRDefault="003C78AE" w:rsidP="00532011">
      <w:pPr>
        <w:pStyle w:val="Odstavecseseznamem"/>
        <w:numPr>
          <w:ilvl w:val="0"/>
          <w:numId w:val="7"/>
        </w:numPr>
        <w:spacing w:line="276" w:lineRule="auto"/>
        <w:ind w:left="567" w:hanging="141"/>
        <w:jc w:val="both"/>
        <w:rPr>
          <w:rFonts w:ascii="Arial" w:hAnsi="Arial" w:cs="Arial"/>
          <w:b w:val="0"/>
          <w:sz w:val="20"/>
        </w:rPr>
      </w:pPr>
      <w:r w:rsidRPr="00E648FC">
        <w:rPr>
          <w:rFonts w:ascii="Arial" w:hAnsi="Arial" w:cs="Arial"/>
          <w:b w:val="0"/>
          <w:sz w:val="20"/>
        </w:rPr>
        <w:t xml:space="preserve">prodlení zhotovitele s provedením díla o více než 20 dní; </w:t>
      </w:r>
    </w:p>
    <w:p w:rsidR="003C78AE" w:rsidRPr="00E648FC" w:rsidRDefault="003C78AE" w:rsidP="00532011">
      <w:pPr>
        <w:pStyle w:val="Odstavecseseznamem"/>
        <w:numPr>
          <w:ilvl w:val="0"/>
          <w:numId w:val="7"/>
        </w:numPr>
        <w:spacing w:line="276" w:lineRule="auto"/>
        <w:ind w:left="709" w:hanging="283"/>
        <w:jc w:val="both"/>
        <w:rPr>
          <w:rFonts w:ascii="Arial" w:hAnsi="Arial" w:cs="Arial"/>
          <w:b w:val="0"/>
          <w:sz w:val="20"/>
        </w:rPr>
      </w:pPr>
      <w:r w:rsidRPr="00E648FC">
        <w:rPr>
          <w:rFonts w:ascii="Arial" w:hAnsi="Arial" w:cs="Arial"/>
          <w:b w:val="0"/>
          <w:sz w:val="20"/>
        </w:rPr>
        <w:t xml:space="preserve">jestliže zhotovitel ujistil objednatele, že dílo má určité vlastnosti, zejména vlastnosti objednatelem vymíněné, anebo že nemá žádné vady, a toto ujištění se následně ukáže nepravdivým; </w:t>
      </w:r>
    </w:p>
    <w:p w:rsidR="003C78AE" w:rsidRPr="00E648FC" w:rsidRDefault="003C78AE" w:rsidP="00532011">
      <w:pPr>
        <w:pStyle w:val="Odstavecseseznamem"/>
        <w:numPr>
          <w:ilvl w:val="0"/>
          <w:numId w:val="7"/>
        </w:numPr>
        <w:spacing w:line="276" w:lineRule="auto"/>
        <w:ind w:left="567" w:hanging="141"/>
        <w:jc w:val="both"/>
        <w:rPr>
          <w:rFonts w:ascii="Arial" w:hAnsi="Arial" w:cs="Arial"/>
          <w:b w:val="0"/>
          <w:sz w:val="20"/>
        </w:rPr>
      </w:pPr>
      <w:r w:rsidRPr="00E648FC">
        <w:rPr>
          <w:rFonts w:ascii="Arial" w:hAnsi="Arial" w:cs="Arial"/>
          <w:b w:val="0"/>
          <w:sz w:val="20"/>
        </w:rPr>
        <w:t>nemožnost odstranění vady díla; nebo</w:t>
      </w:r>
    </w:p>
    <w:p w:rsidR="003C78AE" w:rsidRPr="00E648FC" w:rsidRDefault="003C78AE" w:rsidP="00532011">
      <w:pPr>
        <w:pStyle w:val="Odstavecseseznamem"/>
        <w:numPr>
          <w:ilvl w:val="0"/>
          <w:numId w:val="7"/>
        </w:numPr>
        <w:spacing w:line="276" w:lineRule="auto"/>
        <w:ind w:left="709" w:hanging="283"/>
        <w:jc w:val="both"/>
        <w:rPr>
          <w:rFonts w:ascii="Arial" w:hAnsi="Arial" w:cs="Arial"/>
          <w:b w:val="0"/>
          <w:sz w:val="20"/>
        </w:rPr>
      </w:pPr>
      <w:r w:rsidRPr="00E648FC">
        <w:rPr>
          <w:rFonts w:ascii="Arial" w:hAnsi="Arial" w:cs="Arial"/>
          <w:b w:val="0"/>
          <w:sz w:val="20"/>
        </w:rPr>
        <w:t xml:space="preserve">zhotovitel nepostupuje při provádění díla v souladu s touto smlouvou, požadavky objednatele, zadávacími podmínkami na veřejnou zakázku a v souladu s obecně závaznými právními předpisy a nezjedná nápravu ani v dodatečné poskytnuté přiměřené lhůtě sedmi (7) dnů; nebo </w:t>
      </w:r>
    </w:p>
    <w:p w:rsidR="003C78AE" w:rsidRPr="00E648FC" w:rsidRDefault="00532011" w:rsidP="00532011">
      <w:pPr>
        <w:pStyle w:val="Odstavecseseznamem"/>
        <w:numPr>
          <w:ilvl w:val="0"/>
          <w:numId w:val="7"/>
        </w:numPr>
        <w:spacing w:line="276" w:lineRule="auto"/>
        <w:ind w:left="567" w:hanging="141"/>
        <w:jc w:val="both"/>
        <w:rPr>
          <w:rFonts w:ascii="Arial" w:hAnsi="Arial" w:cs="Arial"/>
          <w:b w:val="0"/>
          <w:sz w:val="20"/>
        </w:rPr>
      </w:pPr>
      <w:r>
        <w:rPr>
          <w:rFonts w:ascii="Arial" w:hAnsi="Arial" w:cs="Arial"/>
          <w:b w:val="0"/>
          <w:sz w:val="20"/>
        </w:rPr>
        <w:t xml:space="preserve">  </w:t>
      </w:r>
      <w:r w:rsidR="003C78AE" w:rsidRPr="00E648FC">
        <w:rPr>
          <w:rFonts w:ascii="Arial" w:hAnsi="Arial" w:cs="Arial"/>
          <w:b w:val="0"/>
          <w:sz w:val="20"/>
        </w:rPr>
        <w:t xml:space="preserve">v případě, že se kterékoliv prohlášení zhotovitele uvedené v této smlouvě ukáže jako </w:t>
      </w:r>
      <w:r>
        <w:rPr>
          <w:rFonts w:ascii="Arial" w:hAnsi="Arial" w:cs="Arial"/>
          <w:b w:val="0"/>
          <w:sz w:val="20"/>
        </w:rPr>
        <w:t xml:space="preserve"> </w:t>
      </w:r>
      <w:r>
        <w:rPr>
          <w:rFonts w:ascii="Arial" w:hAnsi="Arial" w:cs="Arial"/>
          <w:b w:val="0"/>
          <w:sz w:val="20"/>
        </w:rPr>
        <w:br/>
        <w:t xml:space="preserve">  </w:t>
      </w:r>
      <w:r w:rsidR="003C78AE" w:rsidRPr="00E648FC">
        <w:rPr>
          <w:rFonts w:ascii="Arial" w:hAnsi="Arial" w:cs="Arial"/>
          <w:b w:val="0"/>
          <w:sz w:val="20"/>
        </w:rPr>
        <w:t>nepravdivé.</w:t>
      </w:r>
    </w:p>
    <w:p w:rsidR="003C78AE" w:rsidRPr="00E648FC" w:rsidRDefault="003C78AE" w:rsidP="00FB0F2D">
      <w:pPr>
        <w:spacing w:line="276" w:lineRule="auto"/>
        <w:ind w:left="-10"/>
        <w:jc w:val="both"/>
        <w:rPr>
          <w:rFonts w:ascii="Arial" w:hAnsi="Arial" w:cs="Arial"/>
          <w:sz w:val="20"/>
        </w:rPr>
      </w:pPr>
    </w:p>
    <w:p w:rsidR="00CE022A" w:rsidRPr="00E648FC" w:rsidRDefault="00CE022A" w:rsidP="00532011">
      <w:pPr>
        <w:numPr>
          <w:ilvl w:val="0"/>
          <w:numId w:val="6"/>
        </w:numPr>
        <w:spacing w:line="276" w:lineRule="auto"/>
        <w:ind w:left="426" w:hanging="426"/>
        <w:jc w:val="both"/>
        <w:rPr>
          <w:rFonts w:ascii="Arial" w:hAnsi="Arial" w:cs="Arial"/>
          <w:sz w:val="20"/>
        </w:rPr>
      </w:pPr>
      <w:r w:rsidRPr="00E648FC">
        <w:rPr>
          <w:rFonts w:ascii="Arial" w:hAnsi="Arial" w:cs="Arial"/>
          <w:sz w:val="20"/>
        </w:rPr>
        <w:t>Objednatel je oprávněn vypovědět smlouvu kdykoliv, a to i bez udání důvodu. Výpověď smlouvy musí být objednatelem učiněna písemně a doručena zhotoviteli, přičemž výpovědní doba v délce 2</w:t>
      </w:r>
      <w:r w:rsidR="00FB0F2D" w:rsidRPr="00E648FC">
        <w:rPr>
          <w:rFonts w:ascii="Arial" w:hAnsi="Arial" w:cs="Arial"/>
          <w:sz w:val="20"/>
        </w:rPr>
        <w:t> </w:t>
      </w:r>
      <w:r w:rsidRPr="00E648FC">
        <w:rPr>
          <w:rFonts w:ascii="Arial" w:hAnsi="Arial" w:cs="Arial"/>
          <w:sz w:val="20"/>
        </w:rPr>
        <w:t>týdnů počíná běžet dnem následujícím po dni doručení písemné výpovědi z</w:t>
      </w:r>
      <w:r w:rsidR="00FB0F2D" w:rsidRPr="00E648FC">
        <w:rPr>
          <w:rFonts w:ascii="Arial" w:hAnsi="Arial" w:cs="Arial"/>
          <w:sz w:val="20"/>
        </w:rPr>
        <w:t>hotoviteli.</w:t>
      </w:r>
    </w:p>
    <w:p w:rsidR="00FB0F2D" w:rsidRPr="00E648FC" w:rsidRDefault="00FB0F2D" w:rsidP="00FB0F2D">
      <w:pPr>
        <w:spacing w:line="276" w:lineRule="auto"/>
        <w:ind w:left="-10"/>
        <w:jc w:val="both"/>
        <w:rPr>
          <w:rFonts w:ascii="Arial" w:hAnsi="Arial" w:cs="Arial"/>
          <w:sz w:val="20"/>
        </w:rPr>
      </w:pPr>
    </w:p>
    <w:p w:rsidR="00CE022A" w:rsidRPr="00E648FC" w:rsidRDefault="00CE022A" w:rsidP="00532011">
      <w:pPr>
        <w:numPr>
          <w:ilvl w:val="0"/>
          <w:numId w:val="6"/>
        </w:numPr>
        <w:spacing w:line="276" w:lineRule="auto"/>
        <w:ind w:left="426" w:hanging="436"/>
        <w:jc w:val="both"/>
        <w:rPr>
          <w:rFonts w:ascii="Arial" w:hAnsi="Arial" w:cs="Arial"/>
          <w:sz w:val="20"/>
        </w:rPr>
      </w:pPr>
      <w:r w:rsidRPr="00E648FC">
        <w:rPr>
          <w:rFonts w:ascii="Arial" w:hAnsi="Arial" w:cs="Arial"/>
          <w:sz w:val="20"/>
        </w:rPr>
        <w:t>Zhotovitel je oprávněn vypovědět smlouvu kdykoli v jejím průběhu, pokud není schopen plnit své povinnosti z důvodu na straně objednatele (např. neposkytnutí součinnosti objednatele, neplnění povinností objednatele). Výpovědní doba bude v takovém případě činit 2 týdny a počne běžet následující den po doručení písemné výpovědi o</w:t>
      </w:r>
      <w:r w:rsidR="00FB0F2D" w:rsidRPr="00E648FC">
        <w:rPr>
          <w:rFonts w:ascii="Arial" w:hAnsi="Arial" w:cs="Arial"/>
          <w:sz w:val="20"/>
        </w:rPr>
        <w:t>bjednateli.</w:t>
      </w:r>
    </w:p>
    <w:p w:rsidR="00FB0F2D" w:rsidRPr="00E648FC" w:rsidRDefault="00FB0F2D" w:rsidP="00FB0F2D">
      <w:pPr>
        <w:spacing w:line="276" w:lineRule="auto"/>
        <w:ind w:left="-10"/>
        <w:jc w:val="both"/>
        <w:rPr>
          <w:rFonts w:ascii="Arial" w:hAnsi="Arial" w:cs="Arial"/>
          <w:sz w:val="20"/>
        </w:rPr>
      </w:pPr>
    </w:p>
    <w:p w:rsidR="00CE022A" w:rsidRPr="00E648FC" w:rsidRDefault="00CE022A" w:rsidP="00532011">
      <w:pPr>
        <w:numPr>
          <w:ilvl w:val="0"/>
          <w:numId w:val="6"/>
        </w:numPr>
        <w:spacing w:line="276" w:lineRule="auto"/>
        <w:ind w:left="426" w:hanging="436"/>
        <w:jc w:val="both"/>
        <w:rPr>
          <w:rFonts w:ascii="Arial" w:hAnsi="Arial" w:cs="Arial"/>
          <w:sz w:val="20"/>
          <w:szCs w:val="20"/>
        </w:rPr>
      </w:pPr>
      <w:r w:rsidRPr="00E648FC">
        <w:rPr>
          <w:rFonts w:ascii="Arial" w:hAnsi="Arial" w:cs="Arial"/>
          <w:sz w:val="20"/>
        </w:rPr>
        <w:t xml:space="preserve">V případě předčasného ukončení smlouvy dohodou, výpovědí či odstoupením jsou smluvní strany povinny provést vypořádání vzájemných práv a povinností v souladu s právními předpisy </w:t>
      </w:r>
      <w:r w:rsidRPr="00E648FC">
        <w:rPr>
          <w:rFonts w:ascii="Arial" w:hAnsi="Arial" w:cs="Arial"/>
          <w:sz w:val="20"/>
          <w:szCs w:val="20"/>
        </w:rPr>
        <w:t>a</w:t>
      </w:r>
      <w:r w:rsidR="00FB0F2D" w:rsidRPr="00E648FC">
        <w:rPr>
          <w:rFonts w:ascii="Arial" w:hAnsi="Arial" w:cs="Arial"/>
          <w:sz w:val="20"/>
          <w:szCs w:val="20"/>
        </w:rPr>
        <w:t> </w:t>
      </w:r>
      <w:r w:rsidRPr="00E648FC">
        <w:rPr>
          <w:rFonts w:ascii="Arial" w:hAnsi="Arial" w:cs="Arial"/>
          <w:sz w:val="20"/>
          <w:szCs w:val="20"/>
        </w:rPr>
        <w:t>poskytnout si odpovídající plnění nejdéle do 30 dnů od ukončení smlouvy.</w:t>
      </w:r>
      <w:r w:rsidR="003C78AE" w:rsidRPr="00E648FC">
        <w:rPr>
          <w:rFonts w:ascii="Arial" w:hAnsi="Arial" w:cs="Arial"/>
          <w:sz w:val="20"/>
          <w:szCs w:val="20"/>
        </w:rPr>
        <w:t xml:space="preserve"> Odstoupení od této smlouvy se nedotýká práva na náhradu škody vzniklého z porušení smluvní povinnosti, práva na zaplacení smluvní pokuty a úroku z prodlení, ani ujednání o způsobu řešení sporů a volbě práva.</w:t>
      </w:r>
    </w:p>
    <w:p w:rsidR="00CE022A" w:rsidRPr="00E648FC" w:rsidRDefault="00CE022A" w:rsidP="00CE022A">
      <w:pPr>
        <w:rPr>
          <w:rFonts w:ascii="Arial" w:hAnsi="Arial" w:cs="Arial"/>
          <w:sz w:val="20"/>
        </w:rPr>
      </w:pPr>
    </w:p>
    <w:p w:rsidR="00D14616" w:rsidRDefault="00D14616" w:rsidP="00D14616">
      <w:pPr>
        <w:rPr>
          <w:rFonts w:ascii="Arial" w:hAnsi="Arial" w:cs="Arial"/>
          <w:sz w:val="20"/>
        </w:rPr>
      </w:pPr>
    </w:p>
    <w:p w:rsidR="00D14616" w:rsidRPr="00E648FC" w:rsidRDefault="00D14616" w:rsidP="00D14616">
      <w:pPr>
        <w:jc w:val="center"/>
        <w:rPr>
          <w:rFonts w:ascii="Arial" w:hAnsi="Arial" w:cs="Arial"/>
          <w:sz w:val="22"/>
        </w:rPr>
      </w:pPr>
      <w:r w:rsidRPr="00E648FC">
        <w:rPr>
          <w:rFonts w:ascii="Arial" w:hAnsi="Arial" w:cs="Arial"/>
          <w:sz w:val="22"/>
        </w:rPr>
        <w:t xml:space="preserve">ČLÁNEK </w:t>
      </w:r>
      <w:r w:rsidR="00CE022A" w:rsidRPr="00E648FC">
        <w:rPr>
          <w:rFonts w:ascii="Arial" w:hAnsi="Arial" w:cs="Arial"/>
          <w:sz w:val="22"/>
        </w:rPr>
        <w:t>X</w:t>
      </w:r>
      <w:r w:rsidRPr="00E648FC">
        <w:rPr>
          <w:rFonts w:ascii="Arial" w:hAnsi="Arial" w:cs="Arial"/>
          <w:sz w:val="22"/>
        </w:rPr>
        <w:t>.</w:t>
      </w:r>
    </w:p>
    <w:p w:rsidR="00D14616" w:rsidRPr="00E648FC" w:rsidRDefault="00D14616" w:rsidP="00D14616">
      <w:pPr>
        <w:jc w:val="center"/>
        <w:rPr>
          <w:rFonts w:ascii="Arial" w:hAnsi="Arial" w:cs="Arial"/>
          <w:b/>
          <w:sz w:val="28"/>
          <w:szCs w:val="28"/>
        </w:rPr>
      </w:pPr>
      <w:r w:rsidRPr="00E648FC">
        <w:rPr>
          <w:rFonts w:ascii="Arial" w:hAnsi="Arial" w:cs="Arial"/>
          <w:b/>
          <w:sz w:val="28"/>
          <w:szCs w:val="28"/>
        </w:rPr>
        <w:t>OSTATNÍ UJEDNÁNÍ</w:t>
      </w:r>
    </w:p>
    <w:p w:rsidR="00D14616" w:rsidRPr="00E648FC" w:rsidRDefault="00D14616" w:rsidP="00D14616">
      <w:pPr>
        <w:rPr>
          <w:rFonts w:ascii="Arial" w:hAnsi="Arial" w:cs="Arial"/>
          <w:sz w:val="20"/>
        </w:rPr>
      </w:pPr>
    </w:p>
    <w:p w:rsidR="00372B8F" w:rsidRDefault="00FB0F2D" w:rsidP="00532011">
      <w:pPr>
        <w:pStyle w:val="Smlouva-slo"/>
        <w:widowControl w:val="0"/>
        <w:numPr>
          <w:ilvl w:val="0"/>
          <w:numId w:val="3"/>
        </w:numPr>
        <w:spacing w:before="0" w:line="276" w:lineRule="auto"/>
        <w:ind w:left="426" w:hanging="438"/>
        <w:rPr>
          <w:rFonts w:ascii="Arial" w:hAnsi="Arial" w:cs="Arial"/>
          <w:sz w:val="20"/>
        </w:rPr>
      </w:pPr>
      <w:r w:rsidRPr="00E648FC">
        <w:rPr>
          <w:rFonts w:ascii="Arial" w:hAnsi="Arial" w:cs="Arial"/>
          <w:sz w:val="20"/>
        </w:rPr>
        <w:t>Tato smlouva nabývá účinnosti okamžikem jejího podpisu poslední smluvní stranou.</w:t>
      </w:r>
    </w:p>
    <w:p w:rsidR="007B48DA" w:rsidRDefault="007B48DA" w:rsidP="00532011">
      <w:pPr>
        <w:pStyle w:val="Smlouva-slo"/>
        <w:widowControl w:val="0"/>
        <w:spacing w:before="0" w:line="276" w:lineRule="auto"/>
        <w:rPr>
          <w:rFonts w:ascii="Arial" w:hAnsi="Arial" w:cs="Arial"/>
          <w:sz w:val="20"/>
        </w:rPr>
      </w:pPr>
    </w:p>
    <w:p w:rsidR="00FB0F2D" w:rsidRPr="00E648FC" w:rsidRDefault="00FB0F2D" w:rsidP="00532011">
      <w:pPr>
        <w:pStyle w:val="Smlouva-slo"/>
        <w:widowControl w:val="0"/>
        <w:numPr>
          <w:ilvl w:val="0"/>
          <w:numId w:val="3"/>
        </w:numPr>
        <w:spacing w:before="0" w:line="276" w:lineRule="auto"/>
        <w:ind w:left="426" w:hanging="438"/>
        <w:rPr>
          <w:rFonts w:ascii="Arial" w:hAnsi="Arial" w:cs="Arial"/>
          <w:sz w:val="20"/>
        </w:rPr>
      </w:pPr>
      <w:r w:rsidRPr="00E648FC">
        <w:rPr>
          <w:rFonts w:ascii="Arial" w:hAnsi="Arial" w:cs="Arial"/>
          <w:sz w:val="20"/>
        </w:rPr>
        <w:lastRenderedPageBreak/>
        <w:t>Práva vzniklá z této smlouvy nesmí být postoupena bez předchozího písemného souhlasu druhé smluvní strany. Za písemnou formu nebude pro tento účel považována výměna e-mailových, či jiných elektronických zpráv.</w:t>
      </w:r>
    </w:p>
    <w:p w:rsidR="00FB0F2D" w:rsidRPr="00E648FC" w:rsidRDefault="00FB0F2D" w:rsidP="00FB0F2D">
      <w:pPr>
        <w:pStyle w:val="Smlouva-slo"/>
        <w:widowControl w:val="0"/>
        <w:spacing w:before="0" w:line="276" w:lineRule="auto"/>
        <w:ind w:left="-12"/>
        <w:rPr>
          <w:rFonts w:ascii="Arial" w:hAnsi="Arial" w:cs="Arial"/>
          <w:sz w:val="20"/>
        </w:rPr>
      </w:pPr>
    </w:p>
    <w:p w:rsidR="00FB0F2D" w:rsidRPr="00E648FC" w:rsidRDefault="00FB0F2D" w:rsidP="00532011">
      <w:pPr>
        <w:pStyle w:val="Smlouva-slo"/>
        <w:widowControl w:val="0"/>
        <w:numPr>
          <w:ilvl w:val="0"/>
          <w:numId w:val="3"/>
        </w:numPr>
        <w:spacing w:before="0" w:line="276" w:lineRule="auto"/>
        <w:ind w:left="426" w:hanging="438"/>
        <w:rPr>
          <w:rFonts w:ascii="Arial" w:hAnsi="Arial" w:cs="Arial"/>
          <w:sz w:val="20"/>
        </w:rPr>
      </w:pPr>
      <w:r w:rsidRPr="00E648FC">
        <w:rPr>
          <w:rFonts w:ascii="Arial" w:hAnsi="Arial" w:cs="Arial"/>
          <w:sz w:val="20"/>
        </w:rPr>
        <w:t>Tato smlouva je uzavřena podle práva České republiky. Ve věcech výslovně neupravených touto smlouvou se smluvní vztah řídí zákonem č. 89/2012 Sb., občanský zákoník, v účinném znění.</w:t>
      </w:r>
    </w:p>
    <w:p w:rsidR="00FB0F2D" w:rsidRPr="00E648FC" w:rsidRDefault="00FB0F2D" w:rsidP="00FB0F2D">
      <w:pPr>
        <w:pStyle w:val="Smlouva-slo"/>
        <w:widowControl w:val="0"/>
        <w:tabs>
          <w:tab w:val="left" w:pos="0"/>
        </w:tabs>
        <w:spacing w:before="0" w:line="276" w:lineRule="auto"/>
        <w:ind w:left="-12"/>
        <w:rPr>
          <w:rFonts w:ascii="Arial" w:hAnsi="Arial" w:cs="Arial"/>
          <w:sz w:val="20"/>
        </w:rPr>
      </w:pPr>
    </w:p>
    <w:p w:rsidR="00FB0F2D" w:rsidRPr="00E648FC" w:rsidRDefault="00FB0F2D" w:rsidP="00532011">
      <w:pPr>
        <w:pStyle w:val="Smlouva-slo"/>
        <w:widowControl w:val="0"/>
        <w:numPr>
          <w:ilvl w:val="0"/>
          <w:numId w:val="3"/>
        </w:numPr>
        <w:tabs>
          <w:tab w:val="left" w:pos="0"/>
        </w:tabs>
        <w:spacing w:before="0" w:line="276" w:lineRule="auto"/>
        <w:ind w:left="426" w:hanging="438"/>
        <w:rPr>
          <w:rFonts w:ascii="Arial" w:hAnsi="Arial" w:cs="Arial"/>
          <w:sz w:val="20"/>
        </w:rPr>
      </w:pPr>
      <w:r w:rsidRPr="00E648FC">
        <w:rPr>
          <w:rFonts w:ascii="Arial" w:hAnsi="Arial" w:cs="Arial"/>
          <w:sz w:val="20"/>
        </w:rPr>
        <w:t xml:space="preserve">Smluvní strany na sebe přebírají nebezpečí změny okolností v souvislosti s právy a povinnostmi smluvních stran vzniklými na základě této smlouvy. Smluvní strany vylučují uplatnění ustanovení § 1765 </w:t>
      </w:r>
      <w:proofErr w:type="gramStart"/>
      <w:r w:rsidRPr="00E648FC">
        <w:rPr>
          <w:rFonts w:ascii="Arial" w:hAnsi="Arial" w:cs="Arial"/>
          <w:sz w:val="20"/>
        </w:rPr>
        <w:t>odst.1 a § 1766</w:t>
      </w:r>
      <w:proofErr w:type="gramEnd"/>
      <w:r w:rsidRPr="00E648FC">
        <w:rPr>
          <w:rFonts w:ascii="Arial" w:hAnsi="Arial" w:cs="Arial"/>
          <w:sz w:val="20"/>
        </w:rPr>
        <w:t xml:space="preserve"> a § 2620 občanského zákoníku na svůj smluvní vztah založený touto smlouvou.</w:t>
      </w:r>
    </w:p>
    <w:p w:rsidR="00FB0F2D" w:rsidRPr="00E648FC" w:rsidRDefault="00FB0F2D" w:rsidP="00FB0F2D">
      <w:pPr>
        <w:pStyle w:val="Smlouva-slo"/>
        <w:widowControl w:val="0"/>
        <w:tabs>
          <w:tab w:val="left" w:pos="0"/>
        </w:tabs>
        <w:spacing w:before="0" w:line="276" w:lineRule="auto"/>
        <w:ind w:left="-12"/>
        <w:rPr>
          <w:rFonts w:ascii="Arial" w:hAnsi="Arial" w:cs="Arial"/>
          <w:sz w:val="20"/>
        </w:rPr>
      </w:pPr>
    </w:p>
    <w:p w:rsidR="00FB0F2D" w:rsidRPr="00E648FC" w:rsidRDefault="00FB0F2D" w:rsidP="00532011">
      <w:pPr>
        <w:pStyle w:val="Smlouva-slo"/>
        <w:widowControl w:val="0"/>
        <w:numPr>
          <w:ilvl w:val="0"/>
          <w:numId w:val="3"/>
        </w:numPr>
        <w:tabs>
          <w:tab w:val="left" w:pos="0"/>
        </w:tabs>
        <w:spacing w:before="0" w:line="276" w:lineRule="auto"/>
        <w:ind w:left="426" w:hanging="437"/>
        <w:rPr>
          <w:rFonts w:ascii="Arial" w:hAnsi="Arial" w:cs="Arial"/>
          <w:sz w:val="20"/>
        </w:rPr>
      </w:pPr>
      <w:r w:rsidRPr="00E648FC">
        <w:rPr>
          <w:rFonts w:ascii="Arial" w:hAnsi="Arial" w:cs="Arial"/>
          <w:sz w:val="20"/>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FB0F2D" w:rsidRPr="00E648FC" w:rsidRDefault="00FB0F2D" w:rsidP="00FB0F2D">
      <w:pPr>
        <w:pStyle w:val="Smlouva-slo"/>
        <w:widowControl w:val="0"/>
        <w:tabs>
          <w:tab w:val="left" w:pos="0"/>
        </w:tabs>
        <w:spacing w:before="0" w:line="276" w:lineRule="auto"/>
        <w:ind w:left="-11"/>
        <w:rPr>
          <w:rFonts w:ascii="Arial" w:hAnsi="Arial" w:cs="Arial"/>
          <w:sz w:val="20"/>
        </w:rPr>
      </w:pPr>
    </w:p>
    <w:p w:rsidR="00FB0F2D" w:rsidRPr="00E648FC" w:rsidRDefault="00FB0F2D" w:rsidP="00532011">
      <w:pPr>
        <w:pStyle w:val="Smlouva-slo"/>
        <w:widowControl w:val="0"/>
        <w:numPr>
          <w:ilvl w:val="0"/>
          <w:numId w:val="3"/>
        </w:numPr>
        <w:spacing w:before="0" w:line="276" w:lineRule="auto"/>
        <w:ind w:left="426" w:hanging="437"/>
        <w:rPr>
          <w:rFonts w:ascii="Arial" w:hAnsi="Arial" w:cs="Arial"/>
          <w:sz w:val="20"/>
        </w:rPr>
      </w:pPr>
      <w:r w:rsidRPr="00E648FC">
        <w:rPr>
          <w:rFonts w:ascii="Arial" w:hAnsi="Arial" w:cs="Arial"/>
          <w:sz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CA71B7" w:rsidRPr="00E648FC" w:rsidRDefault="00CA71B7" w:rsidP="00CA71B7">
      <w:pPr>
        <w:pStyle w:val="Smlouva-slo"/>
        <w:widowControl w:val="0"/>
        <w:spacing w:before="0" w:line="276" w:lineRule="auto"/>
        <w:ind w:left="-11"/>
        <w:rPr>
          <w:rFonts w:ascii="Arial" w:hAnsi="Arial" w:cs="Arial"/>
          <w:sz w:val="20"/>
        </w:rPr>
      </w:pPr>
    </w:p>
    <w:p w:rsidR="00FB0F2D" w:rsidRPr="00E648FC" w:rsidRDefault="00FB0F2D" w:rsidP="00532011">
      <w:pPr>
        <w:pStyle w:val="Smlouva-slo"/>
        <w:widowControl w:val="0"/>
        <w:numPr>
          <w:ilvl w:val="0"/>
          <w:numId w:val="3"/>
        </w:numPr>
        <w:spacing w:before="0" w:line="276" w:lineRule="auto"/>
        <w:ind w:left="426" w:hanging="437"/>
        <w:rPr>
          <w:rFonts w:ascii="Arial" w:hAnsi="Arial" w:cs="Arial"/>
          <w:sz w:val="20"/>
        </w:rPr>
      </w:pPr>
      <w:r w:rsidRPr="00E648FC">
        <w:rPr>
          <w:rFonts w:ascii="Arial" w:hAnsi="Arial" w:cs="Arial"/>
          <w:sz w:val="20"/>
        </w:rPr>
        <w:t>Objednatel je oprávněn zveřejnit plné znění zadávací dokumentace veřejné zakázky a zveřejnit podmínky a obsah uzavřených smluvních vztahů. Zhotovitel plně souhlasí se zveřejněním všech náležitostí tohoto smluvního vztahu a případně též smluvních vztahů s touto smlouvou souvisejících.</w:t>
      </w:r>
    </w:p>
    <w:p w:rsidR="00CA71B7" w:rsidRPr="00E648FC" w:rsidRDefault="00CA71B7" w:rsidP="00CA71B7">
      <w:pPr>
        <w:pStyle w:val="Smlouva-slo"/>
        <w:widowControl w:val="0"/>
        <w:spacing w:before="0" w:line="276" w:lineRule="auto"/>
        <w:ind w:left="-11"/>
        <w:rPr>
          <w:rFonts w:ascii="Arial" w:hAnsi="Arial" w:cs="Arial"/>
          <w:sz w:val="20"/>
        </w:rPr>
      </w:pPr>
    </w:p>
    <w:p w:rsidR="00FB0F2D" w:rsidRPr="00E648FC" w:rsidRDefault="00FB0F2D" w:rsidP="00532011">
      <w:pPr>
        <w:pStyle w:val="Smlouva-slo"/>
        <w:widowControl w:val="0"/>
        <w:numPr>
          <w:ilvl w:val="0"/>
          <w:numId w:val="3"/>
        </w:numPr>
        <w:tabs>
          <w:tab w:val="left" w:pos="0"/>
        </w:tabs>
        <w:spacing w:before="0" w:line="276" w:lineRule="auto"/>
        <w:ind w:left="426" w:hanging="437"/>
        <w:rPr>
          <w:rFonts w:ascii="Arial" w:hAnsi="Arial" w:cs="Arial"/>
          <w:sz w:val="20"/>
        </w:rPr>
      </w:pPr>
      <w:r w:rsidRPr="00E648FC">
        <w:rPr>
          <w:rFonts w:ascii="Arial" w:hAnsi="Arial" w:cs="Arial"/>
          <w:sz w:val="20"/>
        </w:rPr>
        <w:t>Změna nebo doplnění smlouvy může být uskutečněna pouze písemným dodatkem k této smlouvě podepsaným oběma smluvními stranami. Změny v jiné než písemné formě se vylučují a budou považovány za neplatné.</w:t>
      </w:r>
    </w:p>
    <w:p w:rsidR="00CA71B7" w:rsidRPr="00E648FC" w:rsidRDefault="00CA71B7" w:rsidP="00CA71B7">
      <w:pPr>
        <w:pStyle w:val="Smlouva-slo"/>
        <w:widowControl w:val="0"/>
        <w:tabs>
          <w:tab w:val="left" w:pos="0"/>
        </w:tabs>
        <w:spacing w:before="0" w:line="276" w:lineRule="auto"/>
        <w:ind w:left="-11"/>
        <w:rPr>
          <w:rFonts w:ascii="Arial" w:hAnsi="Arial" w:cs="Arial"/>
          <w:sz w:val="20"/>
        </w:rPr>
      </w:pPr>
    </w:p>
    <w:p w:rsidR="00FB0F2D" w:rsidRPr="00E648FC" w:rsidRDefault="00CA71B7" w:rsidP="00532011">
      <w:pPr>
        <w:pStyle w:val="Smlouva-slo"/>
        <w:widowControl w:val="0"/>
        <w:numPr>
          <w:ilvl w:val="0"/>
          <w:numId w:val="3"/>
        </w:numPr>
        <w:tabs>
          <w:tab w:val="left" w:pos="0"/>
        </w:tabs>
        <w:spacing w:before="0" w:line="276" w:lineRule="auto"/>
        <w:ind w:left="426" w:hanging="437"/>
        <w:rPr>
          <w:rFonts w:ascii="Arial" w:hAnsi="Arial" w:cs="Arial"/>
          <w:iCs/>
          <w:sz w:val="20"/>
        </w:rPr>
      </w:pPr>
      <w:r w:rsidRPr="00E648FC">
        <w:rPr>
          <w:rFonts w:ascii="Arial" w:hAnsi="Arial" w:cs="Arial"/>
          <w:sz w:val="20"/>
        </w:rPr>
        <w:t xml:space="preserve">Tato smlouva podléhá uveřejnění v registru smluv dle zákona č. 340/2015 Sb., o zvláštních podmínkách účinnosti některých smluv, uveřejňování těchto smluv a o registru smluv (zákon o registru smluv) (dále jen: „registr smluv“). Smluvní strany se dohodly, že smlouvu v souladu </w:t>
      </w:r>
      <w:r w:rsidR="00A14960">
        <w:rPr>
          <w:rFonts w:ascii="Arial" w:hAnsi="Arial" w:cs="Arial"/>
          <w:sz w:val="20"/>
        </w:rPr>
        <w:br/>
      </w:r>
      <w:r w:rsidRPr="00E648FC">
        <w:rPr>
          <w:rFonts w:ascii="Arial" w:hAnsi="Arial" w:cs="Arial"/>
          <w:sz w:val="20"/>
        </w:rPr>
        <w:t xml:space="preserve">s tímto zákonem uveřejní město Kolín, a to nejpozději do 30 dnů od podpisu smlouvy. Toto ujednání však nebrání tomu, aby smlouvu zveřejnil i smluvní partner města Kolína. Po uveřejnění v registru smluv obdrží smluvní partner města Kolína do datové schránky, anebo v případě neexistence datové schránky e-mailem, potvrzení od správce registru smluv. Potvrzení obsahuje metadata a je ve </w:t>
      </w:r>
      <w:proofErr w:type="gramStart"/>
      <w:r w:rsidRPr="00E648FC">
        <w:rPr>
          <w:rFonts w:ascii="Arial" w:hAnsi="Arial" w:cs="Arial"/>
          <w:sz w:val="20"/>
        </w:rPr>
        <w:t>formátu .</w:t>
      </w:r>
      <w:proofErr w:type="spellStart"/>
      <w:r w:rsidRPr="00E648FC">
        <w:rPr>
          <w:rFonts w:ascii="Arial" w:hAnsi="Arial" w:cs="Arial"/>
          <w:sz w:val="20"/>
        </w:rPr>
        <w:t>pdf</w:t>
      </w:r>
      <w:proofErr w:type="spellEnd"/>
      <w:proofErr w:type="gramEnd"/>
      <w:r w:rsidRPr="00E648FC">
        <w:rPr>
          <w:rFonts w:ascii="Arial" w:hAnsi="Arial" w:cs="Arial"/>
          <w:sz w:val="20"/>
        </w:rPr>
        <w:t>, označeno uznávanou elektronickou značkou a opatřeno kvalifikovaným časovým razítkem. Smluvní strany se dohodly, že smluvní partner města Kolína nebude, kromě potvrzení o uveřejnění smlouvy v registru smluv od správce registru smluv, nijak dále o této skutečnosti informován</w:t>
      </w:r>
      <w:r w:rsidR="00FB0F2D" w:rsidRPr="00E648FC">
        <w:rPr>
          <w:rFonts w:ascii="Arial" w:hAnsi="Arial" w:cs="Arial"/>
          <w:iCs/>
          <w:sz w:val="20"/>
        </w:rPr>
        <w:t>.</w:t>
      </w:r>
    </w:p>
    <w:p w:rsidR="00CA71B7" w:rsidRPr="00E648FC" w:rsidRDefault="00CA71B7" w:rsidP="00CA71B7">
      <w:pPr>
        <w:pStyle w:val="Smlouva-slo"/>
        <w:widowControl w:val="0"/>
        <w:tabs>
          <w:tab w:val="left" w:pos="0"/>
        </w:tabs>
        <w:spacing w:before="0" w:line="276" w:lineRule="auto"/>
        <w:ind w:left="-11"/>
        <w:rPr>
          <w:rFonts w:ascii="Arial" w:hAnsi="Arial" w:cs="Arial"/>
          <w:iCs/>
          <w:sz w:val="20"/>
        </w:rPr>
      </w:pPr>
    </w:p>
    <w:p w:rsidR="00FB0F2D" w:rsidRPr="00E648FC" w:rsidRDefault="00FB0F2D" w:rsidP="00532011">
      <w:pPr>
        <w:pStyle w:val="Smlouva-slo"/>
        <w:numPr>
          <w:ilvl w:val="0"/>
          <w:numId w:val="3"/>
        </w:numPr>
        <w:tabs>
          <w:tab w:val="left" w:pos="0"/>
        </w:tabs>
        <w:spacing w:before="0" w:line="276" w:lineRule="auto"/>
        <w:ind w:left="426" w:hanging="437"/>
        <w:rPr>
          <w:rFonts w:ascii="Arial" w:hAnsi="Arial" w:cs="Arial"/>
          <w:iCs/>
          <w:sz w:val="20"/>
        </w:rPr>
      </w:pPr>
      <w:r w:rsidRPr="00E648FC">
        <w:rPr>
          <w:rFonts w:ascii="Arial" w:hAnsi="Arial" w:cs="Arial"/>
          <w:iCs/>
          <w:sz w:val="20"/>
        </w:rPr>
        <w:t xml:space="preserve">Smluvní strany dále výslovně souhlasí s tím, aby tato smlouva byla uvedena v přehledu nazvaném „Přehled smluv“ vedeném městem Kolín, který obsahuje údaje o smluvní straně, datum uzavření smlouvy, předmětu smlouvy a výše plnění. Smluvní strany dále výslovně souhlasí s tím, že tato smlouva může být bez jakéhokoliv omezení zveřejněna jak na oficiálních webových stránkách města Kolín, tak i v registru smluv, a to včetně všech případných příloh a dodatků. Smluvní strany prohlašují, že skutečnosti uvedené v této smlouvě nepovažují za obchodní tajemství ve smyslu </w:t>
      </w:r>
      <w:r w:rsidRPr="00E648FC">
        <w:rPr>
          <w:rFonts w:ascii="Arial" w:hAnsi="Arial" w:cs="Arial"/>
          <w:iCs/>
          <w:sz w:val="20"/>
        </w:rPr>
        <w:lastRenderedPageBreak/>
        <w:t>příslušných ustanovení právních předpisů a udělují svolení k jejich užití a zveřejnění bez jakýchkoliv dalších podmínek.</w:t>
      </w:r>
    </w:p>
    <w:p w:rsidR="00CA71B7" w:rsidRPr="00E648FC" w:rsidRDefault="00CA71B7" w:rsidP="00CA71B7">
      <w:pPr>
        <w:pStyle w:val="Smlouva-slo"/>
        <w:widowControl w:val="0"/>
        <w:tabs>
          <w:tab w:val="left" w:pos="0"/>
        </w:tabs>
        <w:spacing w:before="0" w:line="276" w:lineRule="auto"/>
        <w:ind w:left="-11"/>
        <w:rPr>
          <w:rFonts w:ascii="Arial" w:hAnsi="Arial" w:cs="Arial"/>
          <w:iCs/>
          <w:sz w:val="20"/>
        </w:rPr>
      </w:pPr>
    </w:p>
    <w:p w:rsidR="00FB0F2D" w:rsidRPr="00E648FC" w:rsidRDefault="00CA71B7" w:rsidP="00532011">
      <w:pPr>
        <w:pStyle w:val="Smlouva-slo"/>
        <w:widowControl w:val="0"/>
        <w:numPr>
          <w:ilvl w:val="0"/>
          <w:numId w:val="3"/>
        </w:numPr>
        <w:tabs>
          <w:tab w:val="left" w:pos="0"/>
        </w:tabs>
        <w:spacing w:before="0" w:line="276" w:lineRule="auto"/>
        <w:ind w:left="426" w:hanging="437"/>
        <w:rPr>
          <w:rFonts w:ascii="Arial" w:hAnsi="Arial" w:cs="Arial"/>
          <w:sz w:val="20"/>
        </w:rPr>
      </w:pPr>
      <w:r w:rsidRPr="00E648FC">
        <w:rPr>
          <w:rFonts w:ascii="Arial" w:hAnsi="Arial" w:cs="Arial"/>
          <w:sz w:val="20"/>
        </w:rPr>
        <w:t xml:space="preserve">Tato smlouva je vyhotovena ve třech stejnopisech, z nichž dvě vyhotovení obdrží objednatel </w:t>
      </w:r>
      <w:r w:rsidR="00A14960">
        <w:rPr>
          <w:rFonts w:ascii="Arial" w:hAnsi="Arial" w:cs="Arial"/>
          <w:sz w:val="20"/>
        </w:rPr>
        <w:br/>
      </w:r>
      <w:r w:rsidRPr="00E648FC">
        <w:rPr>
          <w:rFonts w:ascii="Arial" w:hAnsi="Arial" w:cs="Arial"/>
          <w:sz w:val="20"/>
        </w:rPr>
        <w:t>a jedno zhotovitel</w:t>
      </w:r>
      <w:r w:rsidR="00FB0F2D" w:rsidRPr="00E648FC">
        <w:rPr>
          <w:rFonts w:ascii="Arial" w:hAnsi="Arial" w:cs="Arial"/>
          <w:sz w:val="20"/>
        </w:rPr>
        <w:t>.</w:t>
      </w:r>
    </w:p>
    <w:p w:rsidR="00CA71B7" w:rsidRPr="00E648FC" w:rsidRDefault="00CA71B7" w:rsidP="00CA71B7">
      <w:pPr>
        <w:pStyle w:val="Smlouva-slo"/>
        <w:widowControl w:val="0"/>
        <w:tabs>
          <w:tab w:val="left" w:pos="0"/>
        </w:tabs>
        <w:spacing w:before="0" w:line="276" w:lineRule="auto"/>
        <w:ind w:left="-11"/>
        <w:rPr>
          <w:rFonts w:ascii="Arial" w:hAnsi="Arial" w:cs="Arial"/>
          <w:sz w:val="20"/>
        </w:rPr>
      </w:pPr>
    </w:p>
    <w:p w:rsidR="00D14616" w:rsidRPr="00E648FC" w:rsidRDefault="00D14616" w:rsidP="00D14616">
      <w:pPr>
        <w:pStyle w:val="text"/>
        <w:spacing w:before="0" w:line="240" w:lineRule="auto"/>
        <w:rPr>
          <w:rFonts w:ascii="Arial" w:hAnsi="Arial" w:cs="Arial"/>
          <w:sz w:val="20"/>
        </w:rPr>
      </w:pPr>
    </w:p>
    <w:p w:rsidR="00D14616" w:rsidRPr="00E648FC" w:rsidRDefault="00D14616" w:rsidP="00D14616">
      <w:pPr>
        <w:spacing w:after="120"/>
        <w:rPr>
          <w:rFonts w:ascii="Arial" w:hAnsi="Arial" w:cs="Arial"/>
          <w:sz w:val="20"/>
          <w:szCs w:val="20"/>
        </w:rPr>
      </w:pPr>
      <w:r w:rsidRPr="00E648FC">
        <w:rPr>
          <w:rFonts w:ascii="Arial" w:hAnsi="Arial" w:cs="Arial"/>
          <w:sz w:val="20"/>
          <w:szCs w:val="20"/>
        </w:rPr>
        <w:t>Nedílnou součástí této smlouvy jsou její přílohy:</w:t>
      </w:r>
    </w:p>
    <w:p w:rsidR="00D14616" w:rsidRPr="00E648FC" w:rsidRDefault="00D14616" w:rsidP="00D14616">
      <w:pPr>
        <w:rPr>
          <w:rFonts w:ascii="Arial" w:hAnsi="Arial" w:cs="Arial"/>
          <w:sz w:val="20"/>
          <w:szCs w:val="20"/>
        </w:rPr>
      </w:pPr>
      <w:r w:rsidRPr="00DC1178">
        <w:rPr>
          <w:rFonts w:ascii="Arial" w:hAnsi="Arial" w:cs="Arial"/>
          <w:sz w:val="20"/>
          <w:szCs w:val="20"/>
        </w:rPr>
        <w:t xml:space="preserve">Příloha </w:t>
      </w:r>
      <w:proofErr w:type="gramStart"/>
      <w:r w:rsidRPr="00DC1178">
        <w:rPr>
          <w:rFonts w:ascii="Arial" w:hAnsi="Arial" w:cs="Arial"/>
          <w:sz w:val="20"/>
          <w:szCs w:val="20"/>
        </w:rPr>
        <w:t>č.1</w:t>
      </w:r>
      <w:r w:rsidR="0074459B" w:rsidRPr="00DC1178">
        <w:rPr>
          <w:rFonts w:ascii="Arial" w:hAnsi="Arial" w:cs="Arial"/>
          <w:sz w:val="20"/>
          <w:szCs w:val="20"/>
        </w:rPr>
        <w:t xml:space="preserve"> </w:t>
      </w:r>
      <w:proofErr w:type="spellStart"/>
      <w:r w:rsidR="0074459B" w:rsidRPr="00DC1178">
        <w:rPr>
          <w:rFonts w:ascii="Arial" w:hAnsi="Arial" w:cs="Arial"/>
          <w:sz w:val="20"/>
          <w:szCs w:val="20"/>
        </w:rPr>
        <w:t>SoD</w:t>
      </w:r>
      <w:proofErr w:type="spellEnd"/>
      <w:proofErr w:type="gramEnd"/>
      <w:r w:rsidR="00C14338" w:rsidRPr="00DC1178">
        <w:rPr>
          <w:rFonts w:ascii="Arial" w:hAnsi="Arial" w:cs="Arial"/>
          <w:sz w:val="20"/>
          <w:szCs w:val="20"/>
        </w:rPr>
        <w:t xml:space="preserve"> – </w:t>
      </w:r>
      <w:r w:rsidR="00543944">
        <w:rPr>
          <w:rFonts w:ascii="Arial" w:hAnsi="Arial" w:cs="Arial"/>
          <w:sz w:val="20"/>
          <w:szCs w:val="20"/>
        </w:rPr>
        <w:t>Cenová nabídka</w:t>
      </w:r>
      <w:r w:rsidR="00E648FC">
        <w:rPr>
          <w:rFonts w:ascii="Arial" w:hAnsi="Arial" w:cs="Arial"/>
          <w:sz w:val="20"/>
          <w:szCs w:val="20"/>
        </w:rPr>
        <w:t xml:space="preserve"> </w:t>
      </w:r>
    </w:p>
    <w:p w:rsidR="00D14616" w:rsidRDefault="00D14616" w:rsidP="00FB0F2D">
      <w:pPr>
        <w:pStyle w:val="Zhlav"/>
        <w:tabs>
          <w:tab w:val="clear" w:pos="4536"/>
          <w:tab w:val="clear" w:pos="9072"/>
          <w:tab w:val="left" w:pos="993"/>
          <w:tab w:val="left" w:pos="6237"/>
        </w:tabs>
        <w:jc w:val="both"/>
        <w:rPr>
          <w:rFonts w:ascii="Arial" w:hAnsi="Arial" w:cs="Arial"/>
          <w:sz w:val="20"/>
          <w:szCs w:val="20"/>
        </w:rPr>
      </w:pPr>
    </w:p>
    <w:p w:rsidR="00AA6DED" w:rsidRPr="00E648FC" w:rsidRDefault="00AA6DED" w:rsidP="00FB0F2D">
      <w:pPr>
        <w:pStyle w:val="Zhlav"/>
        <w:tabs>
          <w:tab w:val="clear" w:pos="4536"/>
          <w:tab w:val="clear" w:pos="9072"/>
          <w:tab w:val="left" w:pos="993"/>
          <w:tab w:val="left" w:pos="6237"/>
        </w:tabs>
        <w:jc w:val="both"/>
        <w:rPr>
          <w:rFonts w:ascii="Arial" w:hAnsi="Arial" w:cs="Arial"/>
          <w:sz w:val="20"/>
          <w:szCs w:val="20"/>
        </w:rPr>
      </w:pPr>
    </w:p>
    <w:p w:rsidR="007B48DA" w:rsidRPr="00E648FC" w:rsidRDefault="007B48DA" w:rsidP="00D14616">
      <w:pPr>
        <w:pStyle w:val="Zhlav"/>
        <w:tabs>
          <w:tab w:val="clear" w:pos="4536"/>
          <w:tab w:val="clear" w:pos="9072"/>
          <w:tab w:val="left" w:pos="993"/>
          <w:tab w:val="left" w:pos="6237"/>
        </w:tabs>
        <w:rPr>
          <w:rFonts w:ascii="Arial" w:hAnsi="Arial" w:cs="Arial"/>
          <w:sz w:val="20"/>
          <w:szCs w:val="20"/>
        </w:rPr>
      </w:pPr>
    </w:p>
    <w:p w:rsidR="0074459B" w:rsidRPr="00E648FC" w:rsidRDefault="0074459B" w:rsidP="0074459B">
      <w:pPr>
        <w:jc w:val="center"/>
        <w:rPr>
          <w:rFonts w:ascii="Arial" w:hAnsi="Arial" w:cs="Arial"/>
          <w:b/>
          <w:sz w:val="28"/>
          <w:szCs w:val="28"/>
        </w:rPr>
      </w:pPr>
      <w:r w:rsidRPr="00E648FC">
        <w:rPr>
          <w:rFonts w:ascii="Arial" w:hAnsi="Arial" w:cs="Arial"/>
          <w:b/>
          <w:sz w:val="28"/>
          <w:szCs w:val="28"/>
        </w:rPr>
        <w:t>DOLOŽKA</w:t>
      </w:r>
    </w:p>
    <w:p w:rsidR="0074459B" w:rsidRPr="00E648FC" w:rsidRDefault="0074459B" w:rsidP="0074459B">
      <w:pPr>
        <w:rPr>
          <w:rFonts w:ascii="Arial" w:hAnsi="Arial" w:cs="Arial"/>
          <w:sz w:val="20"/>
        </w:rPr>
      </w:pPr>
    </w:p>
    <w:p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Potvrzujeme ve smyslu § 41 zákona č. 128/2000 Sb., o obcích, ve znění pozdějších předpisů, že byly</w:t>
      </w:r>
    </w:p>
    <w:p w:rsidR="00EA49FD" w:rsidRDefault="00EA49FD" w:rsidP="00EA49FD">
      <w:pPr>
        <w:autoSpaceDE w:val="0"/>
        <w:autoSpaceDN w:val="0"/>
        <w:adjustRightInd w:val="0"/>
        <w:jc w:val="both"/>
        <w:rPr>
          <w:rFonts w:ascii="Arial" w:hAnsi="Arial" w:cs="Arial"/>
          <w:iCs/>
          <w:sz w:val="20"/>
        </w:rPr>
      </w:pPr>
      <w:r w:rsidRPr="00E648FC">
        <w:rPr>
          <w:rFonts w:ascii="Arial" w:hAnsi="Arial" w:cs="Arial"/>
          <w:iCs/>
          <w:sz w:val="20"/>
        </w:rPr>
        <w:t>splněny podmínky pro platnost tohoto právního úkonu.</w:t>
      </w:r>
    </w:p>
    <w:p w:rsidR="00ED3350" w:rsidRPr="00E648FC" w:rsidRDefault="00ED3350" w:rsidP="00EA49FD">
      <w:pPr>
        <w:autoSpaceDE w:val="0"/>
        <w:autoSpaceDN w:val="0"/>
        <w:adjustRightInd w:val="0"/>
        <w:jc w:val="both"/>
        <w:rPr>
          <w:rFonts w:ascii="Arial" w:hAnsi="Arial" w:cs="Arial"/>
          <w:iCs/>
          <w:sz w:val="20"/>
        </w:rPr>
      </w:pPr>
    </w:p>
    <w:p w:rsidR="00EA49FD" w:rsidRPr="00E648FC" w:rsidRDefault="00EA49FD" w:rsidP="00EA49FD">
      <w:pPr>
        <w:autoSpaceDE w:val="0"/>
        <w:autoSpaceDN w:val="0"/>
        <w:adjustRightInd w:val="0"/>
        <w:jc w:val="both"/>
        <w:rPr>
          <w:rFonts w:ascii="Arial" w:hAnsi="Arial" w:cs="Arial"/>
          <w:iCs/>
          <w:sz w:val="20"/>
        </w:rPr>
      </w:pPr>
      <w:r w:rsidRPr="00E648FC">
        <w:rPr>
          <w:rFonts w:ascii="Arial" w:hAnsi="Arial" w:cs="Arial"/>
          <w:iCs/>
          <w:sz w:val="20"/>
        </w:rPr>
        <w:t xml:space="preserve">Tato smlouva byla projednána a odsouhlasena Radou města Kolína dne </w:t>
      </w:r>
      <w:r w:rsidR="00595C82" w:rsidRPr="00E648FC">
        <w:rPr>
          <w:rFonts w:ascii="Arial" w:hAnsi="Arial" w:cs="Arial"/>
          <w:iCs/>
          <w:sz w:val="20"/>
        </w:rPr>
        <w:t>_______________</w:t>
      </w:r>
      <w:r w:rsidRPr="00E648FC">
        <w:rPr>
          <w:rFonts w:ascii="Arial" w:hAnsi="Arial" w:cs="Arial"/>
          <w:iCs/>
          <w:sz w:val="20"/>
        </w:rPr>
        <w:t>usnesením č. ___/__</w:t>
      </w:r>
      <w:r w:rsidR="00595C82" w:rsidRPr="00E648FC">
        <w:rPr>
          <w:rFonts w:ascii="Arial" w:hAnsi="Arial" w:cs="Arial"/>
          <w:iCs/>
          <w:sz w:val="20"/>
        </w:rPr>
        <w:t>/RM/202</w:t>
      </w:r>
      <w:r w:rsidR="005C524E">
        <w:rPr>
          <w:rFonts w:ascii="Arial" w:hAnsi="Arial" w:cs="Arial"/>
          <w:iCs/>
          <w:sz w:val="20"/>
        </w:rPr>
        <w:t>5</w:t>
      </w:r>
    </w:p>
    <w:p w:rsidR="002D4C99" w:rsidRPr="00E648FC" w:rsidRDefault="002D4C99" w:rsidP="002D4C99">
      <w:pPr>
        <w:pStyle w:val="Smlouva-slo"/>
        <w:widowControl w:val="0"/>
        <w:spacing w:before="0" w:line="276" w:lineRule="auto"/>
        <w:ind w:left="284" w:hanging="284"/>
        <w:rPr>
          <w:rFonts w:ascii="Arial" w:hAnsi="Arial" w:cs="Arial"/>
          <w:sz w:val="20"/>
        </w:rPr>
      </w:pPr>
    </w:p>
    <w:p w:rsidR="002D4C99" w:rsidRDefault="002D4C99" w:rsidP="002D4C99">
      <w:pPr>
        <w:pStyle w:val="Smlouva-slo"/>
        <w:widowControl w:val="0"/>
        <w:spacing w:before="0" w:line="276" w:lineRule="auto"/>
        <w:ind w:left="284" w:hanging="284"/>
        <w:rPr>
          <w:rFonts w:ascii="Arial" w:hAnsi="Arial" w:cs="Arial"/>
          <w:sz w:val="20"/>
        </w:rPr>
      </w:pPr>
    </w:p>
    <w:p w:rsidR="00195B0D" w:rsidRPr="00E648FC" w:rsidRDefault="00195B0D" w:rsidP="002D4C99">
      <w:pPr>
        <w:pStyle w:val="Smlouva-slo"/>
        <w:widowControl w:val="0"/>
        <w:spacing w:before="0" w:line="276" w:lineRule="auto"/>
        <w:ind w:left="284" w:hanging="284"/>
        <w:rPr>
          <w:rFonts w:ascii="Arial" w:hAnsi="Arial" w:cs="Arial"/>
          <w:sz w:val="20"/>
        </w:rPr>
      </w:pPr>
    </w:p>
    <w:p w:rsidR="002D4C99" w:rsidRPr="00E648FC" w:rsidRDefault="002D4C99" w:rsidP="002D4C99">
      <w:pPr>
        <w:pStyle w:val="Smlouva-slo"/>
        <w:widowControl w:val="0"/>
        <w:spacing w:before="0" w:line="276" w:lineRule="auto"/>
        <w:ind w:left="284" w:hanging="284"/>
        <w:rPr>
          <w:rFonts w:ascii="Arial" w:hAnsi="Arial" w:cs="Arial"/>
          <w:sz w:val="20"/>
        </w:rPr>
      </w:pPr>
    </w:p>
    <w:p w:rsidR="00D14616" w:rsidRPr="00E648FC" w:rsidRDefault="00D14616" w:rsidP="00D14616">
      <w:pPr>
        <w:tabs>
          <w:tab w:val="left" w:pos="4536"/>
        </w:tabs>
        <w:rPr>
          <w:rFonts w:ascii="Arial" w:hAnsi="Arial" w:cs="Arial"/>
          <w:sz w:val="20"/>
          <w:szCs w:val="20"/>
        </w:rPr>
      </w:pPr>
      <w:r w:rsidRPr="00E648FC">
        <w:rPr>
          <w:rFonts w:ascii="Arial" w:hAnsi="Arial" w:cs="Arial"/>
          <w:sz w:val="20"/>
          <w:szCs w:val="20"/>
        </w:rPr>
        <w:t>V Kolíně dne ………………………</w:t>
      </w:r>
      <w:r w:rsidRPr="00E648FC">
        <w:rPr>
          <w:rFonts w:ascii="Arial" w:hAnsi="Arial" w:cs="Arial"/>
          <w:sz w:val="20"/>
          <w:szCs w:val="20"/>
        </w:rPr>
        <w:tab/>
        <w:t>V Kolíně dne ………………………</w:t>
      </w:r>
    </w:p>
    <w:p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rsidR="00D14616" w:rsidRPr="00E648FC" w:rsidRDefault="00D14616" w:rsidP="00D14616">
      <w:pPr>
        <w:pStyle w:val="Zhlav"/>
        <w:tabs>
          <w:tab w:val="clear" w:pos="4536"/>
          <w:tab w:val="clear" w:pos="9072"/>
          <w:tab w:val="center" w:pos="2268"/>
          <w:tab w:val="center" w:pos="7513"/>
        </w:tabs>
        <w:rPr>
          <w:rFonts w:ascii="Arial" w:hAnsi="Arial" w:cs="Arial"/>
          <w:sz w:val="20"/>
          <w:szCs w:val="20"/>
        </w:rPr>
      </w:pPr>
    </w:p>
    <w:p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w:t>
      </w:r>
      <w:r w:rsidRPr="00E648FC">
        <w:rPr>
          <w:rFonts w:ascii="Arial" w:hAnsi="Arial" w:cs="Arial"/>
          <w:sz w:val="20"/>
          <w:szCs w:val="20"/>
        </w:rPr>
        <w:tab/>
        <w:t>………………………………</w:t>
      </w:r>
    </w:p>
    <w:p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objednatel:</w:t>
      </w:r>
      <w:r w:rsidRPr="00E648FC">
        <w:rPr>
          <w:rFonts w:ascii="Arial" w:hAnsi="Arial" w:cs="Arial"/>
          <w:sz w:val="20"/>
          <w:szCs w:val="20"/>
        </w:rPr>
        <w:tab/>
        <w:t>zhotovitel:</w:t>
      </w:r>
    </w:p>
    <w:p w:rsidR="00390F90"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t>město Kolín</w:t>
      </w:r>
      <w:r w:rsidRPr="00E648FC">
        <w:rPr>
          <w:rFonts w:ascii="Arial" w:hAnsi="Arial" w:cs="Arial"/>
          <w:sz w:val="20"/>
          <w:szCs w:val="20"/>
        </w:rPr>
        <w:tab/>
      </w:r>
      <w:r w:rsidR="00C14338">
        <w:rPr>
          <w:rFonts w:ascii="Arial" w:hAnsi="Arial" w:cs="Arial"/>
          <w:sz w:val="20"/>
          <w:szCs w:val="20"/>
        </w:rPr>
        <w:t xml:space="preserve"> </w:t>
      </w:r>
    </w:p>
    <w:p w:rsidR="00D14616" w:rsidRPr="00E648FC" w:rsidRDefault="00D14616" w:rsidP="00D14616">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r w:rsidRPr="00E648FC">
        <w:rPr>
          <w:rFonts w:ascii="Arial" w:hAnsi="Arial" w:cs="Arial"/>
          <w:sz w:val="20"/>
        </w:rPr>
        <w:t xml:space="preserve">zast. </w:t>
      </w:r>
      <w:r w:rsidR="0094468A">
        <w:rPr>
          <w:rFonts w:ascii="Arial" w:hAnsi="Arial" w:cs="Arial"/>
          <w:sz w:val="20"/>
        </w:rPr>
        <w:t xml:space="preserve">Mgr. </w:t>
      </w:r>
      <w:r w:rsidR="0074459B" w:rsidRPr="00E648FC">
        <w:rPr>
          <w:rFonts w:ascii="Arial" w:hAnsi="Arial" w:cs="Arial"/>
          <w:sz w:val="20"/>
        </w:rPr>
        <w:t>Micha</w:t>
      </w:r>
      <w:r w:rsidR="00B020AB">
        <w:rPr>
          <w:rFonts w:ascii="Arial" w:hAnsi="Arial" w:cs="Arial"/>
          <w:sz w:val="20"/>
        </w:rPr>
        <w:t>e</w:t>
      </w:r>
      <w:r w:rsidR="0074459B" w:rsidRPr="00E648FC">
        <w:rPr>
          <w:rFonts w:ascii="Arial" w:hAnsi="Arial" w:cs="Arial"/>
          <w:sz w:val="20"/>
        </w:rPr>
        <w:t xml:space="preserve">lem </w:t>
      </w:r>
      <w:r w:rsidR="00B020AB">
        <w:rPr>
          <w:rFonts w:ascii="Arial" w:hAnsi="Arial" w:cs="Arial"/>
          <w:sz w:val="20"/>
        </w:rPr>
        <w:t>Kašparem</w:t>
      </w:r>
      <w:r w:rsidRPr="00E648FC">
        <w:rPr>
          <w:rFonts w:ascii="Arial" w:hAnsi="Arial" w:cs="Arial"/>
          <w:sz w:val="20"/>
          <w:szCs w:val="20"/>
        </w:rPr>
        <w:t>,</w:t>
      </w:r>
      <w:r w:rsidRPr="00E648FC">
        <w:rPr>
          <w:rFonts w:ascii="Arial" w:hAnsi="Arial" w:cs="Arial"/>
          <w:sz w:val="20"/>
          <w:szCs w:val="20"/>
        </w:rPr>
        <w:tab/>
      </w:r>
      <w:r w:rsidR="00C14338">
        <w:rPr>
          <w:rFonts w:ascii="Arial" w:hAnsi="Arial" w:cs="Arial"/>
          <w:sz w:val="20"/>
          <w:szCs w:val="20"/>
        </w:rPr>
        <w:t xml:space="preserve"> </w:t>
      </w:r>
    </w:p>
    <w:p w:rsidR="00B66083" w:rsidRPr="001C1EC8" w:rsidRDefault="00D14616" w:rsidP="001C1EC8">
      <w:pPr>
        <w:pStyle w:val="Zhlav"/>
        <w:tabs>
          <w:tab w:val="clear" w:pos="4536"/>
          <w:tab w:val="clear" w:pos="9072"/>
          <w:tab w:val="left" w:pos="567"/>
          <w:tab w:val="left" w:pos="5103"/>
        </w:tabs>
        <w:rPr>
          <w:rFonts w:ascii="Arial" w:hAnsi="Arial" w:cs="Arial"/>
          <w:sz w:val="20"/>
          <w:szCs w:val="20"/>
        </w:rPr>
      </w:pPr>
      <w:r w:rsidRPr="00E648FC">
        <w:rPr>
          <w:rFonts w:ascii="Arial" w:hAnsi="Arial" w:cs="Arial"/>
          <w:sz w:val="20"/>
          <w:szCs w:val="20"/>
        </w:rPr>
        <w:tab/>
      </w:r>
      <w:r w:rsidR="0074459B" w:rsidRPr="00E648FC">
        <w:rPr>
          <w:rFonts w:ascii="Arial" w:hAnsi="Arial" w:cs="Arial"/>
          <w:sz w:val="20"/>
        </w:rPr>
        <w:t>starostou města Kolín</w:t>
      </w:r>
      <w:r w:rsidRPr="00E648FC">
        <w:rPr>
          <w:rFonts w:ascii="Arial" w:hAnsi="Arial" w:cs="Arial"/>
          <w:sz w:val="20"/>
          <w:szCs w:val="20"/>
        </w:rPr>
        <w:tab/>
      </w:r>
      <w:r w:rsidR="00C14338">
        <w:rPr>
          <w:rFonts w:ascii="Arial" w:hAnsi="Arial" w:cs="Arial"/>
          <w:sz w:val="20"/>
          <w:szCs w:val="20"/>
        </w:rPr>
        <w:t xml:space="preserve"> </w:t>
      </w:r>
    </w:p>
    <w:sectPr w:rsidR="00B66083" w:rsidRPr="001C1EC8" w:rsidSect="002477D1">
      <w:headerReference w:type="default" r:id="rId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BC17C" w16cid:durableId="21EFDAF0"/>
  <w16cid:commentId w16cid:paraId="22558AB2" w16cid:durableId="21EFDB34"/>
  <w16cid:commentId w16cid:paraId="11F51ED2" w16cid:durableId="21EFDB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A55" w:rsidRDefault="00210A55">
      <w:r>
        <w:separator/>
      </w:r>
    </w:p>
  </w:endnote>
  <w:endnote w:type="continuationSeparator" w:id="0">
    <w:p w:rsidR="00210A55" w:rsidRDefault="0021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A55" w:rsidRDefault="00210A55">
      <w:r>
        <w:separator/>
      </w:r>
    </w:p>
  </w:footnote>
  <w:footnote w:type="continuationSeparator" w:id="0">
    <w:p w:rsidR="00210A55" w:rsidRDefault="0021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69" w:rsidRDefault="00806669">
    <w:pPr>
      <w:pStyle w:val="Zhlav"/>
    </w:pPr>
    <w:r>
      <w:tab/>
    </w:r>
    <w:r w:rsidR="006D4D86">
      <w:fldChar w:fldCharType="begin"/>
    </w:r>
    <w:r w:rsidR="006D4D86">
      <w:instrText xml:space="preserve"> PAGE </w:instrText>
    </w:r>
    <w:r w:rsidR="006D4D86">
      <w:fldChar w:fldCharType="separate"/>
    </w:r>
    <w:r w:rsidR="00322E78">
      <w:rPr>
        <w:noProof/>
      </w:rPr>
      <w:t>7</w:t>
    </w:r>
    <w:r w:rsidR="006D4D8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5AF"/>
    <w:multiLevelType w:val="hybridMultilevel"/>
    <w:tmpl w:val="20F0D9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5919E8"/>
    <w:multiLevelType w:val="hybridMultilevel"/>
    <w:tmpl w:val="26A2614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4608DE"/>
    <w:multiLevelType w:val="hybridMultilevel"/>
    <w:tmpl w:val="9B1C2C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58B0FA7"/>
    <w:multiLevelType w:val="hybridMultilevel"/>
    <w:tmpl w:val="39E0AA90"/>
    <w:lvl w:ilvl="0" w:tplc="FADA1B6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772D53"/>
    <w:multiLevelType w:val="hybridMultilevel"/>
    <w:tmpl w:val="55D67B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F77804"/>
    <w:multiLevelType w:val="multilevel"/>
    <w:tmpl w:val="6A6E5C60"/>
    <w:lvl w:ilvl="0">
      <w:start w:val="1"/>
      <w:numFmt w:val="decimal"/>
      <w:lvlText w:val="7.%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ED7D1A"/>
    <w:multiLevelType w:val="hybridMultilevel"/>
    <w:tmpl w:val="5B6466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DA75F3"/>
    <w:multiLevelType w:val="hybridMultilevel"/>
    <w:tmpl w:val="3BB26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C2112B"/>
    <w:multiLevelType w:val="hybridMultilevel"/>
    <w:tmpl w:val="BFCC6AA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BC01189"/>
    <w:multiLevelType w:val="hybridMultilevel"/>
    <w:tmpl w:val="78E43BF6"/>
    <w:lvl w:ilvl="0" w:tplc="FDEE5FA4">
      <w:start w:val="1"/>
      <w:numFmt w:val="decimal"/>
      <w:lvlText w:val="%1."/>
      <w:lvlJc w:val="left"/>
      <w:pPr>
        <w:ind w:left="720" w:hanging="360"/>
      </w:pPr>
      <w:rPr>
        <w:rFonts w:ascii="Arial Narrow" w:hAnsi="Arial Narrow"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DC3DBA"/>
    <w:multiLevelType w:val="multilevel"/>
    <w:tmpl w:val="76CCCFDA"/>
    <w:lvl w:ilvl="0">
      <w:start w:val="1"/>
      <w:numFmt w:val="decimal"/>
      <w:pStyle w:val="slovanseznam"/>
      <w:lvlText w:val="%1."/>
      <w:lvlJc w:val="left"/>
      <w:pPr>
        <w:tabs>
          <w:tab w:val="num" w:pos="454"/>
        </w:tabs>
        <w:ind w:left="0" w:firstLine="0"/>
      </w:pPr>
      <w:rPr>
        <w:rFonts w:hint="default"/>
      </w:rPr>
    </w:lvl>
    <w:lvl w:ilvl="1">
      <w:start w:val="1"/>
      <w:numFmt w:val="decimal"/>
      <w:pStyle w:val="slovanseznam2"/>
      <w:lvlText w:val="%1.%2"/>
      <w:lvlJc w:val="left"/>
      <w:pPr>
        <w:tabs>
          <w:tab w:val="num" w:pos="567"/>
        </w:tabs>
        <w:ind w:left="567" w:hanging="567"/>
      </w:pPr>
      <w:rPr>
        <w:rFonts w:hint="default"/>
        <w:b/>
        <w:i w:val="0"/>
      </w:rPr>
    </w:lvl>
    <w:lvl w:ilvl="2">
      <w:start w:val="1"/>
      <w:numFmt w:val="decimal"/>
      <w:pStyle w:val="slovanseznam3"/>
      <w:lvlText w:val="%1.%2.%3"/>
      <w:lvlJc w:val="left"/>
      <w:pPr>
        <w:tabs>
          <w:tab w:val="num" w:pos="737"/>
        </w:tabs>
        <w:ind w:left="737" w:hanging="737"/>
      </w:pPr>
      <w:rPr>
        <w:rFonts w:hint="default"/>
        <w:b/>
        <w:i w:val="0"/>
        <w:sz w:val="24"/>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ad %6)"/>
      <w:lvlJc w:val="left"/>
      <w:pPr>
        <w:tabs>
          <w:tab w:val="num" w:pos="0"/>
        </w:tabs>
        <w:ind w:left="0" w:firstLine="0"/>
      </w:pPr>
      <w:rPr>
        <w:rFonts w:ascii="Arial" w:hAnsi="Arial" w:hint="default"/>
        <w:b/>
        <w:i/>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7709589B"/>
    <w:multiLevelType w:val="hybridMultilevel"/>
    <w:tmpl w:val="FF5E7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445A6"/>
    <w:multiLevelType w:val="hybridMultilevel"/>
    <w:tmpl w:val="559470D0"/>
    <w:lvl w:ilvl="0" w:tplc="04050011">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abstractNumId w:val="12"/>
  </w:num>
  <w:num w:numId="2">
    <w:abstractNumId w:val="5"/>
  </w:num>
  <w:num w:numId="3">
    <w:abstractNumId w:val="13"/>
  </w:num>
  <w:num w:numId="4">
    <w:abstractNumId w:val="3"/>
  </w:num>
  <w:num w:numId="5">
    <w:abstractNumId w:val="7"/>
  </w:num>
  <w:num w:numId="6">
    <w:abstractNumId w:val="0"/>
  </w:num>
  <w:num w:numId="7">
    <w:abstractNumId w:val="1"/>
  </w:num>
  <w:num w:numId="8">
    <w:abstractNumId w:val="11"/>
  </w:num>
  <w:num w:numId="9">
    <w:abstractNumId w:val="2"/>
  </w:num>
  <w:num w:numId="10">
    <w:abstractNumId w:val="9"/>
  </w:num>
  <w:num w:numId="11">
    <w:abstractNumId w:val="8"/>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0D"/>
    <w:rsid w:val="0000088C"/>
    <w:rsid w:val="000112E0"/>
    <w:rsid w:val="00026C62"/>
    <w:rsid w:val="00026C70"/>
    <w:rsid w:val="00062B30"/>
    <w:rsid w:val="00070BD5"/>
    <w:rsid w:val="000A1FA2"/>
    <w:rsid w:val="000A6C8C"/>
    <w:rsid w:val="000A71D6"/>
    <w:rsid w:val="000C0189"/>
    <w:rsid w:val="000C052C"/>
    <w:rsid w:val="000C33D2"/>
    <w:rsid w:val="000C7AC8"/>
    <w:rsid w:val="000D39A5"/>
    <w:rsid w:val="000E7D71"/>
    <w:rsid w:val="001027FA"/>
    <w:rsid w:val="001216CC"/>
    <w:rsid w:val="001246FA"/>
    <w:rsid w:val="0012544D"/>
    <w:rsid w:val="00126304"/>
    <w:rsid w:val="00135505"/>
    <w:rsid w:val="001444B3"/>
    <w:rsid w:val="00151832"/>
    <w:rsid w:val="00153CAA"/>
    <w:rsid w:val="0015620E"/>
    <w:rsid w:val="00156C30"/>
    <w:rsid w:val="001876AD"/>
    <w:rsid w:val="001921DF"/>
    <w:rsid w:val="00193E95"/>
    <w:rsid w:val="00195B0D"/>
    <w:rsid w:val="00196A7B"/>
    <w:rsid w:val="001A594B"/>
    <w:rsid w:val="001A6B3B"/>
    <w:rsid w:val="001B45A0"/>
    <w:rsid w:val="001C1EC8"/>
    <w:rsid w:val="001C76EB"/>
    <w:rsid w:val="001D301E"/>
    <w:rsid w:val="001D6831"/>
    <w:rsid w:val="001E5B38"/>
    <w:rsid w:val="001F2FD6"/>
    <w:rsid w:val="001F5B55"/>
    <w:rsid w:val="0020129E"/>
    <w:rsid w:val="00202D9D"/>
    <w:rsid w:val="00210A55"/>
    <w:rsid w:val="00213E35"/>
    <w:rsid w:val="00220732"/>
    <w:rsid w:val="0022477F"/>
    <w:rsid w:val="0022734E"/>
    <w:rsid w:val="00242BA8"/>
    <w:rsid w:val="0024485F"/>
    <w:rsid w:val="00244A0A"/>
    <w:rsid w:val="002477D1"/>
    <w:rsid w:val="00274EFC"/>
    <w:rsid w:val="00280FE5"/>
    <w:rsid w:val="00282D47"/>
    <w:rsid w:val="002B1F34"/>
    <w:rsid w:val="002B4DD5"/>
    <w:rsid w:val="002C5E1B"/>
    <w:rsid w:val="002D3E1F"/>
    <w:rsid w:val="002D4C99"/>
    <w:rsid w:val="002E242D"/>
    <w:rsid w:val="002F36EC"/>
    <w:rsid w:val="002F75E3"/>
    <w:rsid w:val="00300361"/>
    <w:rsid w:val="00320B8A"/>
    <w:rsid w:val="00322E78"/>
    <w:rsid w:val="00327056"/>
    <w:rsid w:val="00345DD4"/>
    <w:rsid w:val="003477FF"/>
    <w:rsid w:val="00355128"/>
    <w:rsid w:val="00355F07"/>
    <w:rsid w:val="00372B8F"/>
    <w:rsid w:val="003808C7"/>
    <w:rsid w:val="0038120F"/>
    <w:rsid w:val="00390F90"/>
    <w:rsid w:val="003925BE"/>
    <w:rsid w:val="003934CE"/>
    <w:rsid w:val="0039717D"/>
    <w:rsid w:val="003A6452"/>
    <w:rsid w:val="003B690F"/>
    <w:rsid w:val="003C2BCE"/>
    <w:rsid w:val="003C78AE"/>
    <w:rsid w:val="003D21AC"/>
    <w:rsid w:val="003D5C5E"/>
    <w:rsid w:val="003D7824"/>
    <w:rsid w:val="003E221B"/>
    <w:rsid w:val="003E53E6"/>
    <w:rsid w:val="003F62B5"/>
    <w:rsid w:val="003F6D44"/>
    <w:rsid w:val="00400F65"/>
    <w:rsid w:val="0040180C"/>
    <w:rsid w:val="00401D36"/>
    <w:rsid w:val="00402596"/>
    <w:rsid w:val="00402C3F"/>
    <w:rsid w:val="004053DF"/>
    <w:rsid w:val="00414C97"/>
    <w:rsid w:val="00425CA1"/>
    <w:rsid w:val="00434847"/>
    <w:rsid w:val="004356C7"/>
    <w:rsid w:val="00442DDE"/>
    <w:rsid w:val="00442F21"/>
    <w:rsid w:val="00444666"/>
    <w:rsid w:val="004669B8"/>
    <w:rsid w:val="004821E0"/>
    <w:rsid w:val="00487A6C"/>
    <w:rsid w:val="0049473F"/>
    <w:rsid w:val="004975A6"/>
    <w:rsid w:val="004A6926"/>
    <w:rsid w:val="004B0139"/>
    <w:rsid w:val="004B38F9"/>
    <w:rsid w:val="004B3C53"/>
    <w:rsid w:val="004D012A"/>
    <w:rsid w:val="004D0874"/>
    <w:rsid w:val="004D40F2"/>
    <w:rsid w:val="004E0B45"/>
    <w:rsid w:val="004E2452"/>
    <w:rsid w:val="004E467F"/>
    <w:rsid w:val="005113E3"/>
    <w:rsid w:val="00523D2D"/>
    <w:rsid w:val="00527D7F"/>
    <w:rsid w:val="00530480"/>
    <w:rsid w:val="00532011"/>
    <w:rsid w:val="00543944"/>
    <w:rsid w:val="00547DE3"/>
    <w:rsid w:val="00563DB5"/>
    <w:rsid w:val="0056579C"/>
    <w:rsid w:val="0056784F"/>
    <w:rsid w:val="005763BB"/>
    <w:rsid w:val="00577EE6"/>
    <w:rsid w:val="00580409"/>
    <w:rsid w:val="00580BDE"/>
    <w:rsid w:val="00585469"/>
    <w:rsid w:val="00594654"/>
    <w:rsid w:val="00595C82"/>
    <w:rsid w:val="00597FB2"/>
    <w:rsid w:val="005A4507"/>
    <w:rsid w:val="005A6AE6"/>
    <w:rsid w:val="005B4FEA"/>
    <w:rsid w:val="005B7E9A"/>
    <w:rsid w:val="005C3378"/>
    <w:rsid w:val="005C524E"/>
    <w:rsid w:val="005D0A36"/>
    <w:rsid w:val="005D56D3"/>
    <w:rsid w:val="005E2BA8"/>
    <w:rsid w:val="005E4B88"/>
    <w:rsid w:val="005F4A86"/>
    <w:rsid w:val="005F6A19"/>
    <w:rsid w:val="00604540"/>
    <w:rsid w:val="00615EA1"/>
    <w:rsid w:val="00620126"/>
    <w:rsid w:val="00625AD5"/>
    <w:rsid w:val="00635D3F"/>
    <w:rsid w:val="006401FC"/>
    <w:rsid w:val="0064360C"/>
    <w:rsid w:val="00646E33"/>
    <w:rsid w:val="0065169B"/>
    <w:rsid w:val="0065333F"/>
    <w:rsid w:val="00671BC0"/>
    <w:rsid w:val="00674253"/>
    <w:rsid w:val="0068143C"/>
    <w:rsid w:val="0069077D"/>
    <w:rsid w:val="00697388"/>
    <w:rsid w:val="006A4BEF"/>
    <w:rsid w:val="006A6A01"/>
    <w:rsid w:val="006B5548"/>
    <w:rsid w:val="006C1184"/>
    <w:rsid w:val="006C622F"/>
    <w:rsid w:val="006C7802"/>
    <w:rsid w:val="006D4D86"/>
    <w:rsid w:val="006F533D"/>
    <w:rsid w:val="006F622B"/>
    <w:rsid w:val="006F738F"/>
    <w:rsid w:val="00706E0A"/>
    <w:rsid w:val="0071380B"/>
    <w:rsid w:val="00732569"/>
    <w:rsid w:val="0073503E"/>
    <w:rsid w:val="0073757A"/>
    <w:rsid w:val="00742B0E"/>
    <w:rsid w:val="0074459B"/>
    <w:rsid w:val="00746900"/>
    <w:rsid w:val="00751F15"/>
    <w:rsid w:val="00753965"/>
    <w:rsid w:val="0075529F"/>
    <w:rsid w:val="00763300"/>
    <w:rsid w:val="00774A41"/>
    <w:rsid w:val="00793753"/>
    <w:rsid w:val="007A6F98"/>
    <w:rsid w:val="007A7A6D"/>
    <w:rsid w:val="007B0E05"/>
    <w:rsid w:val="007B266F"/>
    <w:rsid w:val="007B48DA"/>
    <w:rsid w:val="007B510E"/>
    <w:rsid w:val="007B77B9"/>
    <w:rsid w:val="007B79CC"/>
    <w:rsid w:val="007C2E82"/>
    <w:rsid w:val="007C349F"/>
    <w:rsid w:val="007C754F"/>
    <w:rsid w:val="007C7C3D"/>
    <w:rsid w:val="007E0DBA"/>
    <w:rsid w:val="007E0E86"/>
    <w:rsid w:val="007E524E"/>
    <w:rsid w:val="007F459C"/>
    <w:rsid w:val="007F4CAA"/>
    <w:rsid w:val="007F5BB4"/>
    <w:rsid w:val="00806669"/>
    <w:rsid w:val="00831018"/>
    <w:rsid w:val="00840EB0"/>
    <w:rsid w:val="008436C7"/>
    <w:rsid w:val="00855C4F"/>
    <w:rsid w:val="0087136A"/>
    <w:rsid w:val="00871DA1"/>
    <w:rsid w:val="00890F56"/>
    <w:rsid w:val="008A028B"/>
    <w:rsid w:val="008A53C6"/>
    <w:rsid w:val="008A7CD6"/>
    <w:rsid w:val="008B601F"/>
    <w:rsid w:val="008D20F6"/>
    <w:rsid w:val="008D341A"/>
    <w:rsid w:val="008D46F3"/>
    <w:rsid w:val="008F00CF"/>
    <w:rsid w:val="008F0219"/>
    <w:rsid w:val="008F07B3"/>
    <w:rsid w:val="0090744C"/>
    <w:rsid w:val="00913FB0"/>
    <w:rsid w:val="009214E2"/>
    <w:rsid w:val="00922B3E"/>
    <w:rsid w:val="00934186"/>
    <w:rsid w:val="0094468A"/>
    <w:rsid w:val="00955CCB"/>
    <w:rsid w:val="00960907"/>
    <w:rsid w:val="009661BA"/>
    <w:rsid w:val="009675B0"/>
    <w:rsid w:val="00971168"/>
    <w:rsid w:val="00982E22"/>
    <w:rsid w:val="00995C27"/>
    <w:rsid w:val="009977D4"/>
    <w:rsid w:val="009A155A"/>
    <w:rsid w:val="009A29F0"/>
    <w:rsid w:val="009A35CE"/>
    <w:rsid w:val="009A6BE0"/>
    <w:rsid w:val="009A77C1"/>
    <w:rsid w:val="009B0274"/>
    <w:rsid w:val="009B0E59"/>
    <w:rsid w:val="009B1258"/>
    <w:rsid w:val="009C5C2C"/>
    <w:rsid w:val="009E2767"/>
    <w:rsid w:val="00A06309"/>
    <w:rsid w:val="00A14960"/>
    <w:rsid w:val="00A208A8"/>
    <w:rsid w:val="00A309B0"/>
    <w:rsid w:val="00A32179"/>
    <w:rsid w:val="00A35076"/>
    <w:rsid w:val="00A37BCA"/>
    <w:rsid w:val="00A50507"/>
    <w:rsid w:val="00A52F78"/>
    <w:rsid w:val="00A54C03"/>
    <w:rsid w:val="00A559FA"/>
    <w:rsid w:val="00A6355D"/>
    <w:rsid w:val="00A701DA"/>
    <w:rsid w:val="00A7688D"/>
    <w:rsid w:val="00A77DDD"/>
    <w:rsid w:val="00A82D87"/>
    <w:rsid w:val="00A90538"/>
    <w:rsid w:val="00A92137"/>
    <w:rsid w:val="00AA66A6"/>
    <w:rsid w:val="00AA6DED"/>
    <w:rsid w:val="00AC4441"/>
    <w:rsid w:val="00AC7B0F"/>
    <w:rsid w:val="00AE2FBC"/>
    <w:rsid w:val="00AF146D"/>
    <w:rsid w:val="00AF2F86"/>
    <w:rsid w:val="00B020AB"/>
    <w:rsid w:val="00B1757F"/>
    <w:rsid w:val="00B22B7E"/>
    <w:rsid w:val="00B300BF"/>
    <w:rsid w:val="00B3419A"/>
    <w:rsid w:val="00B42E8B"/>
    <w:rsid w:val="00B44EBD"/>
    <w:rsid w:val="00B46F60"/>
    <w:rsid w:val="00B50783"/>
    <w:rsid w:val="00B66083"/>
    <w:rsid w:val="00B7566A"/>
    <w:rsid w:val="00B8230D"/>
    <w:rsid w:val="00B82742"/>
    <w:rsid w:val="00B97521"/>
    <w:rsid w:val="00BA55F0"/>
    <w:rsid w:val="00BB2E5D"/>
    <w:rsid w:val="00BB5619"/>
    <w:rsid w:val="00BB74F9"/>
    <w:rsid w:val="00BC53D5"/>
    <w:rsid w:val="00BE5E9C"/>
    <w:rsid w:val="00BF09C4"/>
    <w:rsid w:val="00BF5FEF"/>
    <w:rsid w:val="00C108D8"/>
    <w:rsid w:val="00C14338"/>
    <w:rsid w:val="00C26751"/>
    <w:rsid w:val="00C31593"/>
    <w:rsid w:val="00C41BAB"/>
    <w:rsid w:val="00C6480C"/>
    <w:rsid w:val="00C6509C"/>
    <w:rsid w:val="00C73ECF"/>
    <w:rsid w:val="00C90553"/>
    <w:rsid w:val="00C97249"/>
    <w:rsid w:val="00CA6907"/>
    <w:rsid w:val="00CA71B7"/>
    <w:rsid w:val="00CC1D53"/>
    <w:rsid w:val="00CC20AA"/>
    <w:rsid w:val="00CD52D5"/>
    <w:rsid w:val="00CD69A0"/>
    <w:rsid w:val="00CE022A"/>
    <w:rsid w:val="00CE02D7"/>
    <w:rsid w:val="00CE113D"/>
    <w:rsid w:val="00CE646E"/>
    <w:rsid w:val="00CF43DF"/>
    <w:rsid w:val="00CF79D7"/>
    <w:rsid w:val="00D0021B"/>
    <w:rsid w:val="00D14616"/>
    <w:rsid w:val="00D1731D"/>
    <w:rsid w:val="00D25D55"/>
    <w:rsid w:val="00D30050"/>
    <w:rsid w:val="00D348D2"/>
    <w:rsid w:val="00D4774C"/>
    <w:rsid w:val="00D53876"/>
    <w:rsid w:val="00D63041"/>
    <w:rsid w:val="00D7045E"/>
    <w:rsid w:val="00D82596"/>
    <w:rsid w:val="00DA651E"/>
    <w:rsid w:val="00DB151F"/>
    <w:rsid w:val="00DB3041"/>
    <w:rsid w:val="00DB50B6"/>
    <w:rsid w:val="00DB57FD"/>
    <w:rsid w:val="00DC058D"/>
    <w:rsid w:val="00DC1178"/>
    <w:rsid w:val="00DE7C95"/>
    <w:rsid w:val="00DF36E7"/>
    <w:rsid w:val="00DF57F1"/>
    <w:rsid w:val="00E00297"/>
    <w:rsid w:val="00E01C5C"/>
    <w:rsid w:val="00E13F25"/>
    <w:rsid w:val="00E142A7"/>
    <w:rsid w:val="00E14B4F"/>
    <w:rsid w:val="00E14E7D"/>
    <w:rsid w:val="00E157AC"/>
    <w:rsid w:val="00E17FAB"/>
    <w:rsid w:val="00E22695"/>
    <w:rsid w:val="00E334CA"/>
    <w:rsid w:val="00E33CB8"/>
    <w:rsid w:val="00E33CE3"/>
    <w:rsid w:val="00E402E3"/>
    <w:rsid w:val="00E460DC"/>
    <w:rsid w:val="00E52970"/>
    <w:rsid w:val="00E623BC"/>
    <w:rsid w:val="00E625B4"/>
    <w:rsid w:val="00E648FC"/>
    <w:rsid w:val="00E67D5E"/>
    <w:rsid w:val="00E76147"/>
    <w:rsid w:val="00E816AC"/>
    <w:rsid w:val="00E84C7D"/>
    <w:rsid w:val="00E90A81"/>
    <w:rsid w:val="00EA49FD"/>
    <w:rsid w:val="00EA58C3"/>
    <w:rsid w:val="00EB738B"/>
    <w:rsid w:val="00ED3350"/>
    <w:rsid w:val="00ED3473"/>
    <w:rsid w:val="00ED4282"/>
    <w:rsid w:val="00ED70AB"/>
    <w:rsid w:val="00EE0945"/>
    <w:rsid w:val="00EE1935"/>
    <w:rsid w:val="00EF177A"/>
    <w:rsid w:val="00EF647C"/>
    <w:rsid w:val="00EF665C"/>
    <w:rsid w:val="00F12E96"/>
    <w:rsid w:val="00F231E9"/>
    <w:rsid w:val="00F27B70"/>
    <w:rsid w:val="00F316B9"/>
    <w:rsid w:val="00F332BF"/>
    <w:rsid w:val="00F40A76"/>
    <w:rsid w:val="00F43FEE"/>
    <w:rsid w:val="00F62D10"/>
    <w:rsid w:val="00F62D31"/>
    <w:rsid w:val="00F71F52"/>
    <w:rsid w:val="00F81CD1"/>
    <w:rsid w:val="00F87686"/>
    <w:rsid w:val="00FB00A4"/>
    <w:rsid w:val="00FB0F2D"/>
    <w:rsid w:val="00FB7AA0"/>
    <w:rsid w:val="00FC5643"/>
    <w:rsid w:val="00FD0116"/>
    <w:rsid w:val="00FD0867"/>
    <w:rsid w:val="00FD13E8"/>
    <w:rsid w:val="00FD421D"/>
    <w:rsid w:val="00FD4579"/>
    <w:rsid w:val="00FF22EE"/>
    <w:rsid w:val="00FF5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F8A8A"/>
  <w15:docId w15:val="{574F4E25-DD49-4838-B53C-47A847F8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EF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74EFC"/>
    <w:pPr>
      <w:tabs>
        <w:tab w:val="center" w:pos="4536"/>
        <w:tab w:val="right" w:pos="9072"/>
      </w:tabs>
    </w:pPr>
  </w:style>
  <w:style w:type="paragraph" w:styleId="Zpat">
    <w:name w:val="footer"/>
    <w:basedOn w:val="Normln"/>
    <w:semiHidden/>
    <w:rsid w:val="00274EFC"/>
    <w:pPr>
      <w:tabs>
        <w:tab w:val="center" w:pos="4536"/>
        <w:tab w:val="right" w:pos="9072"/>
      </w:tabs>
    </w:pPr>
  </w:style>
  <w:style w:type="paragraph" w:customStyle="1" w:styleId="text">
    <w:name w:val="text"/>
    <w:rsid w:val="006B5548"/>
    <w:pPr>
      <w:spacing w:before="120" w:line="360" w:lineRule="auto"/>
      <w:jc w:val="both"/>
    </w:pPr>
    <w:rPr>
      <w:sz w:val="24"/>
    </w:rPr>
  </w:style>
  <w:style w:type="paragraph" w:styleId="Odstavecseseznamem">
    <w:name w:val="List Paragraph"/>
    <w:basedOn w:val="Normln"/>
    <w:uiPriority w:val="34"/>
    <w:qFormat/>
    <w:rsid w:val="007A6F98"/>
    <w:pPr>
      <w:ind w:left="708"/>
      <w:jc w:val="center"/>
    </w:pPr>
    <w:rPr>
      <w:b/>
      <w:szCs w:val="20"/>
    </w:rPr>
  </w:style>
  <w:style w:type="paragraph" w:styleId="Zkladntext">
    <w:name w:val="Body Text"/>
    <w:basedOn w:val="Normln"/>
    <w:link w:val="ZkladntextChar"/>
    <w:rsid w:val="00FB7AA0"/>
    <w:rPr>
      <w:rFonts w:ascii="Courier New" w:hAnsi="Courier New"/>
      <w:b/>
      <w:snapToGrid w:val="0"/>
      <w:color w:val="000000"/>
      <w:szCs w:val="20"/>
    </w:rPr>
  </w:style>
  <w:style w:type="character" w:customStyle="1" w:styleId="ZkladntextChar">
    <w:name w:val="Základní text Char"/>
    <w:basedOn w:val="Standardnpsmoodstavce"/>
    <w:link w:val="Zkladntext"/>
    <w:rsid w:val="00FB7AA0"/>
    <w:rPr>
      <w:rFonts w:ascii="Courier New" w:hAnsi="Courier New"/>
      <w:b/>
      <w:snapToGrid w:val="0"/>
      <w:color w:val="000000"/>
      <w:sz w:val="24"/>
    </w:rPr>
  </w:style>
  <w:style w:type="paragraph" w:styleId="Bezmezer">
    <w:name w:val="No Spacing"/>
    <w:aliases w:val="normal"/>
    <w:uiPriority w:val="1"/>
    <w:qFormat/>
    <w:rsid w:val="004B0139"/>
    <w:rPr>
      <w:rFonts w:ascii="Calibri" w:eastAsia="Calibri" w:hAnsi="Calibri"/>
      <w:sz w:val="22"/>
      <w:szCs w:val="22"/>
      <w:lang w:eastAsia="en-US"/>
    </w:rPr>
  </w:style>
  <w:style w:type="character" w:styleId="Hypertextovodkaz">
    <w:name w:val="Hyperlink"/>
    <w:basedOn w:val="Standardnpsmoodstavce"/>
    <w:uiPriority w:val="99"/>
    <w:rsid w:val="00CF43DF"/>
    <w:rPr>
      <w:rFonts w:cs="Times New Roman"/>
      <w:color w:val="0000FF"/>
      <w:u w:val="single"/>
    </w:rPr>
  </w:style>
  <w:style w:type="paragraph" w:styleId="Textbubliny">
    <w:name w:val="Balloon Text"/>
    <w:basedOn w:val="Normln"/>
    <w:link w:val="TextbublinyChar"/>
    <w:rsid w:val="00CF43DF"/>
    <w:rPr>
      <w:rFonts w:ascii="Tahoma" w:hAnsi="Tahoma" w:cs="Tahoma"/>
      <w:sz w:val="16"/>
      <w:szCs w:val="16"/>
    </w:rPr>
  </w:style>
  <w:style w:type="character" w:customStyle="1" w:styleId="TextbublinyChar">
    <w:name w:val="Text bubliny Char"/>
    <w:basedOn w:val="Standardnpsmoodstavce"/>
    <w:link w:val="Textbubliny"/>
    <w:rsid w:val="00CF43DF"/>
    <w:rPr>
      <w:rFonts w:ascii="Tahoma" w:hAnsi="Tahoma" w:cs="Tahoma"/>
      <w:sz w:val="16"/>
      <w:szCs w:val="16"/>
    </w:rPr>
  </w:style>
  <w:style w:type="paragraph" w:customStyle="1" w:styleId="Normodsaz">
    <w:name w:val="Norm.odsaz."/>
    <w:basedOn w:val="Normln"/>
    <w:rsid w:val="00D14616"/>
    <w:pPr>
      <w:tabs>
        <w:tab w:val="left" w:pos="567"/>
      </w:tabs>
      <w:suppressAutoHyphens/>
      <w:spacing w:before="120" w:after="120"/>
      <w:ind w:left="567" w:hanging="567"/>
      <w:jc w:val="both"/>
    </w:pPr>
    <w:rPr>
      <w:lang w:eastAsia="zh-CN"/>
    </w:rPr>
  </w:style>
  <w:style w:type="paragraph" w:customStyle="1" w:styleId="Smlouva-slo">
    <w:name w:val="Smlouva-číslo"/>
    <w:basedOn w:val="Normln"/>
    <w:rsid w:val="002D4C99"/>
    <w:pPr>
      <w:spacing w:before="120" w:line="240" w:lineRule="atLeast"/>
      <w:jc w:val="both"/>
    </w:pPr>
  </w:style>
  <w:style w:type="paragraph" w:styleId="slovanseznam">
    <w:name w:val="List Number"/>
    <w:basedOn w:val="Normln"/>
    <w:rsid w:val="008D20F6"/>
    <w:pPr>
      <w:numPr>
        <w:numId w:val="8"/>
      </w:numPr>
      <w:spacing w:before="360" w:line="240" w:lineRule="atLeast"/>
      <w:jc w:val="center"/>
    </w:pPr>
    <w:rPr>
      <w:b/>
      <w:szCs w:val="20"/>
      <w:u w:val="single"/>
    </w:rPr>
  </w:style>
  <w:style w:type="paragraph" w:styleId="slovanseznam2">
    <w:name w:val="List Number 2"/>
    <w:basedOn w:val="Normln"/>
    <w:rsid w:val="008D20F6"/>
    <w:pPr>
      <w:numPr>
        <w:ilvl w:val="1"/>
        <w:numId w:val="8"/>
      </w:numPr>
      <w:spacing w:before="120" w:line="240" w:lineRule="atLeast"/>
      <w:jc w:val="both"/>
    </w:pPr>
    <w:rPr>
      <w:szCs w:val="20"/>
    </w:rPr>
  </w:style>
  <w:style w:type="paragraph" w:styleId="slovanseznam3">
    <w:name w:val="List Number 3"/>
    <w:basedOn w:val="Normln"/>
    <w:rsid w:val="008D20F6"/>
    <w:pPr>
      <w:numPr>
        <w:ilvl w:val="2"/>
        <w:numId w:val="8"/>
      </w:numPr>
      <w:spacing w:before="120" w:line="240" w:lineRule="exact"/>
    </w:pPr>
    <w:rPr>
      <w:szCs w:val="20"/>
    </w:rPr>
  </w:style>
  <w:style w:type="paragraph" w:customStyle="1" w:styleId="Stylslovanseznam2Tun1">
    <w:name w:val="Styl Číslovaný seznam 2 + Tučné1"/>
    <w:basedOn w:val="slovanseznam2"/>
    <w:link w:val="Stylslovanseznam2Tun1Char"/>
    <w:rsid w:val="008D20F6"/>
    <w:pPr>
      <w:spacing w:before="180"/>
    </w:pPr>
    <w:rPr>
      <w:b/>
      <w:bCs/>
    </w:rPr>
  </w:style>
  <w:style w:type="character" w:customStyle="1" w:styleId="Stylslovanseznam2Tun1Char">
    <w:name w:val="Styl Číslovaný seznam 2 + Tučné1 Char"/>
    <w:link w:val="Stylslovanseznam2Tun1"/>
    <w:rsid w:val="008D20F6"/>
    <w:rPr>
      <w:b/>
      <w:bCs/>
      <w:sz w:val="24"/>
    </w:rPr>
  </w:style>
  <w:style w:type="character" w:customStyle="1" w:styleId="Nevyeenzmnka1">
    <w:name w:val="Nevyřešená zmínka1"/>
    <w:basedOn w:val="Standardnpsmoodstavce"/>
    <w:uiPriority w:val="99"/>
    <w:semiHidden/>
    <w:unhideWhenUsed/>
    <w:rsid w:val="00E460DC"/>
    <w:rPr>
      <w:color w:val="605E5C"/>
      <w:shd w:val="clear" w:color="auto" w:fill="E1DFDD"/>
    </w:rPr>
  </w:style>
  <w:style w:type="paragraph" w:customStyle="1" w:styleId="Default">
    <w:name w:val="Default"/>
    <w:rsid w:val="004D012A"/>
    <w:pPr>
      <w:autoSpaceDE w:val="0"/>
      <w:autoSpaceDN w:val="0"/>
      <w:adjustRightInd w:val="0"/>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2B4DD5"/>
    <w:rPr>
      <w:sz w:val="16"/>
      <w:szCs w:val="16"/>
    </w:rPr>
  </w:style>
  <w:style w:type="paragraph" w:styleId="Textkomente">
    <w:name w:val="annotation text"/>
    <w:basedOn w:val="Normln"/>
    <w:link w:val="TextkomenteChar"/>
    <w:semiHidden/>
    <w:unhideWhenUsed/>
    <w:rsid w:val="002B4DD5"/>
    <w:rPr>
      <w:sz w:val="20"/>
      <w:szCs w:val="20"/>
    </w:rPr>
  </w:style>
  <w:style w:type="character" w:customStyle="1" w:styleId="TextkomenteChar">
    <w:name w:val="Text komentáře Char"/>
    <w:basedOn w:val="Standardnpsmoodstavce"/>
    <w:link w:val="Textkomente"/>
    <w:semiHidden/>
    <w:rsid w:val="002B4DD5"/>
  </w:style>
  <w:style w:type="paragraph" w:styleId="Pedmtkomente">
    <w:name w:val="annotation subject"/>
    <w:basedOn w:val="Textkomente"/>
    <w:next w:val="Textkomente"/>
    <w:link w:val="PedmtkomenteChar"/>
    <w:semiHidden/>
    <w:unhideWhenUsed/>
    <w:rsid w:val="002B4DD5"/>
    <w:rPr>
      <w:b/>
      <w:bCs/>
    </w:rPr>
  </w:style>
  <w:style w:type="character" w:customStyle="1" w:styleId="PedmtkomenteChar">
    <w:name w:val="Předmět komentáře Char"/>
    <w:basedOn w:val="TextkomenteChar"/>
    <w:link w:val="Pedmtkomente"/>
    <w:semiHidden/>
    <w:rsid w:val="002B4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907">
      <w:bodyDiv w:val="1"/>
      <w:marLeft w:val="0"/>
      <w:marRight w:val="0"/>
      <w:marTop w:val="0"/>
      <w:marBottom w:val="0"/>
      <w:divBdr>
        <w:top w:val="none" w:sz="0" w:space="0" w:color="auto"/>
        <w:left w:val="none" w:sz="0" w:space="0" w:color="auto"/>
        <w:bottom w:val="none" w:sz="0" w:space="0" w:color="auto"/>
        <w:right w:val="none" w:sz="0" w:space="0" w:color="auto"/>
      </w:divBdr>
    </w:div>
    <w:div w:id="622611429">
      <w:bodyDiv w:val="1"/>
      <w:marLeft w:val="0"/>
      <w:marRight w:val="0"/>
      <w:marTop w:val="0"/>
      <w:marBottom w:val="0"/>
      <w:divBdr>
        <w:top w:val="none" w:sz="0" w:space="0" w:color="auto"/>
        <w:left w:val="none" w:sz="0" w:space="0" w:color="auto"/>
        <w:bottom w:val="none" w:sz="0" w:space="0" w:color="auto"/>
        <w:right w:val="none" w:sz="0" w:space="0" w:color="auto"/>
      </w:divBdr>
    </w:div>
    <w:div w:id="1336810680">
      <w:bodyDiv w:val="1"/>
      <w:marLeft w:val="0"/>
      <w:marRight w:val="0"/>
      <w:marTop w:val="0"/>
      <w:marBottom w:val="0"/>
      <w:divBdr>
        <w:top w:val="none" w:sz="0" w:space="0" w:color="auto"/>
        <w:left w:val="none" w:sz="0" w:space="0" w:color="auto"/>
        <w:bottom w:val="none" w:sz="0" w:space="0" w:color="auto"/>
        <w:right w:val="none" w:sz="0" w:space="0" w:color="auto"/>
      </w:divBdr>
    </w:div>
    <w:div w:id="1414014657">
      <w:bodyDiv w:val="1"/>
      <w:marLeft w:val="0"/>
      <w:marRight w:val="0"/>
      <w:marTop w:val="0"/>
      <w:marBottom w:val="0"/>
      <w:divBdr>
        <w:top w:val="none" w:sz="0" w:space="0" w:color="auto"/>
        <w:left w:val="none" w:sz="0" w:space="0" w:color="auto"/>
        <w:bottom w:val="none" w:sz="0" w:space="0" w:color="auto"/>
        <w:right w:val="none" w:sz="0" w:space="0" w:color="auto"/>
      </w:divBdr>
    </w:div>
    <w:div w:id="1535536235">
      <w:bodyDiv w:val="1"/>
      <w:marLeft w:val="0"/>
      <w:marRight w:val="0"/>
      <w:marTop w:val="0"/>
      <w:marBottom w:val="0"/>
      <w:divBdr>
        <w:top w:val="none" w:sz="0" w:space="0" w:color="auto"/>
        <w:left w:val="none" w:sz="0" w:space="0" w:color="auto"/>
        <w:bottom w:val="none" w:sz="0" w:space="0" w:color="auto"/>
        <w:right w:val="none" w:sz="0" w:space="0" w:color="auto"/>
      </w:divBdr>
    </w:div>
    <w:div w:id="1845899328">
      <w:bodyDiv w:val="1"/>
      <w:marLeft w:val="0"/>
      <w:marRight w:val="0"/>
      <w:marTop w:val="0"/>
      <w:marBottom w:val="0"/>
      <w:divBdr>
        <w:top w:val="none" w:sz="0" w:space="0" w:color="auto"/>
        <w:left w:val="none" w:sz="0" w:space="0" w:color="auto"/>
        <w:bottom w:val="none" w:sz="0" w:space="0" w:color="auto"/>
        <w:right w:val="none" w:sz="0" w:space="0" w:color="auto"/>
      </w:divBdr>
    </w:div>
    <w:div w:id="192945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foffova@mukoli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686D4-C25C-4E83-B826-91911ED3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7</Pages>
  <Words>2559</Words>
  <Characters>15101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___________________________________________________________________________</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Karel</dc:creator>
  <cp:lastModifiedBy>Foffová Jana</cp:lastModifiedBy>
  <cp:revision>35</cp:revision>
  <cp:lastPrinted>2020-01-21T19:46:00Z</cp:lastPrinted>
  <dcterms:created xsi:type="dcterms:W3CDTF">2020-02-21T06:22:00Z</dcterms:created>
  <dcterms:modified xsi:type="dcterms:W3CDTF">2025-04-30T08:27:00Z</dcterms:modified>
</cp:coreProperties>
</file>