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F6978" w14:textId="4F3B4159" w:rsidR="000A4E6B" w:rsidRPr="004879E0" w:rsidRDefault="000A4E6B" w:rsidP="000A4E6B">
      <w:pPr>
        <w:spacing w:after="0" w:line="240" w:lineRule="auto"/>
        <w:rPr>
          <w:rFonts w:ascii="Aptos Display" w:hAnsi="Aptos Display" w:cs="Arial"/>
          <w:sz w:val="28"/>
          <w:szCs w:val="28"/>
        </w:rPr>
      </w:pPr>
      <w:r w:rsidRPr="004879E0">
        <w:rPr>
          <w:rFonts w:ascii="Aptos Display" w:hAnsi="Aptos Display" w:cs="Arial"/>
          <w:sz w:val="28"/>
          <w:szCs w:val="28"/>
        </w:rPr>
        <w:t xml:space="preserve">Koncesní smlouva – Příloha </w:t>
      </w:r>
      <w:r>
        <w:rPr>
          <w:rFonts w:ascii="Aptos Display" w:hAnsi="Aptos Display" w:cs="Arial"/>
          <w:sz w:val="28"/>
          <w:szCs w:val="28"/>
        </w:rPr>
        <w:t>2</w:t>
      </w:r>
    </w:p>
    <w:p w14:paraId="0D9E0C1F" w14:textId="54E29968" w:rsidR="000A4E6B" w:rsidRPr="004879E0" w:rsidRDefault="000A4E6B" w:rsidP="000A4E6B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Aptos Display" w:hAnsi="Aptos Display" w:cs="Arial"/>
          <w:b/>
          <w:sz w:val="28"/>
          <w:szCs w:val="28"/>
        </w:rPr>
      </w:pPr>
      <w:r>
        <w:rPr>
          <w:rFonts w:ascii="Aptos Display" w:hAnsi="Aptos Display" w:cs="Arial"/>
          <w:b/>
          <w:sz w:val="28"/>
          <w:szCs w:val="28"/>
        </w:rPr>
        <w:t>Seznam vodohospodářského majetku</w:t>
      </w:r>
    </w:p>
    <w:p w14:paraId="0343A77B" w14:textId="77777777" w:rsidR="000A4E6B" w:rsidRPr="004879E0" w:rsidRDefault="000A4E6B" w:rsidP="000A4E6B">
      <w:pPr>
        <w:widowControl w:val="0"/>
        <w:jc w:val="both"/>
        <w:rPr>
          <w:rFonts w:ascii="Aptos Display" w:hAnsi="Aptos Display" w:cs="Arial"/>
          <w:b/>
        </w:rPr>
      </w:pPr>
    </w:p>
    <w:p w14:paraId="15366411" w14:textId="1EE0848E" w:rsidR="000A4E6B" w:rsidRPr="000A4E6B" w:rsidRDefault="000A4E6B" w:rsidP="000A4E6B">
      <w:pPr>
        <w:pStyle w:val="Odstavecseseznamem"/>
        <w:numPr>
          <w:ilvl w:val="0"/>
          <w:numId w:val="1"/>
        </w:numPr>
        <w:spacing w:line="240" w:lineRule="auto"/>
        <w:ind w:left="284" w:hanging="284"/>
        <w:rPr>
          <w:b/>
          <w:bCs/>
        </w:rPr>
      </w:pPr>
      <w:r w:rsidRPr="000A4E6B">
        <w:rPr>
          <w:b/>
          <w:bCs/>
        </w:rPr>
        <w:t>ČOV</w:t>
      </w:r>
    </w:p>
    <w:p w14:paraId="3DA84418" w14:textId="77777777" w:rsidR="000A4E6B" w:rsidRDefault="000A4E6B" w:rsidP="000A4E6B">
      <w:pPr>
        <w:spacing w:after="120" w:line="240" w:lineRule="auto"/>
        <w:ind w:left="284"/>
      </w:pPr>
      <w:r w:rsidRPr="000A4E6B">
        <w:rPr>
          <w:b/>
          <w:bCs/>
        </w:rPr>
        <w:t xml:space="preserve">ČOV </w:t>
      </w:r>
      <w:proofErr w:type="gramStart"/>
      <w:r w:rsidRPr="000A4E6B">
        <w:rPr>
          <w:b/>
          <w:bCs/>
        </w:rPr>
        <w:t>Kolín</w:t>
      </w:r>
      <w:r>
        <w:t xml:space="preserve"> - Rozhodnutí</w:t>
      </w:r>
      <w:proofErr w:type="gramEnd"/>
      <w:r>
        <w:t xml:space="preserve"> o vypouštění odpadních vod do vod povrchových č. j. 129137/2021/KUSK, ze dne 15.11.2021, platnost do 31.12.2025</w:t>
      </w:r>
    </w:p>
    <w:p w14:paraId="7B491180" w14:textId="77777777" w:rsidR="000A4E6B" w:rsidRDefault="000A4E6B" w:rsidP="000A4E6B">
      <w:pPr>
        <w:spacing w:after="120" w:line="240" w:lineRule="auto"/>
        <w:ind w:left="284"/>
      </w:pPr>
      <w:r>
        <w:t>Údaje o množství vypouštění:</w:t>
      </w:r>
    </w:p>
    <w:p w14:paraId="3D3151F6" w14:textId="77777777" w:rsidR="000A4E6B" w:rsidRDefault="000A4E6B" w:rsidP="000A4E6B">
      <w:pPr>
        <w:spacing w:after="120" w:line="240" w:lineRule="auto"/>
        <w:ind w:left="284"/>
      </w:pPr>
      <w:r>
        <w:t>Průměrné povolené vypouštění: 115 l/s</w:t>
      </w:r>
    </w:p>
    <w:p w14:paraId="28222AF4" w14:textId="77777777" w:rsidR="000A4E6B" w:rsidRDefault="000A4E6B" w:rsidP="000A4E6B">
      <w:pPr>
        <w:spacing w:after="120" w:line="240" w:lineRule="auto"/>
        <w:ind w:left="284"/>
      </w:pPr>
      <w:r>
        <w:t>Maximální povolené vypouštění: 600 l/s</w:t>
      </w:r>
    </w:p>
    <w:p w14:paraId="41D68B49" w14:textId="77777777" w:rsidR="000A4E6B" w:rsidRDefault="000A4E6B" w:rsidP="000A4E6B">
      <w:pPr>
        <w:spacing w:after="120" w:line="240" w:lineRule="auto"/>
        <w:ind w:left="284"/>
      </w:pPr>
      <w:r>
        <w:t>Maximální povolené vypouštění: 365 000 m3/měsíc</w:t>
      </w:r>
    </w:p>
    <w:p w14:paraId="5EAA55A5" w14:textId="77777777" w:rsidR="000A4E6B" w:rsidRDefault="000A4E6B" w:rsidP="000A4E6B">
      <w:pPr>
        <w:spacing w:after="120" w:line="240" w:lineRule="auto"/>
        <w:ind w:left="284"/>
      </w:pPr>
      <w:r>
        <w:t>Roční povolené vypouštění: 4 380 000 m3/rok</w:t>
      </w:r>
    </w:p>
    <w:p w14:paraId="47A48AE2" w14:textId="77777777" w:rsidR="000A4E6B" w:rsidRDefault="000A4E6B" w:rsidP="000A4E6B">
      <w:pPr>
        <w:spacing w:after="120" w:line="240" w:lineRule="auto"/>
        <w:ind w:left="284"/>
      </w:pPr>
      <w:r>
        <w:t>Údaje o jakosti vypouštěných vod:</w:t>
      </w:r>
    </w:p>
    <w:p w14:paraId="0E70E82E" w14:textId="77777777" w:rsidR="000A4E6B" w:rsidRDefault="000A4E6B" w:rsidP="000A4E6B">
      <w:pPr>
        <w:spacing w:after="120" w:line="240" w:lineRule="auto"/>
        <w:ind w:left="284"/>
      </w:pPr>
      <w:r>
        <w:t xml:space="preserve">BSK5        p – m, 12,0 – 30,0 </w:t>
      </w:r>
      <w:proofErr w:type="gramStart"/>
      <w:r>
        <w:t>mg.l</w:t>
      </w:r>
      <w:proofErr w:type="gramEnd"/>
      <w:r>
        <w:t xml:space="preserve">-1, 22 t/rok </w:t>
      </w:r>
    </w:p>
    <w:p w14:paraId="1C87EBA7" w14:textId="77777777" w:rsidR="000A4E6B" w:rsidRDefault="000A4E6B" w:rsidP="000A4E6B">
      <w:pPr>
        <w:spacing w:after="120" w:line="240" w:lineRule="auto"/>
        <w:ind w:left="284"/>
      </w:pPr>
      <w:proofErr w:type="gramStart"/>
      <w:r>
        <w:t>CHSKCR  p</w:t>
      </w:r>
      <w:proofErr w:type="gramEnd"/>
      <w:r>
        <w:t xml:space="preserve"> – m, 63,0 – 120,0 mg.l-1, 130 t/rok</w:t>
      </w:r>
    </w:p>
    <w:p w14:paraId="25682F53" w14:textId="77777777" w:rsidR="000A4E6B" w:rsidRDefault="000A4E6B" w:rsidP="000A4E6B">
      <w:pPr>
        <w:spacing w:after="120" w:line="240" w:lineRule="auto"/>
        <w:ind w:left="284"/>
      </w:pPr>
      <w:r>
        <w:t xml:space="preserve">NL           p – m, 17,0 – 40,0 </w:t>
      </w:r>
      <w:proofErr w:type="gramStart"/>
      <w:r>
        <w:t>mg.l</w:t>
      </w:r>
      <w:proofErr w:type="gramEnd"/>
      <w:r>
        <w:t>-1, 36 t/rok</w:t>
      </w:r>
    </w:p>
    <w:p w14:paraId="28EC4BD6" w14:textId="77777777" w:rsidR="000A4E6B" w:rsidRDefault="000A4E6B" w:rsidP="000A4E6B">
      <w:pPr>
        <w:spacing w:after="120" w:line="240" w:lineRule="auto"/>
        <w:ind w:left="284"/>
      </w:pPr>
      <w:r>
        <w:t xml:space="preserve">N-NH4        p – m, 13,0 – 20,0 </w:t>
      </w:r>
      <w:proofErr w:type="gramStart"/>
      <w:r>
        <w:t>mg.l</w:t>
      </w:r>
      <w:proofErr w:type="gramEnd"/>
      <w:r>
        <w:t>-1, 47 t/rok</w:t>
      </w:r>
    </w:p>
    <w:p w14:paraId="0C260B90" w14:textId="77777777" w:rsidR="000A4E6B" w:rsidRDefault="000A4E6B" w:rsidP="000A4E6B">
      <w:pPr>
        <w:spacing w:after="120" w:line="240" w:lineRule="auto"/>
        <w:ind w:left="284"/>
      </w:pPr>
      <w:proofErr w:type="spellStart"/>
      <w:r>
        <w:t>Ncelk</w:t>
      </w:r>
      <w:proofErr w:type="spellEnd"/>
      <w:r>
        <w:t xml:space="preserve">         p – m, 13,0 – 20,0 </w:t>
      </w:r>
      <w:proofErr w:type="gramStart"/>
      <w:r>
        <w:t>mg.l</w:t>
      </w:r>
      <w:proofErr w:type="gramEnd"/>
      <w:r>
        <w:t>-1, 47 t/rok</w:t>
      </w:r>
    </w:p>
    <w:p w14:paraId="2A965D58" w14:textId="4CFC7DAD" w:rsidR="000A4E6B" w:rsidRDefault="000A4E6B" w:rsidP="000A4E6B">
      <w:pPr>
        <w:spacing w:after="120" w:line="240" w:lineRule="auto"/>
        <w:ind w:left="284"/>
      </w:pPr>
      <w:proofErr w:type="spellStart"/>
      <w:r>
        <w:t>Pcelk</w:t>
      </w:r>
      <w:proofErr w:type="spellEnd"/>
      <w:r>
        <w:t xml:space="preserve">         p – m, 2,8 – 4,0 </w:t>
      </w:r>
      <w:proofErr w:type="gramStart"/>
      <w:r>
        <w:t>mg.l</w:t>
      </w:r>
      <w:proofErr w:type="gramEnd"/>
      <w:r>
        <w:t>-1, 5,5 t/rok</w:t>
      </w:r>
      <w:r>
        <w:br/>
      </w:r>
    </w:p>
    <w:p w14:paraId="2395C491" w14:textId="77777777" w:rsidR="000A4E6B" w:rsidRDefault="000A4E6B" w:rsidP="000A4E6B">
      <w:pPr>
        <w:spacing w:before="240" w:after="120" w:line="240" w:lineRule="auto"/>
        <w:ind w:left="284"/>
      </w:pPr>
      <w:r w:rsidRPr="000A4E6B">
        <w:rPr>
          <w:b/>
          <w:bCs/>
        </w:rPr>
        <w:t xml:space="preserve">ČOV </w:t>
      </w:r>
      <w:proofErr w:type="gramStart"/>
      <w:r w:rsidRPr="000A4E6B">
        <w:rPr>
          <w:b/>
          <w:bCs/>
        </w:rPr>
        <w:t>TPCA</w:t>
      </w:r>
      <w:r>
        <w:t xml:space="preserve"> - Rozhodnutí</w:t>
      </w:r>
      <w:proofErr w:type="gramEnd"/>
      <w:r>
        <w:t xml:space="preserve"> o vypouštění odpadních vod do vod povrchových č. j. 080755/2021/KUSK ze dne 21.7.2021, platnost do 31.7.2025</w:t>
      </w:r>
    </w:p>
    <w:p w14:paraId="43A2BA94" w14:textId="77777777" w:rsidR="000A4E6B" w:rsidRDefault="000A4E6B" w:rsidP="000A4E6B">
      <w:pPr>
        <w:spacing w:after="120" w:line="240" w:lineRule="auto"/>
        <w:ind w:left="284"/>
      </w:pPr>
      <w:r>
        <w:t>Údaje o množství vypouštění:</w:t>
      </w:r>
    </w:p>
    <w:p w14:paraId="54DC99AE" w14:textId="77777777" w:rsidR="000A4E6B" w:rsidRDefault="000A4E6B" w:rsidP="000A4E6B">
      <w:pPr>
        <w:spacing w:after="120" w:line="240" w:lineRule="auto"/>
        <w:ind w:left="284"/>
      </w:pPr>
      <w:r>
        <w:t>Průměrné povolené vypouštění: 19 l/s</w:t>
      </w:r>
    </w:p>
    <w:p w14:paraId="2E0080DA" w14:textId="77777777" w:rsidR="000A4E6B" w:rsidRDefault="000A4E6B" w:rsidP="000A4E6B">
      <w:pPr>
        <w:spacing w:after="120" w:line="240" w:lineRule="auto"/>
        <w:ind w:left="284"/>
      </w:pPr>
      <w:r>
        <w:t>Maximální povolené vypouštění: 168 l/s</w:t>
      </w:r>
    </w:p>
    <w:p w14:paraId="645C0076" w14:textId="77777777" w:rsidR="000A4E6B" w:rsidRDefault="000A4E6B" w:rsidP="000A4E6B">
      <w:pPr>
        <w:spacing w:after="120" w:line="240" w:lineRule="auto"/>
        <w:ind w:left="284"/>
      </w:pPr>
      <w:r>
        <w:t>Maximální povolené vypouštění: 100 000 m3/měsíc</w:t>
      </w:r>
    </w:p>
    <w:p w14:paraId="388AA3D5" w14:textId="77777777" w:rsidR="000A4E6B" w:rsidRDefault="000A4E6B" w:rsidP="000A4E6B">
      <w:pPr>
        <w:spacing w:after="120" w:line="240" w:lineRule="auto"/>
        <w:ind w:left="284"/>
      </w:pPr>
      <w:r>
        <w:t>Roční povolené vypouštění: 600 000 m3/rok</w:t>
      </w:r>
    </w:p>
    <w:p w14:paraId="39BBEA9C" w14:textId="77777777" w:rsidR="000A4E6B" w:rsidRDefault="000A4E6B" w:rsidP="000A4E6B">
      <w:pPr>
        <w:spacing w:after="120" w:line="240" w:lineRule="auto"/>
        <w:ind w:left="284"/>
      </w:pPr>
      <w:r>
        <w:t>Údaje o jakosti vypouštěných vod:</w:t>
      </w:r>
    </w:p>
    <w:p w14:paraId="79244067" w14:textId="77777777" w:rsidR="000A4E6B" w:rsidRDefault="000A4E6B" w:rsidP="000A4E6B">
      <w:pPr>
        <w:spacing w:after="120" w:line="240" w:lineRule="auto"/>
        <w:ind w:left="284"/>
      </w:pPr>
      <w:r>
        <w:t xml:space="preserve">BSK5        p – m, 10,0 – 20,0 </w:t>
      </w:r>
      <w:proofErr w:type="gramStart"/>
      <w:r>
        <w:t>mg.l</w:t>
      </w:r>
      <w:proofErr w:type="gramEnd"/>
      <w:r>
        <w:t xml:space="preserve">-1, 6 t/rok </w:t>
      </w:r>
    </w:p>
    <w:p w14:paraId="7EC7B889" w14:textId="77777777" w:rsidR="000A4E6B" w:rsidRDefault="000A4E6B" w:rsidP="000A4E6B">
      <w:pPr>
        <w:spacing w:after="120" w:line="240" w:lineRule="auto"/>
        <w:ind w:left="284"/>
      </w:pPr>
      <w:proofErr w:type="gramStart"/>
      <w:r>
        <w:t>CHSKCR  p</w:t>
      </w:r>
      <w:proofErr w:type="gramEnd"/>
      <w:r>
        <w:t xml:space="preserve"> – m, 60,0 – 100,0 mg.l-1, 30 t/rok</w:t>
      </w:r>
    </w:p>
    <w:p w14:paraId="4EFF4931" w14:textId="77777777" w:rsidR="000A4E6B" w:rsidRDefault="000A4E6B" w:rsidP="000A4E6B">
      <w:pPr>
        <w:spacing w:after="120" w:line="240" w:lineRule="auto"/>
        <w:ind w:left="284"/>
      </w:pPr>
      <w:r>
        <w:t xml:space="preserve">NL           p – m, 20,0 – 30,0 </w:t>
      </w:r>
      <w:proofErr w:type="gramStart"/>
      <w:r>
        <w:t>mg.l</w:t>
      </w:r>
      <w:proofErr w:type="gramEnd"/>
      <w:r>
        <w:t>-1, 7,1 t/rok</w:t>
      </w:r>
    </w:p>
    <w:p w14:paraId="32A7CC85" w14:textId="77777777" w:rsidR="000A4E6B" w:rsidRDefault="000A4E6B" w:rsidP="000A4E6B">
      <w:pPr>
        <w:spacing w:after="120" w:line="240" w:lineRule="auto"/>
        <w:ind w:left="284"/>
      </w:pPr>
      <w:r>
        <w:t xml:space="preserve">N-NH4        p – m, 2,5 – 5,0 </w:t>
      </w:r>
      <w:proofErr w:type="gramStart"/>
      <w:r>
        <w:t>mg.l</w:t>
      </w:r>
      <w:proofErr w:type="gramEnd"/>
      <w:r>
        <w:t>-1, 0,75 t/rok</w:t>
      </w:r>
    </w:p>
    <w:p w14:paraId="6A5DDD7C" w14:textId="77777777" w:rsidR="000A4E6B" w:rsidRDefault="000A4E6B" w:rsidP="000A4E6B">
      <w:pPr>
        <w:spacing w:after="120" w:line="240" w:lineRule="auto"/>
        <w:ind w:left="284"/>
      </w:pPr>
      <w:r>
        <w:t xml:space="preserve">C10-C40   p – m, 0,2 – 0,5 </w:t>
      </w:r>
      <w:proofErr w:type="gramStart"/>
      <w:r>
        <w:t>mg.l</w:t>
      </w:r>
      <w:proofErr w:type="gramEnd"/>
      <w:r>
        <w:t>-1, 0,12 t/rok</w:t>
      </w:r>
    </w:p>
    <w:p w14:paraId="2E06CFB7" w14:textId="77777777" w:rsidR="000A4E6B" w:rsidRDefault="000A4E6B" w:rsidP="000A4E6B">
      <w:pPr>
        <w:spacing w:after="120" w:line="240" w:lineRule="auto"/>
        <w:ind w:left="284"/>
      </w:pPr>
      <w:r>
        <w:t xml:space="preserve">Zn           p – m, 0,2 – 0,5 </w:t>
      </w:r>
      <w:proofErr w:type="gramStart"/>
      <w:r>
        <w:t>mg.l</w:t>
      </w:r>
      <w:proofErr w:type="gramEnd"/>
      <w:r>
        <w:t>-1, 0,12 t/rok</w:t>
      </w:r>
    </w:p>
    <w:p w14:paraId="565B6803" w14:textId="77777777" w:rsidR="000A4E6B" w:rsidRDefault="000A4E6B" w:rsidP="000A4E6B">
      <w:pPr>
        <w:spacing w:after="120" w:line="240" w:lineRule="auto"/>
        <w:ind w:left="284"/>
      </w:pPr>
      <w:r>
        <w:t xml:space="preserve">F             p – m, 5,52 – 6,5 </w:t>
      </w:r>
      <w:proofErr w:type="gramStart"/>
      <w:r>
        <w:t>mg.l</w:t>
      </w:r>
      <w:proofErr w:type="gramEnd"/>
      <w:r>
        <w:t>-1, 3,1 t/rok</w:t>
      </w:r>
    </w:p>
    <w:p w14:paraId="0BB20E57" w14:textId="77777777" w:rsidR="000A4E6B" w:rsidRDefault="000A4E6B" w:rsidP="000A4E6B">
      <w:pPr>
        <w:spacing w:after="120" w:line="240" w:lineRule="auto"/>
        <w:ind w:left="284"/>
      </w:pPr>
      <w:r>
        <w:t xml:space="preserve">AOX        p – m, 0,1 – 0,15 </w:t>
      </w:r>
      <w:proofErr w:type="gramStart"/>
      <w:r>
        <w:t>mg.l</w:t>
      </w:r>
      <w:proofErr w:type="gramEnd"/>
      <w:r>
        <w:t>-1, 0,03 t/rok</w:t>
      </w:r>
    </w:p>
    <w:p w14:paraId="48DCCB83" w14:textId="77777777" w:rsidR="000A4E6B" w:rsidRDefault="000A4E6B" w:rsidP="000A4E6B">
      <w:pPr>
        <w:spacing w:after="120" w:line="240" w:lineRule="auto"/>
        <w:ind w:left="284"/>
      </w:pPr>
      <w:proofErr w:type="spellStart"/>
      <w:r>
        <w:t>Pcelk</w:t>
      </w:r>
      <w:proofErr w:type="spellEnd"/>
      <w:r>
        <w:t xml:space="preserve">              p – m, 1,0 – 1,5 </w:t>
      </w:r>
      <w:proofErr w:type="gramStart"/>
      <w:r>
        <w:t>mg.l</w:t>
      </w:r>
      <w:proofErr w:type="gramEnd"/>
      <w:r>
        <w:t xml:space="preserve">-1, 0,5 t/rok </w:t>
      </w:r>
    </w:p>
    <w:p w14:paraId="54C1D499" w14:textId="1F5AF047" w:rsidR="000A4E6B" w:rsidRPr="000A4E6B" w:rsidRDefault="000A4E6B" w:rsidP="000A4E6B">
      <w:pPr>
        <w:pStyle w:val="Odstavecseseznamem"/>
        <w:numPr>
          <w:ilvl w:val="0"/>
          <w:numId w:val="1"/>
        </w:numPr>
        <w:ind w:left="284" w:hanging="284"/>
        <w:rPr>
          <w:b/>
          <w:bCs/>
        </w:rPr>
      </w:pPr>
      <w:r w:rsidRPr="000A4E6B">
        <w:rPr>
          <w:b/>
          <w:bCs/>
        </w:rPr>
        <w:lastRenderedPageBreak/>
        <w:t>Stoková síť</w:t>
      </w:r>
    </w:p>
    <w:p w14:paraId="1AD7E333" w14:textId="77777777" w:rsidR="000A4E6B" w:rsidRDefault="000A4E6B" w:rsidP="000A4E6B">
      <w:r>
        <w:t xml:space="preserve">Jednotná gravitační kanalizace s výjimkou některých místních částí, kde je oddílná nebo tlaková kanalizace. Kanalizace je doplněna třinácti čerpacími stanicemi a pěti odlehčovacími komorami. Splaškové vody jsou svedeny na ČOV Kolín. </w:t>
      </w:r>
    </w:p>
    <w:p w14:paraId="6733D465" w14:textId="77777777" w:rsidR="000A4E6B" w:rsidRDefault="000A4E6B" w:rsidP="000A4E6B">
      <w:r>
        <w:t>Kanalizace v průmyslové zóně Ovčáry je řešena jako gravitační oddílná splašková kanalizace pro splaškové a průmyslové vody. Pouze odpadní vody z TPCA jsou přísně rozděleny na splaškové a průmyslové. Kanalizace je doplněna o čtyři čerpací stanice.  Odpadní vody jsou svedeny na ČOV TPCA.</w:t>
      </w:r>
    </w:p>
    <w:p w14:paraId="024083D9" w14:textId="1969CF85" w:rsidR="000A4E6B" w:rsidRDefault="000A4E6B" w:rsidP="000A4E6B">
      <w:r>
        <w:t>Použité materiály:</w:t>
      </w:r>
    </w:p>
    <w:p w14:paraId="4CD08798" w14:textId="0B4AD6E5" w:rsidR="000A4E6B" w:rsidRDefault="000A4E6B" w:rsidP="000A4E6B">
      <w:r>
        <w:t>BE 21,58</w:t>
      </w:r>
      <w:proofErr w:type="gramStart"/>
      <w:r>
        <w:t>%  Dřevo</w:t>
      </w:r>
      <w:proofErr w:type="gramEnd"/>
      <w:r>
        <w:t xml:space="preserve"> 1,09%  Kamenina 18,53%  LT 0,03%  OC 3,44%  PE  5,79%  PP 4,76%  PVC  24,87%  SKL  2,65% zděná 0,30%  železobeton  6,41%  neznámo 10,57%</w:t>
      </w:r>
    </w:p>
    <w:p w14:paraId="76EEA17D" w14:textId="488BC13E" w:rsidR="000A4E6B" w:rsidRDefault="000A4E6B" w:rsidP="000A4E6B">
      <w:r>
        <w:t>Zastoupení jednotlivých profilů</w:t>
      </w:r>
      <w:r>
        <w:t>:</w:t>
      </w:r>
    </w:p>
    <w:p w14:paraId="529A032C" w14:textId="348143C3" w:rsidR="000A4E6B" w:rsidRDefault="000A4E6B" w:rsidP="000A4E6B">
      <w:r>
        <w:t>DN60 0,36</w:t>
      </w:r>
      <w:proofErr w:type="gramStart"/>
      <w:r>
        <w:t>%  DN</w:t>
      </w:r>
      <w:proofErr w:type="gramEnd"/>
      <w:r>
        <w:t>63 0,61%  DN75 1,04% DN80 0,48%  DN90 1,37%  DN110 10,27%  DN125 0,31%  DN150 0,35%  DN160 3,25%  DN200 0,28%  DN250 3,89%  DN300 22,54% DN350 0,02%   DN400 20,91%  DN500 8,07%  DN600 6,93%   DN700 1,09%  DN800 2,60%  DN900 0,35%  DN1000 1,64%  DN1200 1,11%  DN1400 1,41%  DN1500 0,22%  DN2000 0,14%  DN1790*1000 0,10%  DN2400/1520 0,15%  DN500/750 0,11%  DN600/900 0,23% DN600/900 0,39%  DN800/1200 0,34%  Neznámo 9,46%</w:t>
      </w:r>
    </w:p>
    <w:p w14:paraId="48EC0773" w14:textId="5E115A51" w:rsidR="000A4E6B" w:rsidRDefault="000A4E6B" w:rsidP="000A4E6B">
      <w:r>
        <w:t>1920 0,10</w:t>
      </w:r>
      <w:proofErr w:type="gramStart"/>
      <w:r>
        <w:t>%  1950</w:t>
      </w:r>
      <w:proofErr w:type="gramEnd"/>
      <w:r>
        <w:t xml:space="preserve"> 0,25%  1960 0,35%  1970 0,18%  1994 50,15%  1995 0,14%  1996 0,19%  1997 0,33%  1998 1,24%  1999 0,48%  2000 0,46%  2001 0,16% 2002 1,81%  2003 0,94%  2004 6,60%  2005 2,11%  2006 4,33%  2007 3,91%  2008 2,98%  2009 1,69%  2010 0,04%  2011 0,64%  2013 0,22%  2014 0,32%  2016 0,57% 2017 0,09%  2018 1,52%  2019 2,82%  2021 0,35%  2023 1,31% neznámo 13,16%</w:t>
      </w:r>
    </w:p>
    <w:p w14:paraId="20455858" w14:textId="77777777" w:rsidR="000A4E6B" w:rsidRDefault="000A4E6B">
      <w:pPr>
        <w:rPr>
          <w:b/>
          <w:bCs/>
        </w:rPr>
      </w:pPr>
      <w:r>
        <w:rPr>
          <w:b/>
          <w:bCs/>
        </w:rPr>
        <w:br w:type="page"/>
      </w:r>
    </w:p>
    <w:p w14:paraId="7B43FF26" w14:textId="1B2CC9C5" w:rsidR="000A4E6B" w:rsidRPr="000A4E6B" w:rsidRDefault="000A4E6B" w:rsidP="000A4E6B">
      <w:pPr>
        <w:pStyle w:val="Odstavecseseznamem"/>
        <w:numPr>
          <w:ilvl w:val="0"/>
          <w:numId w:val="1"/>
        </w:numPr>
        <w:ind w:left="284" w:hanging="284"/>
        <w:rPr>
          <w:b/>
          <w:bCs/>
        </w:rPr>
      </w:pPr>
      <w:r w:rsidRPr="000A4E6B">
        <w:rPr>
          <w:b/>
          <w:bCs/>
        </w:rPr>
        <w:lastRenderedPageBreak/>
        <w:t>Čerpací stanice</w:t>
      </w:r>
    </w:p>
    <w:p w14:paraId="71DBF710" w14:textId="77777777" w:rsidR="000A4E6B" w:rsidRDefault="000A4E6B" w:rsidP="000A4E6B">
      <w:r>
        <w:t xml:space="preserve">ČS 1 </w:t>
      </w:r>
      <w:proofErr w:type="spellStart"/>
      <w:r>
        <w:t>Polanda</w:t>
      </w:r>
      <w:proofErr w:type="spellEnd"/>
      <w:r>
        <w:t xml:space="preserve"> L1 – 3x čerpadlo </w:t>
      </w:r>
      <w:proofErr w:type="spellStart"/>
      <w:r>
        <w:t>Wilo</w:t>
      </w:r>
      <w:proofErr w:type="spellEnd"/>
      <w:r>
        <w:t xml:space="preserve"> EMU FA25z.36E, Q 150 l/s; H 21 m; 55 kW a 1x čerpadlo KSB KRTE 200-401/554UEG-S; 152 l/s; H 21 m; 55kW</w:t>
      </w:r>
    </w:p>
    <w:p w14:paraId="1EA21388" w14:textId="77777777" w:rsidR="000A4E6B" w:rsidRDefault="000A4E6B" w:rsidP="000A4E6B">
      <w:r>
        <w:t>ČS 2 Pod Starým mostem (P1) – 2 x čerpadlo KSB KRTE-150-315/66 UG; Q 45 l/s; H 9 m; 2,5 kW</w:t>
      </w:r>
    </w:p>
    <w:p w14:paraId="4AD3FF7A" w14:textId="77777777" w:rsidR="000A4E6B" w:rsidRDefault="000A4E6B" w:rsidP="000A4E6B">
      <w:r>
        <w:t>ČS 3 Rybářská – 2 x čerpadlo Jung UAK 25/2 M/4; Q 18,5 l/s; H 24 m; 2,6 kW</w:t>
      </w:r>
    </w:p>
    <w:p w14:paraId="41FCD891" w14:textId="77777777" w:rsidR="000A4E6B" w:rsidRDefault="000A4E6B" w:rsidP="000A4E6B">
      <w:r>
        <w:t>ČS 4 Za pekárnou P2 – 2 nebo 3 x čerpadlo KSB KRTE-150-315/164 UG; Q 105 l/s; H 10 m; 3 kW</w:t>
      </w:r>
    </w:p>
    <w:p w14:paraId="1C0D0613" w14:textId="77777777" w:rsidR="000A4E6B" w:rsidRDefault="000A4E6B" w:rsidP="000A4E6B">
      <w:r>
        <w:t>ČS 5 Havlíčkova (Kovošrot) – 2 x čerpadlo Sigma GFHU-270; Q 25 l/s; H 14,5 m; 6,5 kW</w:t>
      </w:r>
    </w:p>
    <w:p w14:paraId="3AAEC0BF" w14:textId="77777777" w:rsidR="000A4E6B" w:rsidRDefault="000A4E6B" w:rsidP="000A4E6B">
      <w:r>
        <w:t xml:space="preserve">ČS 6 Štítary K Rybníku – 2 x čerpadlo </w:t>
      </w:r>
      <w:proofErr w:type="spellStart"/>
      <w:r>
        <w:t>Hidrostal</w:t>
      </w:r>
      <w:proofErr w:type="spellEnd"/>
      <w:r>
        <w:t xml:space="preserve"> BOBQ-TOP1+BEZY2-GSEQ+NZ2 1-</w:t>
      </w:r>
      <w:proofErr w:type="gramStart"/>
      <w:r>
        <w:t>10-3KW</w:t>
      </w:r>
      <w:proofErr w:type="gramEnd"/>
      <w:r>
        <w:t>; Q 7,2 l/s; H 19,3 m; 3 kW</w:t>
      </w:r>
    </w:p>
    <w:p w14:paraId="5D2541EA" w14:textId="77777777" w:rsidR="000A4E6B" w:rsidRDefault="000A4E6B" w:rsidP="000A4E6B">
      <w:r>
        <w:t xml:space="preserve">ČS 7 Štítary Ke Hřišti – 2 x čerpadlo </w:t>
      </w:r>
      <w:proofErr w:type="spellStart"/>
      <w:r>
        <w:t>Hidrostal</w:t>
      </w:r>
      <w:proofErr w:type="spellEnd"/>
      <w:r>
        <w:t xml:space="preserve"> BOBQ-R03+BKBA2-GSEQ+NWA2-10-1,5KW; Q 6,3 l/s; H 10 m; 1,5kW</w:t>
      </w:r>
    </w:p>
    <w:p w14:paraId="795EA8BD" w14:textId="77777777" w:rsidR="000A4E6B" w:rsidRDefault="000A4E6B" w:rsidP="000A4E6B">
      <w:r>
        <w:t>ČS 8 Sendražice 1 (</w:t>
      </w:r>
      <w:proofErr w:type="gramStart"/>
      <w:r>
        <w:t xml:space="preserve">Tatra - </w:t>
      </w:r>
      <w:proofErr w:type="spellStart"/>
      <w:r>
        <w:t>Ovčárecká</w:t>
      </w:r>
      <w:proofErr w:type="spellEnd"/>
      <w:proofErr w:type="gramEnd"/>
      <w:r>
        <w:t>) – 2 x čerpadlo Sigma-GFHU-270; Q 25 l/s; H 14,5 m; 2,5 kW</w:t>
      </w:r>
    </w:p>
    <w:p w14:paraId="3F7C48BB" w14:textId="77777777" w:rsidR="000A4E6B" w:rsidRDefault="000A4E6B" w:rsidP="000A4E6B">
      <w:r>
        <w:t>ČS 9 Sendražice Dolní, podtlaková – 2 x čerpadlo Sigma 100 GFHU 250-60-LU; Q 24 l/s.; H 13,3 m; 6.1 kW</w:t>
      </w:r>
    </w:p>
    <w:p w14:paraId="1DFF0155" w14:textId="77777777" w:rsidR="000A4E6B" w:rsidRDefault="000A4E6B" w:rsidP="000A4E6B">
      <w:r>
        <w:t>ČS 10 K Ovčárům – 0 čerpadel</w:t>
      </w:r>
    </w:p>
    <w:p w14:paraId="5AE2D3B9" w14:textId="77777777" w:rsidR="000A4E6B" w:rsidRDefault="000A4E6B" w:rsidP="000A4E6B">
      <w:r>
        <w:t xml:space="preserve">ČS 11 </w:t>
      </w:r>
      <w:proofErr w:type="spellStart"/>
      <w:r>
        <w:t>Šťáralka</w:t>
      </w:r>
      <w:proofErr w:type="spellEnd"/>
      <w:r>
        <w:t xml:space="preserve"> – 2 x čerpadlo </w:t>
      </w:r>
      <w:proofErr w:type="spellStart"/>
      <w:r>
        <w:t>Hidrostal</w:t>
      </w:r>
      <w:proofErr w:type="spellEnd"/>
      <w:r>
        <w:t xml:space="preserve"> BOBQ-R03+BKBA2-GSEQ+NWA2-10-1,5KW; Q 6,3 l/s; H 10 m; 1,5kW</w:t>
      </w:r>
    </w:p>
    <w:p w14:paraId="4AE142BD" w14:textId="77777777" w:rsidR="000A4E6B" w:rsidRDefault="000A4E6B" w:rsidP="000A4E6B">
      <w:r>
        <w:t xml:space="preserve">ČS 12 Pod Vinicí – 2 x čerpadlo </w:t>
      </w:r>
      <w:proofErr w:type="spellStart"/>
      <w:r>
        <w:t>Hidrostal</w:t>
      </w:r>
      <w:proofErr w:type="spellEnd"/>
      <w:r>
        <w:t xml:space="preserve"> COCQ-R-02+CN BA4 GSEQ+NWAZ-10; Q 6 l/s; H 5,2 m; 1,5 kW</w:t>
      </w:r>
    </w:p>
    <w:p w14:paraId="3ECA2108" w14:textId="77777777" w:rsidR="000A4E6B" w:rsidRDefault="000A4E6B" w:rsidP="000A4E6B">
      <w:r>
        <w:t>ČS 13 TPCA 1 GREEN – 2 x čerpadlo KSB KRTF80-315/252 UG-310; Q 30 l/s; H 30 m; 25 kW</w:t>
      </w:r>
    </w:p>
    <w:p w14:paraId="6B61F79C" w14:textId="77777777" w:rsidR="000A4E6B" w:rsidRDefault="000A4E6B" w:rsidP="000A4E6B">
      <w:r>
        <w:t>ČS 14 TPCA 2 LEAR – 2 x čerpadlo KSB KRTF80-315/252 UG-310; Q 30 l/s; H 30 m; 25 kW</w:t>
      </w:r>
    </w:p>
    <w:p w14:paraId="2865155B" w14:textId="77777777" w:rsidR="000A4E6B" w:rsidRDefault="000A4E6B" w:rsidP="000A4E6B">
      <w:r>
        <w:t xml:space="preserve">ČS 6 TPCA </w:t>
      </w:r>
      <w:proofErr w:type="spellStart"/>
      <w:r>
        <w:t>Takenaka</w:t>
      </w:r>
      <w:proofErr w:type="spellEnd"/>
      <w:r>
        <w:t xml:space="preserve"> – 2 x čerpadlo KSB SAS </w:t>
      </w:r>
      <w:proofErr w:type="gramStart"/>
      <w:r>
        <w:t>F – 59320</w:t>
      </w:r>
      <w:proofErr w:type="gramEnd"/>
      <w:r>
        <w:t>, Q 8 l/s, H 16 m, 1,03 kW</w:t>
      </w:r>
    </w:p>
    <w:p w14:paraId="48F11D4C" w14:textId="77777777" w:rsidR="000A4E6B" w:rsidRDefault="000A4E6B" w:rsidP="000A4E6B">
      <w:r>
        <w:t xml:space="preserve">ČS 8 </w:t>
      </w:r>
      <w:proofErr w:type="gramStart"/>
      <w:r>
        <w:t xml:space="preserve">TPCA  </w:t>
      </w:r>
      <w:proofErr w:type="spellStart"/>
      <w:r>
        <w:t>Takenaka</w:t>
      </w:r>
      <w:proofErr w:type="spellEnd"/>
      <w:proofErr w:type="gramEnd"/>
      <w:r>
        <w:t xml:space="preserve"> – 2 x čerpadlo KSB SAS F - 59320, Q 8 l/s, H 16 m, 1,03 kW</w:t>
      </w:r>
    </w:p>
    <w:p w14:paraId="64FDD342" w14:textId="77777777" w:rsidR="000A4E6B" w:rsidRDefault="000A4E6B" w:rsidP="000A4E6B">
      <w:r>
        <w:t xml:space="preserve">ČS Borky - </w:t>
      </w:r>
      <w:proofErr w:type="spellStart"/>
      <w:r>
        <w:t>Brankovická</w:t>
      </w:r>
      <w:proofErr w:type="spellEnd"/>
      <w:r>
        <w:t xml:space="preserve"> – 2 x čerpadlo HCP PUMP, Q 6 l/</w:t>
      </w:r>
      <w:proofErr w:type="gramStart"/>
      <w:r>
        <w:t>s ,</w:t>
      </w:r>
      <w:proofErr w:type="gramEnd"/>
      <w:r>
        <w:t xml:space="preserve"> H 30 m, 4,7 kW</w:t>
      </w:r>
    </w:p>
    <w:p w14:paraId="789E8555" w14:textId="77777777" w:rsidR="000A4E6B" w:rsidRDefault="000A4E6B" w:rsidP="000A4E6B">
      <w:r>
        <w:t xml:space="preserve">ČSOV 16 </w:t>
      </w:r>
      <w:proofErr w:type="spellStart"/>
      <w:r>
        <w:t>Zibohl</w:t>
      </w:r>
      <w:proofErr w:type="spellEnd"/>
      <w:r>
        <w:t xml:space="preserve"> </w:t>
      </w:r>
      <w:proofErr w:type="spellStart"/>
      <w:r>
        <w:t>avy</w:t>
      </w:r>
      <w:proofErr w:type="spellEnd"/>
      <w:r>
        <w:t xml:space="preserve"> – 2x čerpadlo </w:t>
      </w:r>
      <w:proofErr w:type="spellStart"/>
      <w:r>
        <w:t>Hidrostal</w:t>
      </w:r>
      <w:proofErr w:type="spellEnd"/>
      <w:r>
        <w:t xml:space="preserve"> C0CQ-R03+CKBA4-GSEQ+NW1A2O-10, 6 l/s, 5 m 0,75kW</w:t>
      </w:r>
    </w:p>
    <w:p w14:paraId="746DFF78" w14:textId="77777777" w:rsidR="000A4E6B" w:rsidRDefault="000A4E6B" w:rsidP="000A4E6B">
      <w:r>
        <w:t xml:space="preserve">ČSOV 17 </w:t>
      </w:r>
      <w:proofErr w:type="spellStart"/>
      <w:r>
        <w:t>Zibohlavy</w:t>
      </w:r>
      <w:proofErr w:type="spellEnd"/>
      <w:r>
        <w:t xml:space="preserve"> – 2x čerpadlo </w:t>
      </w:r>
      <w:proofErr w:type="spellStart"/>
      <w:r>
        <w:t>Hidrostal</w:t>
      </w:r>
      <w:proofErr w:type="spellEnd"/>
      <w:r>
        <w:t xml:space="preserve"> C0CQ-R03+CKBA4-GSEQ+NW1A2O-10, 6 l/s, 5 m 0,75kW</w:t>
      </w:r>
    </w:p>
    <w:p w14:paraId="3AEE8685" w14:textId="77777777" w:rsidR="000A4E6B" w:rsidRDefault="000A4E6B" w:rsidP="000A4E6B">
      <w:r>
        <w:t xml:space="preserve">ČSOV 18 </w:t>
      </w:r>
      <w:proofErr w:type="spellStart"/>
      <w:r>
        <w:t>Zibohlavy</w:t>
      </w:r>
      <w:proofErr w:type="spellEnd"/>
      <w:r>
        <w:t xml:space="preserve">, hlavní– 2x čerpadlo </w:t>
      </w:r>
      <w:proofErr w:type="spellStart"/>
      <w:r>
        <w:t>Hidrostal</w:t>
      </w:r>
      <w:proofErr w:type="spellEnd"/>
      <w:r>
        <w:t xml:space="preserve"> C0CQ-R03+CKBA4-GSEQ+NW1A2O-10, 6 l/s, 5 m 0,75kW</w:t>
      </w:r>
    </w:p>
    <w:p w14:paraId="62D1EB35" w14:textId="77777777" w:rsidR="000A4E6B" w:rsidRDefault="000A4E6B">
      <w:pPr>
        <w:rPr>
          <w:b/>
          <w:bCs/>
        </w:rPr>
      </w:pPr>
      <w:r>
        <w:rPr>
          <w:b/>
          <w:bCs/>
        </w:rPr>
        <w:br w:type="page"/>
      </w:r>
    </w:p>
    <w:p w14:paraId="5BA6F92F" w14:textId="66F8689B" w:rsidR="000A4E6B" w:rsidRPr="000A4E6B" w:rsidRDefault="000A4E6B" w:rsidP="000A4E6B">
      <w:pPr>
        <w:pStyle w:val="Odstavecseseznamem"/>
        <w:numPr>
          <w:ilvl w:val="0"/>
          <w:numId w:val="1"/>
        </w:numPr>
        <w:ind w:left="284" w:hanging="284"/>
        <w:rPr>
          <w:b/>
          <w:bCs/>
        </w:rPr>
      </w:pPr>
      <w:r w:rsidRPr="000A4E6B">
        <w:rPr>
          <w:b/>
          <w:bCs/>
        </w:rPr>
        <w:lastRenderedPageBreak/>
        <w:t>Dešťové a retenční nádrže</w:t>
      </w:r>
      <w:r w:rsidRPr="000A4E6B">
        <w:rPr>
          <w:b/>
          <w:bCs/>
        </w:rPr>
        <w:tab/>
      </w:r>
    </w:p>
    <w:p w14:paraId="321E0BA0" w14:textId="682072AA" w:rsidR="000A4E6B" w:rsidRDefault="000A4E6B" w:rsidP="000A4E6B">
      <w:r>
        <w:t xml:space="preserve">ČOV </w:t>
      </w:r>
      <w:proofErr w:type="gramStart"/>
      <w:r>
        <w:t>TPCA - 1x</w:t>
      </w:r>
      <w:proofErr w:type="gramEnd"/>
      <w:r>
        <w:t xml:space="preserve"> podélná dešťová nádrž, účinný objem 234 m3, účinná plocha 117 m2, rozměry 9x13 m, hloubka 2,0 m </w:t>
      </w:r>
    </w:p>
    <w:p w14:paraId="26B2D6A5" w14:textId="2A39357C" w:rsidR="000A4E6B" w:rsidRDefault="000A4E6B" w:rsidP="000A4E6B">
      <w:r>
        <w:t xml:space="preserve">v průmyslové zóně </w:t>
      </w:r>
      <w:proofErr w:type="gramStart"/>
      <w:r>
        <w:t>Kolín - Ovčáry</w:t>
      </w:r>
      <w:proofErr w:type="gramEnd"/>
      <w:r>
        <w:t xml:space="preserve"> - 1x retenční nádrž, objem 75 800 m3, plocha dna 31 700 m2</w:t>
      </w:r>
    </w:p>
    <w:p w14:paraId="00709E0D" w14:textId="77777777" w:rsidR="004E656A" w:rsidRDefault="004E656A"/>
    <w:sectPr w:rsidR="004E6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B2C21"/>
    <w:multiLevelType w:val="hybridMultilevel"/>
    <w:tmpl w:val="57107F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318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E6B"/>
    <w:rsid w:val="000A4E6B"/>
    <w:rsid w:val="004E656A"/>
    <w:rsid w:val="005F2724"/>
    <w:rsid w:val="00A210FA"/>
    <w:rsid w:val="00A83442"/>
    <w:rsid w:val="00DC4870"/>
    <w:rsid w:val="00FD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4922"/>
  <w15:chartTrackingRefBased/>
  <w15:docId w15:val="{04E8393B-26BF-46B2-87A1-CBF0D058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4E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A4E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A4E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A4E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A4E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A4E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A4E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A4E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A4E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A4E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A4E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A4E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A4E6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A4E6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A4E6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A4E6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A4E6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A4E6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A4E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A4E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A4E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A4E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A4E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A4E6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A4E6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A4E6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A4E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A4E6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A4E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743</Words>
  <Characters>4385</Characters>
  <Application>Microsoft Office Word</Application>
  <DocSecurity>0</DocSecurity>
  <Lines>36</Lines>
  <Paragraphs>10</Paragraphs>
  <ScaleCrop>false</ScaleCrop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Kokrment Ivo</dc:creator>
  <cp:keywords/>
  <dc:description/>
  <cp:lastModifiedBy>Kokrment Ivo</cp:lastModifiedBy>
  <cp:revision>1</cp:revision>
  <dcterms:created xsi:type="dcterms:W3CDTF">2024-05-22T14:57:00Z</dcterms:created>
  <dcterms:modified xsi:type="dcterms:W3CDTF">2024-05-22T15:06:00Z</dcterms:modified>
</cp:coreProperties>
</file>